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8AA" w14:textId="77777777" w:rsidR="00E86817" w:rsidRDefault="00E86817" w:rsidP="00E86817">
      <w:pPr>
        <w:pStyle w:val="mechtex"/>
        <w:rPr>
          <w:rFonts w:ascii="GHEA Grapalat" w:hAnsi="GHEA Grapalat" w:cs="Tahoma"/>
          <w:sz w:val="24"/>
          <w:szCs w:val="24"/>
          <w:shd w:val="clear" w:color="auto" w:fill="FFFFFF"/>
          <w:lang w:val="hy-AM"/>
        </w:rPr>
      </w:pPr>
      <w:bookmarkStart w:id="0" w:name="_GoBack"/>
      <w:bookmarkEnd w:id="0"/>
      <w:r>
        <w:rPr>
          <w:rFonts w:ascii="GHEA Grapalat" w:hAnsi="GHEA Grapalat" w:cs="Tahoma"/>
          <w:sz w:val="24"/>
          <w:szCs w:val="24"/>
          <w:shd w:val="clear" w:color="auto" w:fill="FFFFFF"/>
          <w:lang w:val="hy-AM"/>
        </w:rPr>
        <w:t xml:space="preserve">ՀԻՄՆԱՎՈՐՈՒՄ </w:t>
      </w:r>
    </w:p>
    <w:p w14:paraId="2EAF32E8" w14:textId="77777777" w:rsidR="00E86817" w:rsidRPr="00A369B7" w:rsidRDefault="00E86817" w:rsidP="00E86817">
      <w:pPr>
        <w:spacing w:line="360" w:lineRule="auto"/>
        <w:ind w:firstLine="567"/>
        <w:jc w:val="center"/>
        <w:rPr>
          <w:rFonts w:ascii="GHEA Grapalat" w:hAnsi="GHEA Grapalat"/>
          <w:bCs/>
          <w:sz w:val="24"/>
          <w:szCs w:val="24"/>
          <w:shd w:val="clear" w:color="auto" w:fill="FFFFFF"/>
          <w:lang w:val="hy-AM"/>
        </w:rPr>
      </w:pPr>
      <w:r>
        <w:rPr>
          <w:rFonts w:ascii="GHEA Grapalat" w:hAnsi="GHEA Grapalat"/>
          <w:bCs/>
          <w:sz w:val="24"/>
          <w:szCs w:val="24"/>
          <w:shd w:val="clear" w:color="auto" w:fill="FFFFFF"/>
          <w:lang w:val="hy-AM"/>
        </w:rPr>
        <w:t>«</w:t>
      </w:r>
      <w:r w:rsidRPr="00A369B7">
        <w:rPr>
          <w:rFonts w:ascii="GHEA Grapalat" w:hAnsi="GHEA Grapalat"/>
          <w:bCs/>
          <w:sz w:val="24"/>
          <w:szCs w:val="24"/>
          <w:shd w:val="clear" w:color="auto" w:fill="FFFFFF"/>
          <w:lang w:val="hy-AM"/>
        </w:rPr>
        <w:t>ՀԱՅԱՍՏԱՆԻ</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ՀԱՆՐԱՊԵՏՈՒԹՅԱՆ</w:t>
      </w:r>
      <w:r w:rsidRPr="001541C3">
        <w:rPr>
          <w:rFonts w:ascii="GHEA Grapalat" w:hAnsi="GHEA Grapalat"/>
          <w:bCs/>
          <w:sz w:val="24"/>
          <w:szCs w:val="24"/>
          <w:shd w:val="clear" w:color="auto" w:fill="FFFFFF"/>
          <w:lang w:val="af-ZA"/>
        </w:rPr>
        <w:t xml:space="preserve"> </w:t>
      </w:r>
      <w:r w:rsidRPr="001541C3">
        <w:rPr>
          <w:rFonts w:ascii="GHEA Grapalat" w:hAnsi="GHEA Grapalat"/>
          <w:color w:val="000000"/>
          <w:sz w:val="24"/>
          <w:szCs w:val="24"/>
          <w:lang w:val="hy-AM"/>
        </w:rPr>
        <w:t>ՄԱՐԶՊԵՏ</w:t>
      </w:r>
      <w:r>
        <w:rPr>
          <w:rFonts w:ascii="GHEA Grapalat" w:hAnsi="GHEA Grapalat"/>
          <w:color w:val="000000"/>
          <w:sz w:val="24"/>
          <w:szCs w:val="24"/>
          <w:lang w:val="hy-AM"/>
        </w:rPr>
        <w:t>ԱՐԱՆ</w:t>
      </w:r>
      <w:r w:rsidRPr="001541C3">
        <w:rPr>
          <w:rFonts w:ascii="GHEA Grapalat" w:hAnsi="GHEA Grapalat"/>
          <w:color w:val="000000"/>
          <w:sz w:val="24"/>
          <w:szCs w:val="24"/>
          <w:lang w:val="hy-AM"/>
        </w:rPr>
        <w:t xml:space="preserve">ՆԵՐԻՆ </w:t>
      </w:r>
      <w:r w:rsidRPr="00A369B7">
        <w:rPr>
          <w:rFonts w:ascii="GHEA Grapalat" w:hAnsi="GHEA Grapalat"/>
          <w:bCs/>
          <w:sz w:val="24"/>
          <w:szCs w:val="24"/>
          <w:shd w:val="clear" w:color="auto" w:fill="FFFFFF"/>
          <w:lang w:val="hy-AM"/>
        </w:rPr>
        <w:t>ՀԱՄԱՅՆՔՆԵՐԻ</w:t>
      </w:r>
      <w:r w:rsidRPr="001541C3">
        <w:rPr>
          <w:rFonts w:ascii="GHEA Grapalat" w:hAnsi="GHEA Grapalat"/>
          <w:bCs/>
          <w:sz w:val="24"/>
          <w:szCs w:val="24"/>
          <w:shd w:val="clear" w:color="auto" w:fill="FFFFFF"/>
          <w:lang w:val="af-ZA"/>
        </w:rPr>
        <w:t xml:space="preserve"> ՀԵՏ ԿՆՔՎԱԾ ՍՈՒԲՎԵՆՑԻԱՅԻ ՏՐԱՄԱԴՐՄԱՆ ՄԱՍԻՆ </w:t>
      </w:r>
      <w:r w:rsidRPr="00A369B7">
        <w:rPr>
          <w:rFonts w:ascii="GHEA Grapalat" w:hAnsi="GHEA Grapalat"/>
          <w:bCs/>
          <w:sz w:val="24"/>
          <w:szCs w:val="24"/>
          <w:shd w:val="clear" w:color="auto" w:fill="FFFFFF"/>
          <w:lang w:val="hy-AM"/>
        </w:rPr>
        <w:t>ՊԱՅՄԱՆԱԳՐԵՐՈՒՄ</w:t>
      </w:r>
      <w:r>
        <w:rPr>
          <w:rFonts w:ascii="GHEA Grapalat" w:hAnsi="GHEA Grapalat"/>
          <w:bCs/>
          <w:sz w:val="24"/>
          <w:szCs w:val="24"/>
          <w:shd w:val="clear" w:color="auto" w:fill="FFFFFF"/>
          <w:lang w:val="hy-AM"/>
        </w:rPr>
        <w:t xml:space="preserve"> </w:t>
      </w:r>
      <w:r w:rsidRPr="00346095">
        <w:rPr>
          <w:rFonts w:ascii="GHEA Grapalat" w:hAnsi="GHEA Grapalat"/>
          <w:color w:val="000000"/>
          <w:sz w:val="24"/>
          <w:szCs w:val="24"/>
          <w:lang w:val="hy-AM"/>
        </w:rPr>
        <w:t>ԻՆՉՊԵՍ ՆԱ</w:t>
      </w:r>
      <w:r>
        <w:rPr>
          <w:rFonts w:ascii="GHEA Grapalat" w:hAnsi="GHEA Grapalat"/>
          <w:color w:val="000000"/>
          <w:sz w:val="24"/>
          <w:szCs w:val="24"/>
          <w:lang w:val="hy-AM"/>
        </w:rPr>
        <w:t>ԵՎ</w:t>
      </w:r>
      <w:r w:rsidRPr="00346095">
        <w:rPr>
          <w:rFonts w:ascii="GHEA Grapalat" w:hAnsi="GHEA Grapalat"/>
          <w:color w:val="000000"/>
          <w:sz w:val="24"/>
          <w:szCs w:val="24"/>
          <w:lang w:val="hy-AM"/>
        </w:rPr>
        <w:t xml:space="preserve"> ՀԱՄԱՊԱՏԱՍԽԱՆ ՇԻՆԱՐԱՐԱԿԱՆ ԱՇԽԱՏԱՆՔՆԵՐԻ </w:t>
      </w:r>
      <w:r w:rsidRPr="00346095">
        <w:rPr>
          <w:rFonts w:ascii="GHEA Grapalat" w:hAnsi="GHEA Grapalat"/>
          <w:color w:val="000000"/>
          <w:sz w:val="24"/>
          <w:szCs w:val="24"/>
          <w:shd w:val="clear" w:color="auto" w:fill="FFFFFF"/>
          <w:lang w:val="hy-AM"/>
        </w:rPr>
        <w:t>ԿԱՏԱՐՄԱՆ ԳՆՄԱՆ ՊԱՅՄԱՆԱԳՐԵՐՈՒՄ</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ՓՈՓՈԽՈՒԹՅՈՒՆՆԵՐ</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ԿԱՏԱՐԵԼՈՒ</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ԹՈՒՅԼՏՎՈՒԹՅՈՒՆ</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ՏԱԼՈՒ</w:t>
      </w:r>
      <w:r w:rsidRPr="001541C3">
        <w:rPr>
          <w:rFonts w:ascii="GHEA Grapalat" w:hAnsi="GHEA Grapalat"/>
          <w:bCs/>
          <w:sz w:val="24"/>
          <w:szCs w:val="24"/>
          <w:shd w:val="clear" w:color="auto" w:fill="FFFFFF"/>
          <w:lang w:val="af-ZA"/>
        </w:rPr>
        <w:t xml:space="preserve"> </w:t>
      </w:r>
      <w:r w:rsidRPr="00A369B7">
        <w:rPr>
          <w:rFonts w:ascii="GHEA Grapalat" w:hAnsi="GHEA Grapalat"/>
          <w:bCs/>
          <w:sz w:val="24"/>
          <w:szCs w:val="24"/>
          <w:shd w:val="clear" w:color="auto" w:fill="FFFFFF"/>
          <w:lang w:val="hy-AM"/>
        </w:rPr>
        <w:t>ՄԱՍԻՆ</w:t>
      </w:r>
      <w:r>
        <w:rPr>
          <w:rFonts w:ascii="GHEA Grapalat" w:hAnsi="GHEA Grapalat"/>
          <w:bCs/>
          <w:sz w:val="24"/>
          <w:szCs w:val="24"/>
          <w:shd w:val="clear" w:color="auto" w:fill="FFFFFF"/>
          <w:lang w:val="hy-AM"/>
        </w:rPr>
        <w:t>» ՀԱՅԱԱՍՏԱՆԻ ՀԱՆՐԱՊԵՏՈՒԹՅԱՆ ԿԱՌԱՎԱՐՈՒԹՅԱՆ ՈՐՈՇՄԱՆ ՆԱԽԱԳԾԻ</w:t>
      </w:r>
    </w:p>
    <w:p w14:paraId="1240BD42" w14:textId="77777777" w:rsidR="00E86817" w:rsidRPr="00E07C29" w:rsidRDefault="00E86817" w:rsidP="00E86817">
      <w:pPr>
        <w:ind w:left="-284" w:right="-164" w:firstLine="568"/>
        <w:jc w:val="both"/>
        <w:rPr>
          <w:rStyle w:val="Strong"/>
          <w:rFonts w:ascii="GHEA Grapalat" w:hAnsi="GHEA Grapalat"/>
          <w:color w:val="000000"/>
          <w:sz w:val="24"/>
          <w:szCs w:val="24"/>
          <w:shd w:val="clear" w:color="auto" w:fill="FFFFFF"/>
          <w:lang w:val="af-ZA"/>
        </w:rPr>
      </w:pPr>
    </w:p>
    <w:p w14:paraId="58A951AF" w14:textId="77777777" w:rsidR="00E86817" w:rsidRPr="00006420" w:rsidRDefault="00E86817" w:rsidP="00E86817">
      <w:pPr>
        <w:numPr>
          <w:ilvl w:val="0"/>
          <w:numId w:val="1"/>
        </w:numPr>
        <w:autoSpaceDE w:val="0"/>
        <w:autoSpaceDN w:val="0"/>
        <w:adjustRightInd w:val="0"/>
        <w:spacing w:line="360" w:lineRule="auto"/>
        <w:ind w:left="-284" w:right="-164" w:firstLine="568"/>
        <w:jc w:val="both"/>
        <w:rPr>
          <w:rFonts w:ascii="GHEA Grapalat" w:hAnsi="GHEA Grapalat"/>
          <w:b/>
          <w:bCs/>
          <w:sz w:val="24"/>
          <w:szCs w:val="24"/>
          <w:lang w:val="af-ZA"/>
        </w:rPr>
      </w:pPr>
      <w:r w:rsidRPr="00006420">
        <w:rPr>
          <w:rFonts w:ascii="GHEA Grapalat" w:hAnsi="GHEA Grapalat"/>
          <w:b/>
          <w:bCs/>
          <w:sz w:val="24"/>
          <w:szCs w:val="24"/>
          <w:lang w:val="af-ZA"/>
        </w:rPr>
        <w:t>Անհրաժեշտությունը</w:t>
      </w:r>
    </w:p>
    <w:p w14:paraId="72AF9611" w14:textId="77777777" w:rsidR="00E86817" w:rsidRDefault="00E86817" w:rsidP="00E86817">
      <w:pPr>
        <w:spacing w:line="360" w:lineRule="auto"/>
        <w:ind w:left="-284" w:right="-164" w:firstLine="568"/>
        <w:jc w:val="both"/>
        <w:rPr>
          <w:rFonts w:ascii="GHEA Grapalat" w:hAnsi="GHEA Grapalat"/>
          <w:sz w:val="24"/>
          <w:szCs w:val="24"/>
          <w:lang w:val="af-ZA"/>
        </w:rPr>
      </w:pPr>
      <w:r w:rsidRPr="00006420">
        <w:rPr>
          <w:rFonts w:ascii="GHEA Grapalat" w:hAnsi="GHEA Grapalat"/>
          <w:sz w:val="24"/>
          <w:szCs w:val="24"/>
        </w:rPr>
        <w:t>Նախագծի</w:t>
      </w:r>
      <w:r w:rsidRPr="00006420">
        <w:rPr>
          <w:rFonts w:ascii="GHEA Grapalat" w:hAnsi="GHEA Grapalat"/>
          <w:sz w:val="24"/>
          <w:szCs w:val="24"/>
          <w:lang w:val="af-ZA"/>
        </w:rPr>
        <w:t xml:space="preserve"> </w:t>
      </w:r>
      <w:r w:rsidRPr="00006420">
        <w:rPr>
          <w:rFonts w:ascii="GHEA Grapalat" w:hAnsi="GHEA Grapalat"/>
          <w:sz w:val="24"/>
          <w:szCs w:val="24"/>
        </w:rPr>
        <w:t>ընդունումը</w:t>
      </w:r>
      <w:r w:rsidRPr="00006420">
        <w:rPr>
          <w:rFonts w:ascii="GHEA Grapalat" w:hAnsi="GHEA Grapalat"/>
          <w:sz w:val="24"/>
          <w:szCs w:val="24"/>
          <w:lang w:val="af-ZA"/>
        </w:rPr>
        <w:t xml:space="preserve"> </w:t>
      </w:r>
      <w:r w:rsidRPr="00006420">
        <w:rPr>
          <w:rFonts w:ascii="GHEA Grapalat" w:hAnsi="GHEA Grapalat"/>
          <w:sz w:val="24"/>
          <w:szCs w:val="24"/>
        </w:rPr>
        <w:t>պայմանավորված</w:t>
      </w:r>
      <w:r w:rsidRPr="00006420">
        <w:rPr>
          <w:rFonts w:ascii="GHEA Grapalat" w:hAnsi="GHEA Grapalat"/>
          <w:sz w:val="24"/>
          <w:szCs w:val="24"/>
          <w:lang w:val="af-ZA"/>
        </w:rPr>
        <w:t xml:space="preserve"> </w:t>
      </w:r>
      <w:r w:rsidRPr="00006420">
        <w:rPr>
          <w:rFonts w:ascii="GHEA Grapalat" w:hAnsi="GHEA Grapalat"/>
          <w:sz w:val="24"/>
          <w:szCs w:val="24"/>
        </w:rPr>
        <w:t>է</w:t>
      </w:r>
      <w:r w:rsidRPr="00006420">
        <w:rPr>
          <w:rFonts w:ascii="GHEA Grapalat" w:hAnsi="GHEA Grapalat"/>
          <w:sz w:val="24"/>
          <w:szCs w:val="24"/>
          <w:lang w:val="af-ZA"/>
        </w:rPr>
        <w:t xml:space="preserve"> </w:t>
      </w:r>
      <w:r w:rsidRPr="00006420">
        <w:rPr>
          <w:rFonts w:ascii="GHEA Grapalat" w:hAnsi="GHEA Grapalat"/>
          <w:sz w:val="24"/>
          <w:szCs w:val="24"/>
        </w:rPr>
        <w:t>ՀՀ</w:t>
      </w:r>
      <w:r w:rsidRPr="00006420">
        <w:rPr>
          <w:rFonts w:ascii="GHEA Grapalat" w:hAnsi="GHEA Grapalat"/>
          <w:sz w:val="24"/>
          <w:szCs w:val="24"/>
          <w:lang w:val="af-ZA"/>
        </w:rPr>
        <w:t xml:space="preserve"> </w:t>
      </w:r>
      <w:r w:rsidRPr="00006420">
        <w:rPr>
          <w:rFonts w:ascii="GHEA Grapalat" w:hAnsi="GHEA Grapalat"/>
          <w:sz w:val="24"/>
          <w:szCs w:val="24"/>
        </w:rPr>
        <w:t>կառավարության</w:t>
      </w:r>
      <w:r w:rsidRPr="00006420">
        <w:rPr>
          <w:rFonts w:ascii="GHEA Grapalat" w:hAnsi="GHEA Grapalat"/>
          <w:sz w:val="24"/>
          <w:szCs w:val="24"/>
          <w:lang w:val="af-ZA"/>
        </w:rPr>
        <w:t xml:space="preserve"> 2006 </w:t>
      </w:r>
      <w:r w:rsidRPr="00006420">
        <w:rPr>
          <w:rFonts w:ascii="GHEA Grapalat" w:hAnsi="GHEA Grapalat"/>
          <w:sz w:val="24"/>
          <w:szCs w:val="24"/>
        </w:rPr>
        <w:t>թվականի</w:t>
      </w:r>
      <w:r w:rsidRPr="00006420">
        <w:rPr>
          <w:rFonts w:ascii="GHEA Grapalat" w:hAnsi="GHEA Grapalat"/>
          <w:sz w:val="24"/>
          <w:szCs w:val="24"/>
          <w:lang w:val="af-ZA"/>
        </w:rPr>
        <w:t xml:space="preserve"> </w:t>
      </w:r>
      <w:r w:rsidRPr="00006420">
        <w:rPr>
          <w:rFonts w:ascii="GHEA Grapalat" w:hAnsi="GHEA Grapalat"/>
          <w:sz w:val="24"/>
          <w:szCs w:val="24"/>
        </w:rPr>
        <w:t>նոյեմբերի</w:t>
      </w:r>
      <w:r w:rsidRPr="00006420">
        <w:rPr>
          <w:rFonts w:ascii="GHEA Grapalat" w:hAnsi="GHEA Grapalat"/>
          <w:sz w:val="24"/>
          <w:szCs w:val="24"/>
          <w:lang w:val="af-ZA"/>
        </w:rPr>
        <w:t xml:space="preserve"> 16-</w:t>
      </w:r>
      <w:r w:rsidRPr="00006420">
        <w:rPr>
          <w:rFonts w:ascii="GHEA Grapalat" w:hAnsi="GHEA Grapalat"/>
          <w:sz w:val="24"/>
          <w:szCs w:val="24"/>
        </w:rPr>
        <w:t>ի</w:t>
      </w:r>
      <w:r w:rsidRPr="00006420">
        <w:rPr>
          <w:rFonts w:ascii="GHEA Grapalat" w:hAnsi="GHEA Grapalat"/>
          <w:sz w:val="24"/>
          <w:szCs w:val="24"/>
          <w:lang w:val="af-ZA"/>
        </w:rPr>
        <w:t xml:space="preserve"> «</w:t>
      </w:r>
      <w:r w:rsidRPr="00006420">
        <w:rPr>
          <w:rFonts w:ascii="GHEA Grapalat" w:hAnsi="GHEA Grapalat"/>
          <w:sz w:val="24"/>
          <w:szCs w:val="24"/>
        </w:rPr>
        <w:t>ՀՀ</w:t>
      </w:r>
      <w:r w:rsidRPr="00006420">
        <w:rPr>
          <w:rFonts w:ascii="GHEA Grapalat" w:hAnsi="GHEA Grapalat"/>
          <w:sz w:val="24"/>
          <w:szCs w:val="24"/>
          <w:lang w:val="af-ZA"/>
        </w:rPr>
        <w:t xml:space="preserve"> </w:t>
      </w:r>
      <w:r w:rsidRPr="00006420">
        <w:rPr>
          <w:rFonts w:ascii="GHEA Grapalat" w:hAnsi="GHEA Grapalat"/>
          <w:sz w:val="24"/>
          <w:szCs w:val="24"/>
        </w:rPr>
        <w:t>պետական</w:t>
      </w:r>
      <w:r w:rsidRPr="00006420">
        <w:rPr>
          <w:rFonts w:ascii="GHEA Grapalat" w:hAnsi="GHEA Grapalat"/>
          <w:sz w:val="24"/>
          <w:szCs w:val="24"/>
          <w:lang w:val="af-ZA"/>
        </w:rPr>
        <w:t xml:space="preserve"> </w:t>
      </w:r>
      <w:r w:rsidRPr="00006420">
        <w:rPr>
          <w:rFonts w:ascii="GHEA Grapalat" w:hAnsi="GHEA Grapalat"/>
          <w:sz w:val="24"/>
          <w:szCs w:val="24"/>
        </w:rPr>
        <w:t>բյուջեից</w:t>
      </w:r>
      <w:r w:rsidRPr="00006420">
        <w:rPr>
          <w:rFonts w:ascii="GHEA Grapalat" w:hAnsi="GHEA Grapalat"/>
          <w:sz w:val="24"/>
          <w:szCs w:val="24"/>
          <w:lang w:val="af-ZA"/>
        </w:rPr>
        <w:t xml:space="preserve"> </w:t>
      </w:r>
      <w:r w:rsidRPr="00006420">
        <w:rPr>
          <w:rFonts w:ascii="GHEA Grapalat" w:hAnsi="GHEA Grapalat"/>
          <w:sz w:val="24"/>
          <w:szCs w:val="24"/>
        </w:rPr>
        <w:t>համայնքներին</w:t>
      </w:r>
      <w:r w:rsidRPr="00006420">
        <w:rPr>
          <w:rFonts w:ascii="GHEA Grapalat" w:hAnsi="GHEA Grapalat"/>
          <w:sz w:val="24"/>
          <w:szCs w:val="24"/>
          <w:lang w:val="af-ZA"/>
        </w:rPr>
        <w:t xml:space="preserve"> </w:t>
      </w:r>
      <w:r w:rsidRPr="00006420">
        <w:rPr>
          <w:rFonts w:ascii="GHEA Grapalat" w:hAnsi="GHEA Grapalat"/>
          <w:sz w:val="24"/>
          <w:szCs w:val="24"/>
        </w:rPr>
        <w:t>սուբվենցիաների</w:t>
      </w:r>
      <w:r w:rsidRPr="00006420">
        <w:rPr>
          <w:rFonts w:ascii="GHEA Grapalat" w:hAnsi="GHEA Grapalat"/>
          <w:sz w:val="24"/>
          <w:szCs w:val="24"/>
          <w:lang w:val="af-ZA"/>
        </w:rPr>
        <w:t xml:space="preserve"> </w:t>
      </w:r>
      <w:r w:rsidRPr="00006420">
        <w:rPr>
          <w:rFonts w:ascii="GHEA Grapalat" w:hAnsi="GHEA Grapalat"/>
          <w:sz w:val="24"/>
          <w:szCs w:val="24"/>
        </w:rPr>
        <w:t>տրամադրման</w:t>
      </w:r>
      <w:r w:rsidRPr="00006420">
        <w:rPr>
          <w:rFonts w:ascii="GHEA Grapalat" w:hAnsi="GHEA Grapalat"/>
          <w:sz w:val="24"/>
          <w:szCs w:val="24"/>
          <w:lang w:val="af-ZA"/>
        </w:rPr>
        <w:t xml:space="preserve"> </w:t>
      </w:r>
      <w:r w:rsidRPr="00006420">
        <w:rPr>
          <w:rFonts w:ascii="GHEA Grapalat" w:hAnsi="GHEA Grapalat"/>
          <w:sz w:val="24"/>
          <w:szCs w:val="24"/>
        </w:rPr>
        <w:t>կարգը</w:t>
      </w:r>
      <w:r w:rsidRPr="00006420">
        <w:rPr>
          <w:rFonts w:ascii="GHEA Grapalat" w:hAnsi="GHEA Grapalat"/>
          <w:sz w:val="24"/>
          <w:szCs w:val="24"/>
          <w:lang w:val="af-ZA"/>
        </w:rPr>
        <w:t xml:space="preserve"> </w:t>
      </w:r>
      <w:r w:rsidRPr="00006420">
        <w:rPr>
          <w:rFonts w:ascii="GHEA Grapalat" w:hAnsi="GHEA Grapalat"/>
          <w:sz w:val="24"/>
          <w:szCs w:val="24"/>
        </w:rPr>
        <w:t>հաստատելու</w:t>
      </w:r>
      <w:r w:rsidRPr="00006420">
        <w:rPr>
          <w:rFonts w:ascii="GHEA Grapalat" w:hAnsi="GHEA Grapalat"/>
          <w:sz w:val="24"/>
          <w:szCs w:val="24"/>
          <w:lang w:val="af-ZA"/>
        </w:rPr>
        <w:t xml:space="preserve"> </w:t>
      </w:r>
      <w:r w:rsidRPr="00006420">
        <w:rPr>
          <w:rFonts w:ascii="GHEA Grapalat" w:hAnsi="GHEA Grapalat"/>
          <w:sz w:val="24"/>
          <w:szCs w:val="24"/>
        </w:rPr>
        <w:t>մասին</w:t>
      </w:r>
      <w:r w:rsidRPr="00006420">
        <w:rPr>
          <w:rFonts w:ascii="GHEA Grapalat" w:hAnsi="GHEA Grapalat"/>
          <w:sz w:val="24"/>
          <w:szCs w:val="24"/>
          <w:lang w:val="af-ZA"/>
        </w:rPr>
        <w:t xml:space="preserve">» </w:t>
      </w:r>
      <w:r w:rsidRPr="00006420">
        <w:rPr>
          <w:rFonts w:ascii="GHEA Grapalat" w:hAnsi="GHEA Grapalat"/>
          <w:sz w:val="24"/>
          <w:szCs w:val="24"/>
        </w:rPr>
        <w:t>թիվ</w:t>
      </w:r>
      <w:r w:rsidRPr="00006420">
        <w:rPr>
          <w:rFonts w:ascii="GHEA Grapalat" w:hAnsi="GHEA Grapalat"/>
          <w:sz w:val="24"/>
          <w:szCs w:val="24"/>
          <w:lang w:val="af-ZA"/>
        </w:rPr>
        <w:t xml:space="preserve"> 1708-</w:t>
      </w:r>
      <w:r>
        <w:rPr>
          <w:rFonts w:ascii="GHEA Grapalat" w:hAnsi="GHEA Grapalat"/>
          <w:sz w:val="24"/>
          <w:szCs w:val="24"/>
          <w:lang w:val="hy-AM"/>
        </w:rPr>
        <w:t>Ն</w:t>
      </w:r>
      <w:r w:rsidRPr="00006420">
        <w:rPr>
          <w:rFonts w:ascii="GHEA Grapalat" w:hAnsi="GHEA Grapalat"/>
          <w:sz w:val="24"/>
          <w:szCs w:val="24"/>
          <w:lang w:val="af-ZA"/>
        </w:rPr>
        <w:t xml:space="preserve"> </w:t>
      </w:r>
      <w:r w:rsidRPr="00006420">
        <w:rPr>
          <w:rFonts w:ascii="GHEA Grapalat" w:hAnsi="GHEA Grapalat"/>
          <w:sz w:val="24"/>
          <w:szCs w:val="24"/>
        </w:rPr>
        <w:t>որոշման</w:t>
      </w:r>
      <w:r w:rsidRPr="00006420">
        <w:rPr>
          <w:rFonts w:ascii="GHEA Grapalat" w:hAnsi="GHEA Grapalat"/>
          <w:sz w:val="24"/>
          <w:szCs w:val="24"/>
          <w:lang w:val="af-ZA"/>
        </w:rPr>
        <w:t xml:space="preserve"> 1-</w:t>
      </w:r>
      <w:r w:rsidRPr="00006420">
        <w:rPr>
          <w:rFonts w:ascii="GHEA Grapalat" w:hAnsi="GHEA Grapalat"/>
          <w:sz w:val="24"/>
          <w:szCs w:val="24"/>
          <w:lang w:val="hy-AM"/>
        </w:rPr>
        <w:t xml:space="preserve">ին կետի 2-րդ ենթակետով սահմանված կարգի </w:t>
      </w:r>
      <w:r w:rsidRPr="00006420">
        <w:rPr>
          <w:rFonts w:ascii="GHEA Grapalat" w:hAnsi="GHEA Grapalat"/>
          <w:sz w:val="24"/>
          <w:szCs w:val="24"/>
        </w:rPr>
        <w:t>դրույթների</w:t>
      </w:r>
      <w:r w:rsidRPr="00006420">
        <w:rPr>
          <w:rFonts w:ascii="GHEA Grapalat" w:hAnsi="GHEA Grapalat"/>
          <w:sz w:val="24"/>
          <w:szCs w:val="24"/>
          <w:lang w:val="af-ZA"/>
        </w:rPr>
        <w:t xml:space="preserve"> </w:t>
      </w:r>
      <w:r w:rsidRPr="00006420">
        <w:rPr>
          <w:rFonts w:ascii="GHEA Grapalat" w:hAnsi="GHEA Grapalat"/>
          <w:sz w:val="24"/>
          <w:szCs w:val="24"/>
        </w:rPr>
        <w:t>համաձայն</w:t>
      </w:r>
      <w:r w:rsidRPr="00006420">
        <w:rPr>
          <w:rFonts w:ascii="GHEA Grapalat" w:hAnsi="GHEA Grapalat"/>
          <w:sz w:val="24"/>
          <w:szCs w:val="24"/>
          <w:lang w:val="af-ZA"/>
        </w:rPr>
        <w:t xml:space="preserve">` </w:t>
      </w:r>
      <w:r w:rsidRPr="00006420">
        <w:rPr>
          <w:rFonts w:ascii="GHEA Grapalat" w:hAnsi="GHEA Grapalat"/>
          <w:sz w:val="24"/>
          <w:szCs w:val="24"/>
        </w:rPr>
        <w:t>Հայաստանի</w:t>
      </w:r>
      <w:r w:rsidRPr="00006420">
        <w:rPr>
          <w:rFonts w:ascii="GHEA Grapalat" w:hAnsi="GHEA Grapalat"/>
          <w:sz w:val="24"/>
          <w:szCs w:val="24"/>
          <w:lang w:val="af-ZA"/>
        </w:rPr>
        <w:t xml:space="preserve"> </w:t>
      </w:r>
      <w:r w:rsidRPr="00006420">
        <w:rPr>
          <w:rFonts w:ascii="GHEA Grapalat" w:hAnsi="GHEA Grapalat"/>
          <w:sz w:val="24"/>
          <w:szCs w:val="24"/>
        </w:rPr>
        <w:t>Հանրապետության</w:t>
      </w:r>
      <w:r w:rsidRPr="00006420">
        <w:rPr>
          <w:rFonts w:ascii="GHEA Grapalat" w:hAnsi="GHEA Grapalat"/>
          <w:sz w:val="24"/>
          <w:szCs w:val="24"/>
          <w:lang w:val="af-ZA"/>
        </w:rPr>
        <w:t xml:space="preserve"> </w:t>
      </w:r>
      <w:r w:rsidRPr="00006420">
        <w:rPr>
          <w:rFonts w:ascii="GHEA Grapalat" w:hAnsi="GHEA Grapalat"/>
          <w:sz w:val="24"/>
          <w:szCs w:val="24"/>
        </w:rPr>
        <w:t>համայնքներից</w:t>
      </w:r>
      <w:r w:rsidRPr="00006420">
        <w:rPr>
          <w:rFonts w:ascii="GHEA Grapalat" w:hAnsi="GHEA Grapalat"/>
          <w:sz w:val="24"/>
          <w:szCs w:val="24"/>
          <w:lang w:val="af-ZA"/>
        </w:rPr>
        <w:t xml:space="preserve"> </w:t>
      </w:r>
      <w:r w:rsidRPr="00006420">
        <w:rPr>
          <w:rFonts w:ascii="GHEA Grapalat" w:hAnsi="GHEA Grapalat"/>
          <w:sz w:val="24"/>
          <w:szCs w:val="24"/>
        </w:rPr>
        <w:t>ստացված</w:t>
      </w:r>
      <w:r w:rsidRPr="00006420">
        <w:rPr>
          <w:rFonts w:ascii="GHEA Grapalat" w:hAnsi="GHEA Grapalat"/>
          <w:sz w:val="24"/>
          <w:szCs w:val="24"/>
          <w:lang w:val="af-ZA"/>
        </w:rPr>
        <w:t xml:space="preserve"> </w:t>
      </w:r>
      <w:r w:rsidRPr="00006420">
        <w:rPr>
          <w:rFonts w:ascii="GHEA Grapalat" w:hAnsi="GHEA Grapalat"/>
          <w:sz w:val="24"/>
          <w:szCs w:val="24"/>
        </w:rPr>
        <w:t>տնտեսական</w:t>
      </w:r>
      <w:r w:rsidRPr="00006420">
        <w:rPr>
          <w:rFonts w:ascii="GHEA Grapalat" w:hAnsi="GHEA Grapalat"/>
          <w:sz w:val="24"/>
          <w:szCs w:val="24"/>
          <w:lang w:val="af-ZA"/>
        </w:rPr>
        <w:t xml:space="preserve"> </w:t>
      </w:r>
      <w:r w:rsidRPr="00006420">
        <w:rPr>
          <w:rFonts w:ascii="GHEA Grapalat" w:hAnsi="GHEA Grapalat"/>
          <w:sz w:val="24"/>
          <w:szCs w:val="24"/>
        </w:rPr>
        <w:t>և</w:t>
      </w:r>
      <w:r w:rsidRPr="00006420">
        <w:rPr>
          <w:rFonts w:ascii="GHEA Grapalat" w:hAnsi="GHEA Grapalat"/>
          <w:sz w:val="24"/>
          <w:szCs w:val="24"/>
          <w:lang w:val="af-ZA"/>
        </w:rPr>
        <w:t xml:space="preserve"> </w:t>
      </w:r>
      <w:r w:rsidRPr="00006420">
        <w:rPr>
          <w:rFonts w:ascii="GHEA Grapalat" w:hAnsi="GHEA Grapalat"/>
          <w:sz w:val="24"/>
          <w:szCs w:val="24"/>
        </w:rPr>
        <w:t>սոցիալական</w:t>
      </w:r>
      <w:r w:rsidRPr="00006420">
        <w:rPr>
          <w:rFonts w:ascii="GHEA Grapalat" w:hAnsi="GHEA Grapalat"/>
          <w:sz w:val="24"/>
          <w:szCs w:val="24"/>
          <w:lang w:val="af-ZA"/>
        </w:rPr>
        <w:t xml:space="preserve"> </w:t>
      </w:r>
      <w:r w:rsidRPr="00006420">
        <w:rPr>
          <w:rFonts w:ascii="GHEA Grapalat" w:hAnsi="GHEA Grapalat"/>
          <w:sz w:val="24"/>
          <w:szCs w:val="24"/>
        </w:rPr>
        <w:t>ենթակառուցվածքների</w:t>
      </w:r>
      <w:r w:rsidRPr="00006420">
        <w:rPr>
          <w:rFonts w:ascii="GHEA Grapalat" w:hAnsi="GHEA Grapalat"/>
          <w:sz w:val="24"/>
          <w:szCs w:val="24"/>
          <w:lang w:val="af-ZA"/>
        </w:rPr>
        <w:t xml:space="preserve"> </w:t>
      </w:r>
      <w:r w:rsidRPr="00006420">
        <w:rPr>
          <w:rFonts w:ascii="GHEA Grapalat" w:hAnsi="GHEA Grapalat"/>
          <w:sz w:val="24"/>
          <w:szCs w:val="24"/>
        </w:rPr>
        <w:t>զարգացմանն</w:t>
      </w:r>
      <w:r w:rsidRPr="00006420">
        <w:rPr>
          <w:rFonts w:ascii="GHEA Grapalat" w:hAnsi="GHEA Grapalat"/>
          <w:sz w:val="24"/>
          <w:szCs w:val="24"/>
          <w:lang w:val="af-ZA"/>
        </w:rPr>
        <w:t xml:space="preserve"> </w:t>
      </w:r>
      <w:r w:rsidRPr="00006420">
        <w:rPr>
          <w:rFonts w:ascii="GHEA Grapalat" w:hAnsi="GHEA Grapalat"/>
          <w:sz w:val="24"/>
          <w:szCs w:val="24"/>
        </w:rPr>
        <w:t>ուղղված</w:t>
      </w:r>
      <w:r w:rsidRPr="00006420">
        <w:rPr>
          <w:rFonts w:ascii="GHEA Grapalat" w:hAnsi="GHEA Grapalat"/>
          <w:sz w:val="24"/>
          <w:szCs w:val="24"/>
          <w:lang w:val="af-ZA"/>
        </w:rPr>
        <w:t xml:space="preserve"> </w:t>
      </w:r>
      <w:r w:rsidRPr="00006420">
        <w:rPr>
          <w:rFonts w:ascii="GHEA Grapalat" w:hAnsi="GHEA Grapalat"/>
          <w:sz w:val="24"/>
          <w:szCs w:val="24"/>
        </w:rPr>
        <w:t>ծրագրերի</w:t>
      </w:r>
      <w:r w:rsidRPr="00006420">
        <w:rPr>
          <w:rFonts w:ascii="GHEA Grapalat" w:hAnsi="GHEA Grapalat"/>
          <w:sz w:val="24"/>
          <w:szCs w:val="24"/>
          <w:lang w:val="af-ZA"/>
        </w:rPr>
        <w:t xml:space="preserve"> </w:t>
      </w:r>
      <w:r w:rsidRPr="00006420">
        <w:rPr>
          <w:rFonts w:ascii="GHEA Grapalat" w:hAnsi="GHEA Grapalat"/>
          <w:sz w:val="24"/>
          <w:szCs w:val="24"/>
          <w:lang w:val="hy-AM"/>
        </w:rPr>
        <w:t xml:space="preserve">արդյունավետ իրականացման ապահովման </w:t>
      </w:r>
      <w:r w:rsidRPr="00006420">
        <w:rPr>
          <w:rFonts w:ascii="GHEA Grapalat" w:hAnsi="GHEA Grapalat"/>
          <w:sz w:val="24"/>
          <w:szCs w:val="24"/>
        </w:rPr>
        <w:t>անհրաժեշտությամբ</w:t>
      </w:r>
      <w:r w:rsidRPr="00006420">
        <w:rPr>
          <w:rFonts w:ascii="GHEA Grapalat" w:hAnsi="GHEA Grapalat"/>
          <w:sz w:val="24"/>
          <w:szCs w:val="24"/>
          <w:lang w:val="af-ZA"/>
        </w:rPr>
        <w:t xml:space="preserve">: </w:t>
      </w:r>
    </w:p>
    <w:p w14:paraId="551CEECE" w14:textId="77777777" w:rsidR="00E86817" w:rsidRPr="004C2617" w:rsidRDefault="00E86817" w:rsidP="00E86817">
      <w:pPr>
        <w:spacing w:line="360" w:lineRule="auto"/>
        <w:ind w:left="-284" w:right="-164" w:firstLine="568"/>
        <w:jc w:val="both"/>
        <w:rPr>
          <w:rFonts w:ascii="GHEA Grapalat" w:hAnsi="GHEA Grapalat"/>
          <w:sz w:val="10"/>
          <w:szCs w:val="10"/>
          <w:lang w:val="af-ZA"/>
        </w:rPr>
      </w:pPr>
    </w:p>
    <w:p w14:paraId="52022C94" w14:textId="77777777" w:rsidR="00E86817" w:rsidRPr="00006420" w:rsidRDefault="00E86817" w:rsidP="00E86817">
      <w:pPr>
        <w:numPr>
          <w:ilvl w:val="0"/>
          <w:numId w:val="1"/>
        </w:numPr>
        <w:autoSpaceDE w:val="0"/>
        <w:autoSpaceDN w:val="0"/>
        <w:adjustRightInd w:val="0"/>
        <w:spacing w:line="360" w:lineRule="auto"/>
        <w:ind w:left="-284" w:right="-164" w:firstLine="568"/>
        <w:jc w:val="both"/>
        <w:rPr>
          <w:rFonts w:ascii="GHEA Grapalat" w:hAnsi="GHEA Grapalat"/>
          <w:b/>
          <w:bCs/>
          <w:sz w:val="24"/>
          <w:szCs w:val="24"/>
        </w:rPr>
      </w:pPr>
      <w:r w:rsidRPr="00006420">
        <w:rPr>
          <w:rFonts w:ascii="GHEA Grapalat" w:hAnsi="GHEA Grapalat"/>
          <w:b/>
          <w:bCs/>
          <w:sz w:val="24"/>
          <w:szCs w:val="24"/>
        </w:rPr>
        <w:t>Ընթացիկ</w:t>
      </w:r>
      <w:r w:rsidRPr="00006420">
        <w:rPr>
          <w:rFonts w:ascii="GHEA Grapalat" w:hAnsi="GHEA Grapalat"/>
          <w:b/>
          <w:bCs/>
          <w:sz w:val="24"/>
          <w:szCs w:val="24"/>
          <w:lang w:val="af-ZA"/>
        </w:rPr>
        <w:t xml:space="preserve"> </w:t>
      </w:r>
      <w:r w:rsidRPr="00006420">
        <w:rPr>
          <w:rFonts w:ascii="GHEA Grapalat" w:hAnsi="GHEA Grapalat"/>
          <w:b/>
          <w:bCs/>
          <w:sz w:val="24"/>
          <w:szCs w:val="24"/>
        </w:rPr>
        <w:t>իրավիճակը</w:t>
      </w:r>
      <w:r w:rsidRPr="00006420">
        <w:rPr>
          <w:rFonts w:ascii="GHEA Grapalat" w:hAnsi="GHEA Grapalat"/>
          <w:b/>
          <w:bCs/>
          <w:sz w:val="24"/>
          <w:szCs w:val="24"/>
          <w:lang w:val="af-ZA"/>
        </w:rPr>
        <w:t xml:space="preserve"> </w:t>
      </w:r>
      <w:r w:rsidRPr="00006420">
        <w:rPr>
          <w:rFonts w:ascii="GHEA Grapalat" w:hAnsi="GHEA Grapalat"/>
          <w:b/>
          <w:bCs/>
          <w:sz w:val="24"/>
          <w:szCs w:val="24"/>
        </w:rPr>
        <w:t>և</w:t>
      </w:r>
      <w:r w:rsidRPr="00006420">
        <w:rPr>
          <w:rFonts w:ascii="GHEA Grapalat" w:hAnsi="GHEA Grapalat"/>
          <w:b/>
          <w:bCs/>
          <w:sz w:val="24"/>
          <w:szCs w:val="24"/>
          <w:lang w:val="af-ZA"/>
        </w:rPr>
        <w:t xml:space="preserve"> </w:t>
      </w:r>
      <w:r w:rsidRPr="00006420">
        <w:rPr>
          <w:rFonts w:ascii="GHEA Grapalat" w:hAnsi="GHEA Grapalat"/>
          <w:b/>
          <w:bCs/>
          <w:sz w:val="24"/>
          <w:szCs w:val="24"/>
        </w:rPr>
        <w:t>խնդիրները</w:t>
      </w:r>
    </w:p>
    <w:p w14:paraId="3874F824" w14:textId="4F4869A8" w:rsidR="00E86817" w:rsidRPr="00006420" w:rsidRDefault="00E86817" w:rsidP="00E86817">
      <w:pPr>
        <w:tabs>
          <w:tab w:val="left" w:pos="284"/>
        </w:tabs>
        <w:spacing w:line="360" w:lineRule="auto"/>
        <w:ind w:left="-284" w:right="-164" w:firstLine="568"/>
        <w:jc w:val="both"/>
        <w:rPr>
          <w:rFonts w:ascii="GHEA Grapalat" w:hAnsi="GHEA Grapalat"/>
          <w:sz w:val="24"/>
          <w:szCs w:val="24"/>
          <w:lang w:val="af-ZA"/>
        </w:rPr>
      </w:pPr>
      <w:r w:rsidRPr="00006420">
        <w:rPr>
          <w:rFonts w:ascii="GHEA Grapalat" w:hAnsi="GHEA Grapalat"/>
          <w:sz w:val="24"/>
          <w:szCs w:val="24"/>
          <w:lang w:val="hy-AM"/>
        </w:rPr>
        <w:t>ՀՀ</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համայնքների</w:t>
      </w:r>
      <w:r w:rsidRPr="00006420">
        <w:rPr>
          <w:rFonts w:ascii="GHEA Grapalat" w:hAnsi="GHEA Grapalat"/>
          <w:sz w:val="24"/>
          <w:szCs w:val="24"/>
          <w:lang w:val="af-ZA"/>
        </w:rPr>
        <w:t xml:space="preserve"> </w:t>
      </w:r>
      <w:r w:rsidRPr="00006420">
        <w:rPr>
          <w:rFonts w:ascii="GHEA Grapalat" w:hAnsi="GHEA Grapalat"/>
          <w:sz w:val="24"/>
          <w:szCs w:val="24"/>
          <w:lang w:val="hy-AM"/>
        </w:rPr>
        <w:t>տնտեսական</w:t>
      </w:r>
      <w:r w:rsidRPr="00006420">
        <w:rPr>
          <w:rFonts w:ascii="GHEA Grapalat" w:hAnsi="GHEA Grapalat"/>
          <w:sz w:val="24"/>
          <w:szCs w:val="24"/>
          <w:lang w:val="af-ZA"/>
        </w:rPr>
        <w:t xml:space="preserve"> </w:t>
      </w:r>
      <w:r w:rsidRPr="00006420">
        <w:rPr>
          <w:rFonts w:ascii="GHEA Grapalat" w:hAnsi="GHEA Grapalat"/>
          <w:sz w:val="24"/>
          <w:szCs w:val="24"/>
          <w:lang w:val="hy-AM"/>
        </w:rPr>
        <w:t>և</w:t>
      </w:r>
      <w:r w:rsidRPr="00006420">
        <w:rPr>
          <w:rFonts w:ascii="GHEA Grapalat" w:hAnsi="GHEA Grapalat"/>
          <w:sz w:val="24"/>
          <w:szCs w:val="24"/>
          <w:lang w:val="af-ZA"/>
        </w:rPr>
        <w:t xml:space="preserve"> </w:t>
      </w:r>
      <w:r w:rsidRPr="00006420">
        <w:rPr>
          <w:rFonts w:ascii="GHEA Grapalat" w:hAnsi="GHEA Grapalat"/>
          <w:sz w:val="24"/>
          <w:szCs w:val="24"/>
          <w:lang w:val="hy-AM"/>
        </w:rPr>
        <w:t>սոցիալական</w:t>
      </w:r>
      <w:r w:rsidRPr="00006420">
        <w:rPr>
          <w:rFonts w:ascii="GHEA Grapalat" w:hAnsi="GHEA Grapalat"/>
          <w:sz w:val="24"/>
          <w:szCs w:val="24"/>
          <w:lang w:val="af-ZA"/>
        </w:rPr>
        <w:t xml:space="preserve"> </w:t>
      </w:r>
      <w:r w:rsidRPr="00006420">
        <w:rPr>
          <w:rFonts w:ascii="GHEA Grapalat" w:hAnsi="GHEA Grapalat"/>
          <w:sz w:val="24"/>
          <w:szCs w:val="24"/>
          <w:lang w:val="hy-AM"/>
        </w:rPr>
        <w:t>ենթակառուցվածքների</w:t>
      </w:r>
      <w:r w:rsidRPr="00006420">
        <w:rPr>
          <w:rFonts w:ascii="GHEA Grapalat" w:hAnsi="GHEA Grapalat"/>
          <w:sz w:val="24"/>
          <w:szCs w:val="24"/>
          <w:lang w:val="af-ZA"/>
        </w:rPr>
        <w:t xml:space="preserve"> </w:t>
      </w:r>
      <w:r w:rsidRPr="00006420">
        <w:rPr>
          <w:rFonts w:ascii="GHEA Grapalat" w:hAnsi="GHEA Grapalat"/>
          <w:sz w:val="24"/>
          <w:szCs w:val="24"/>
          <w:lang w:val="hy-AM"/>
        </w:rPr>
        <w:t>զարգացման</w:t>
      </w:r>
      <w:r w:rsidRPr="00006420">
        <w:rPr>
          <w:rFonts w:ascii="GHEA Grapalat" w:hAnsi="GHEA Grapalat"/>
          <w:sz w:val="24"/>
          <w:szCs w:val="24"/>
          <w:lang w:val="af-ZA"/>
        </w:rPr>
        <w:t xml:space="preserve"> </w:t>
      </w:r>
      <w:r w:rsidRPr="00006420">
        <w:rPr>
          <w:rFonts w:ascii="GHEA Grapalat" w:hAnsi="GHEA Grapalat"/>
          <w:sz w:val="24"/>
          <w:szCs w:val="24"/>
          <w:lang w:val="hy-AM"/>
        </w:rPr>
        <w:t>նպատակով</w:t>
      </w:r>
      <w:r w:rsidRPr="00006420">
        <w:rPr>
          <w:rFonts w:ascii="GHEA Grapalat" w:hAnsi="GHEA Grapalat"/>
          <w:sz w:val="24"/>
          <w:szCs w:val="24"/>
          <w:lang w:val="af-ZA"/>
        </w:rPr>
        <w:t xml:space="preserve"> </w:t>
      </w:r>
      <w:r w:rsidRPr="00006420">
        <w:rPr>
          <w:rFonts w:ascii="GHEA Grapalat" w:hAnsi="GHEA Grapalat"/>
          <w:sz w:val="24"/>
          <w:szCs w:val="24"/>
          <w:lang w:val="hy-AM"/>
        </w:rPr>
        <w:t>ՀՀ</w:t>
      </w:r>
      <w:r w:rsidRPr="00006420">
        <w:rPr>
          <w:rFonts w:ascii="GHEA Grapalat" w:hAnsi="GHEA Grapalat"/>
          <w:sz w:val="24"/>
          <w:szCs w:val="24"/>
          <w:lang w:val="af-ZA"/>
        </w:rPr>
        <w:t xml:space="preserve"> </w:t>
      </w:r>
      <w:r w:rsidRPr="00006420">
        <w:rPr>
          <w:rFonts w:ascii="GHEA Grapalat" w:hAnsi="GHEA Grapalat"/>
          <w:sz w:val="24"/>
          <w:szCs w:val="24"/>
          <w:lang w:val="hy-AM"/>
        </w:rPr>
        <w:t>կառավարությունը</w:t>
      </w:r>
      <w:r w:rsidRPr="00006420">
        <w:rPr>
          <w:rFonts w:ascii="GHEA Grapalat" w:hAnsi="GHEA Grapalat"/>
          <w:sz w:val="24"/>
          <w:szCs w:val="24"/>
          <w:lang w:val="af-ZA"/>
        </w:rPr>
        <w:t xml:space="preserve"> 2018 </w:t>
      </w:r>
      <w:r w:rsidRPr="00006420">
        <w:rPr>
          <w:rFonts w:ascii="GHEA Grapalat" w:hAnsi="GHEA Grapalat"/>
          <w:sz w:val="24"/>
          <w:szCs w:val="24"/>
          <w:lang w:val="hy-AM"/>
        </w:rPr>
        <w:t>թվականից</w:t>
      </w:r>
      <w:r w:rsidRPr="00006420">
        <w:rPr>
          <w:rFonts w:ascii="GHEA Grapalat" w:hAnsi="GHEA Grapalat"/>
          <w:sz w:val="24"/>
          <w:szCs w:val="24"/>
          <w:lang w:val="af-ZA"/>
        </w:rPr>
        <w:t xml:space="preserve"> </w:t>
      </w:r>
      <w:r w:rsidRPr="00006420">
        <w:rPr>
          <w:rFonts w:ascii="GHEA Grapalat" w:hAnsi="GHEA Grapalat"/>
          <w:sz w:val="24"/>
          <w:szCs w:val="24"/>
          <w:lang w:val="hy-AM"/>
        </w:rPr>
        <w:t>նախաձեռնել</w:t>
      </w:r>
      <w:r w:rsidRPr="00006420">
        <w:rPr>
          <w:rFonts w:ascii="GHEA Grapalat" w:hAnsi="GHEA Grapalat"/>
          <w:sz w:val="24"/>
          <w:szCs w:val="24"/>
          <w:lang w:val="af-ZA"/>
        </w:rPr>
        <w:t xml:space="preserve"> </w:t>
      </w:r>
      <w:r w:rsidRPr="00006420">
        <w:rPr>
          <w:rFonts w:ascii="GHEA Grapalat" w:hAnsi="GHEA Grapalat"/>
          <w:sz w:val="24"/>
          <w:szCs w:val="24"/>
          <w:lang w:val="hy-AM"/>
        </w:rPr>
        <w:t>է</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համայնքներին</w:t>
      </w:r>
      <w:r w:rsidRPr="00006420">
        <w:rPr>
          <w:rFonts w:ascii="GHEA Grapalat" w:hAnsi="GHEA Grapalat"/>
          <w:sz w:val="24"/>
          <w:szCs w:val="24"/>
          <w:lang w:val="af-ZA"/>
        </w:rPr>
        <w:t xml:space="preserve"> </w:t>
      </w:r>
      <w:r w:rsidRPr="00006420">
        <w:rPr>
          <w:rFonts w:ascii="GHEA Grapalat" w:hAnsi="GHEA Grapalat"/>
          <w:sz w:val="24"/>
          <w:szCs w:val="24"/>
          <w:lang w:val="hy-AM"/>
        </w:rPr>
        <w:t>սուբվենցիաների</w:t>
      </w:r>
      <w:r w:rsidRPr="00006420">
        <w:rPr>
          <w:rFonts w:ascii="GHEA Grapalat" w:hAnsi="GHEA Grapalat"/>
          <w:sz w:val="24"/>
          <w:szCs w:val="24"/>
          <w:lang w:val="af-ZA"/>
        </w:rPr>
        <w:t xml:space="preserve"> </w:t>
      </w:r>
      <w:r w:rsidRPr="00006420">
        <w:rPr>
          <w:rFonts w:ascii="GHEA Grapalat" w:hAnsi="GHEA Grapalat"/>
          <w:sz w:val="24"/>
          <w:szCs w:val="24"/>
          <w:lang w:val="hy-AM"/>
        </w:rPr>
        <w:t>տրամադրման</w:t>
      </w:r>
      <w:r w:rsidRPr="00006420">
        <w:rPr>
          <w:rFonts w:ascii="GHEA Grapalat" w:hAnsi="GHEA Grapalat"/>
          <w:sz w:val="24"/>
          <w:szCs w:val="24"/>
          <w:lang w:val="af-ZA"/>
        </w:rPr>
        <w:t xml:space="preserve"> </w:t>
      </w:r>
      <w:r w:rsidRPr="00006420">
        <w:rPr>
          <w:rFonts w:ascii="GHEA Grapalat" w:hAnsi="GHEA Grapalat"/>
          <w:sz w:val="24"/>
          <w:szCs w:val="24"/>
          <w:lang w:val="hy-AM"/>
        </w:rPr>
        <w:t>գործընթացը</w:t>
      </w:r>
      <w:r w:rsidRPr="00006420">
        <w:rPr>
          <w:rFonts w:ascii="GHEA Grapalat" w:hAnsi="GHEA Grapalat"/>
          <w:sz w:val="24"/>
          <w:szCs w:val="24"/>
          <w:lang w:val="af-ZA"/>
        </w:rPr>
        <w:t xml:space="preserve">: </w:t>
      </w:r>
    </w:p>
    <w:p w14:paraId="7A6056C4" w14:textId="599F4C8C" w:rsidR="00E86817" w:rsidRPr="00006420" w:rsidRDefault="00E86817" w:rsidP="00E86817">
      <w:pPr>
        <w:tabs>
          <w:tab w:val="left" w:pos="284"/>
        </w:tabs>
        <w:spacing w:line="360" w:lineRule="auto"/>
        <w:ind w:left="-284" w:right="-164" w:firstLine="568"/>
        <w:jc w:val="both"/>
        <w:rPr>
          <w:rFonts w:ascii="GHEA Grapalat" w:hAnsi="GHEA Grapalat"/>
          <w:sz w:val="24"/>
          <w:szCs w:val="24"/>
          <w:lang w:val="af-ZA"/>
        </w:rPr>
      </w:pPr>
      <w:r w:rsidRPr="00006420">
        <w:rPr>
          <w:rFonts w:ascii="GHEA Grapalat" w:hAnsi="GHEA Grapalat"/>
          <w:sz w:val="24"/>
          <w:szCs w:val="24"/>
          <w:lang w:val="hy-AM"/>
        </w:rPr>
        <w:t>ՀՀ</w:t>
      </w:r>
      <w:r w:rsidRPr="00006420">
        <w:rPr>
          <w:rFonts w:ascii="GHEA Grapalat" w:hAnsi="GHEA Grapalat"/>
          <w:sz w:val="24"/>
          <w:szCs w:val="24"/>
          <w:lang w:val="af-ZA"/>
        </w:rPr>
        <w:t xml:space="preserve"> </w:t>
      </w:r>
      <w:r w:rsidRPr="00006420">
        <w:rPr>
          <w:rFonts w:ascii="GHEA Grapalat" w:hAnsi="GHEA Grapalat"/>
          <w:sz w:val="24"/>
          <w:szCs w:val="24"/>
          <w:lang w:val="hy-AM"/>
        </w:rPr>
        <w:t>կառավարության</w:t>
      </w:r>
      <w:r w:rsidRPr="00006420">
        <w:rPr>
          <w:rFonts w:ascii="GHEA Grapalat" w:hAnsi="GHEA Grapalat"/>
          <w:sz w:val="24"/>
          <w:szCs w:val="24"/>
          <w:lang w:val="af-ZA"/>
        </w:rPr>
        <w:t xml:space="preserve"> 2006 </w:t>
      </w:r>
      <w:r w:rsidRPr="00006420">
        <w:rPr>
          <w:rFonts w:ascii="GHEA Grapalat" w:hAnsi="GHEA Grapalat"/>
          <w:sz w:val="24"/>
          <w:szCs w:val="24"/>
          <w:lang w:val="hy-AM"/>
        </w:rPr>
        <w:t>թվականի</w:t>
      </w:r>
      <w:r w:rsidRPr="00006420">
        <w:rPr>
          <w:rFonts w:ascii="GHEA Grapalat" w:hAnsi="GHEA Grapalat"/>
          <w:sz w:val="24"/>
          <w:szCs w:val="24"/>
          <w:lang w:val="af-ZA"/>
        </w:rPr>
        <w:t xml:space="preserve"> </w:t>
      </w:r>
      <w:r w:rsidRPr="00006420">
        <w:rPr>
          <w:rFonts w:ascii="GHEA Grapalat" w:hAnsi="GHEA Grapalat"/>
          <w:sz w:val="24"/>
          <w:szCs w:val="24"/>
          <w:lang w:val="hy-AM"/>
        </w:rPr>
        <w:t>նոյեմբերի</w:t>
      </w:r>
      <w:r w:rsidRPr="00006420">
        <w:rPr>
          <w:rFonts w:ascii="GHEA Grapalat" w:hAnsi="GHEA Grapalat"/>
          <w:sz w:val="24"/>
          <w:szCs w:val="24"/>
          <w:lang w:val="af-ZA"/>
        </w:rPr>
        <w:t xml:space="preserve"> 16-</w:t>
      </w:r>
      <w:r w:rsidRPr="00006420">
        <w:rPr>
          <w:rFonts w:ascii="GHEA Grapalat" w:hAnsi="GHEA Grapalat"/>
          <w:sz w:val="24"/>
          <w:szCs w:val="24"/>
          <w:lang w:val="hy-AM"/>
        </w:rPr>
        <w:t>ի</w:t>
      </w:r>
      <w:r w:rsidRPr="00006420">
        <w:rPr>
          <w:rFonts w:ascii="GHEA Grapalat" w:hAnsi="GHEA Grapalat"/>
          <w:sz w:val="24"/>
          <w:szCs w:val="24"/>
          <w:lang w:val="af-ZA"/>
        </w:rPr>
        <w:t xml:space="preserve"> «</w:t>
      </w:r>
      <w:r w:rsidRPr="00006420">
        <w:rPr>
          <w:rFonts w:ascii="GHEA Grapalat" w:hAnsi="GHEA Grapalat"/>
          <w:sz w:val="24"/>
          <w:szCs w:val="24"/>
          <w:lang w:val="hy-AM"/>
        </w:rPr>
        <w:t>ՀՀ</w:t>
      </w:r>
      <w:r w:rsidRPr="00006420">
        <w:rPr>
          <w:rFonts w:ascii="GHEA Grapalat" w:hAnsi="GHEA Grapalat"/>
          <w:sz w:val="24"/>
          <w:szCs w:val="24"/>
          <w:lang w:val="af-ZA"/>
        </w:rPr>
        <w:t xml:space="preserve"> </w:t>
      </w:r>
      <w:r w:rsidRPr="00006420">
        <w:rPr>
          <w:rFonts w:ascii="GHEA Grapalat" w:hAnsi="GHEA Grapalat"/>
          <w:sz w:val="24"/>
          <w:szCs w:val="24"/>
          <w:lang w:val="hy-AM"/>
        </w:rPr>
        <w:t>պետական</w:t>
      </w:r>
      <w:r w:rsidRPr="00006420">
        <w:rPr>
          <w:rFonts w:ascii="GHEA Grapalat" w:hAnsi="GHEA Grapalat"/>
          <w:sz w:val="24"/>
          <w:szCs w:val="24"/>
          <w:lang w:val="af-ZA"/>
        </w:rPr>
        <w:t xml:space="preserve"> </w:t>
      </w:r>
      <w:r w:rsidRPr="00006420">
        <w:rPr>
          <w:rFonts w:ascii="GHEA Grapalat" w:hAnsi="GHEA Grapalat"/>
          <w:sz w:val="24"/>
          <w:szCs w:val="24"/>
          <w:lang w:val="hy-AM"/>
        </w:rPr>
        <w:t>բյուջեից</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համայնքներին</w:t>
      </w:r>
      <w:r w:rsidRPr="00006420">
        <w:rPr>
          <w:rFonts w:ascii="GHEA Grapalat" w:hAnsi="GHEA Grapalat"/>
          <w:sz w:val="24"/>
          <w:szCs w:val="24"/>
          <w:lang w:val="af-ZA"/>
        </w:rPr>
        <w:t xml:space="preserve"> </w:t>
      </w:r>
      <w:r w:rsidRPr="00006420">
        <w:rPr>
          <w:rFonts w:ascii="GHEA Grapalat" w:hAnsi="GHEA Grapalat"/>
          <w:sz w:val="24"/>
          <w:szCs w:val="24"/>
          <w:lang w:val="hy-AM"/>
        </w:rPr>
        <w:t>սուբվենցիաների</w:t>
      </w:r>
      <w:r w:rsidRPr="00006420">
        <w:rPr>
          <w:rFonts w:ascii="GHEA Grapalat" w:hAnsi="GHEA Grapalat"/>
          <w:sz w:val="24"/>
          <w:szCs w:val="24"/>
          <w:lang w:val="af-ZA"/>
        </w:rPr>
        <w:t xml:space="preserve"> </w:t>
      </w:r>
      <w:r w:rsidRPr="00006420">
        <w:rPr>
          <w:rFonts w:ascii="GHEA Grapalat" w:hAnsi="GHEA Grapalat"/>
          <w:sz w:val="24"/>
          <w:szCs w:val="24"/>
          <w:lang w:val="hy-AM"/>
        </w:rPr>
        <w:t>տրամադրման</w:t>
      </w:r>
      <w:r w:rsidRPr="00006420">
        <w:rPr>
          <w:rFonts w:ascii="GHEA Grapalat" w:hAnsi="GHEA Grapalat"/>
          <w:sz w:val="24"/>
          <w:szCs w:val="24"/>
          <w:lang w:val="af-ZA"/>
        </w:rPr>
        <w:t xml:space="preserve"> </w:t>
      </w:r>
      <w:r w:rsidRPr="00006420">
        <w:rPr>
          <w:rFonts w:ascii="GHEA Grapalat" w:hAnsi="GHEA Grapalat"/>
          <w:sz w:val="24"/>
          <w:szCs w:val="24"/>
          <w:lang w:val="hy-AM"/>
        </w:rPr>
        <w:t>կարգը</w:t>
      </w:r>
      <w:r w:rsidRPr="00006420">
        <w:rPr>
          <w:rFonts w:ascii="GHEA Grapalat" w:hAnsi="GHEA Grapalat"/>
          <w:sz w:val="24"/>
          <w:szCs w:val="24"/>
          <w:lang w:val="af-ZA"/>
        </w:rPr>
        <w:t xml:space="preserve"> </w:t>
      </w:r>
      <w:r w:rsidRPr="00006420">
        <w:rPr>
          <w:rFonts w:ascii="GHEA Grapalat" w:hAnsi="GHEA Grapalat"/>
          <w:sz w:val="24"/>
          <w:szCs w:val="24"/>
          <w:lang w:val="hy-AM"/>
        </w:rPr>
        <w:t>հաստատելու</w:t>
      </w:r>
      <w:r w:rsidRPr="00006420">
        <w:rPr>
          <w:rFonts w:ascii="GHEA Grapalat" w:hAnsi="GHEA Grapalat"/>
          <w:sz w:val="24"/>
          <w:szCs w:val="24"/>
          <w:lang w:val="af-ZA"/>
        </w:rPr>
        <w:t xml:space="preserve"> </w:t>
      </w:r>
      <w:r w:rsidRPr="00006420">
        <w:rPr>
          <w:rFonts w:ascii="GHEA Grapalat" w:hAnsi="GHEA Grapalat"/>
          <w:sz w:val="24"/>
          <w:szCs w:val="24"/>
          <w:lang w:val="hy-AM"/>
        </w:rPr>
        <w:t>մասին</w:t>
      </w:r>
      <w:r w:rsidRPr="00006420">
        <w:rPr>
          <w:rFonts w:ascii="GHEA Grapalat" w:hAnsi="GHEA Grapalat"/>
          <w:sz w:val="24"/>
          <w:szCs w:val="24"/>
          <w:lang w:val="af-ZA"/>
        </w:rPr>
        <w:t xml:space="preserve">» </w:t>
      </w:r>
      <w:r w:rsidRPr="00006420">
        <w:rPr>
          <w:rFonts w:ascii="GHEA Grapalat" w:hAnsi="GHEA Grapalat"/>
          <w:sz w:val="24"/>
          <w:szCs w:val="24"/>
          <w:lang w:val="hy-AM"/>
        </w:rPr>
        <w:t>թիվ</w:t>
      </w:r>
      <w:r w:rsidRPr="00006420">
        <w:rPr>
          <w:rFonts w:ascii="GHEA Grapalat" w:hAnsi="GHEA Grapalat"/>
          <w:sz w:val="24"/>
          <w:szCs w:val="24"/>
          <w:lang w:val="af-ZA"/>
        </w:rPr>
        <w:t xml:space="preserve"> 1708-</w:t>
      </w:r>
      <w:r>
        <w:rPr>
          <w:rFonts w:ascii="GHEA Grapalat" w:hAnsi="GHEA Grapalat"/>
          <w:sz w:val="24"/>
          <w:szCs w:val="24"/>
          <w:lang w:val="hy-AM"/>
        </w:rPr>
        <w:t>Ն</w:t>
      </w:r>
      <w:r w:rsidRPr="00006420">
        <w:rPr>
          <w:rFonts w:ascii="GHEA Grapalat" w:hAnsi="GHEA Grapalat"/>
          <w:sz w:val="24"/>
          <w:szCs w:val="24"/>
          <w:lang w:val="af-ZA"/>
        </w:rPr>
        <w:t xml:space="preserve"> </w:t>
      </w:r>
      <w:r w:rsidRPr="00006420">
        <w:rPr>
          <w:rFonts w:ascii="GHEA Grapalat" w:hAnsi="GHEA Grapalat"/>
          <w:sz w:val="24"/>
          <w:szCs w:val="24"/>
          <w:lang w:val="hy-AM"/>
        </w:rPr>
        <w:t>որոշման</w:t>
      </w:r>
      <w:r w:rsidRPr="00006420">
        <w:rPr>
          <w:rFonts w:ascii="GHEA Grapalat" w:hAnsi="GHEA Grapalat"/>
          <w:sz w:val="24"/>
          <w:szCs w:val="24"/>
          <w:lang w:val="af-ZA"/>
        </w:rPr>
        <w:t xml:space="preserve"> 1-</w:t>
      </w:r>
      <w:r w:rsidRPr="00006420">
        <w:rPr>
          <w:rFonts w:ascii="GHEA Grapalat" w:hAnsi="GHEA Grapalat"/>
          <w:sz w:val="24"/>
          <w:szCs w:val="24"/>
          <w:lang w:val="hy-AM"/>
        </w:rPr>
        <w:t>ին կետի 2-րդ ենթակետով սահմանված կարգի դրույթների</w:t>
      </w:r>
      <w:r w:rsidRPr="00006420">
        <w:rPr>
          <w:rFonts w:ascii="GHEA Grapalat" w:hAnsi="GHEA Grapalat"/>
          <w:sz w:val="24"/>
          <w:szCs w:val="24"/>
          <w:lang w:val="af-ZA"/>
        </w:rPr>
        <w:t xml:space="preserve"> </w:t>
      </w:r>
      <w:r w:rsidRPr="00006420">
        <w:rPr>
          <w:rFonts w:ascii="GHEA Grapalat" w:hAnsi="GHEA Grapalat"/>
          <w:sz w:val="24"/>
          <w:szCs w:val="24"/>
          <w:lang w:val="hy-AM"/>
        </w:rPr>
        <w:t>համաձայն</w:t>
      </w:r>
      <w:r w:rsidRPr="00006420">
        <w:rPr>
          <w:rFonts w:ascii="GHEA Grapalat" w:hAnsi="GHEA Grapalat"/>
          <w:sz w:val="24"/>
          <w:szCs w:val="24"/>
          <w:lang w:val="af-ZA"/>
        </w:rPr>
        <w:t xml:space="preserve">` 2020 </w:t>
      </w:r>
      <w:r w:rsidRPr="00006420">
        <w:rPr>
          <w:rFonts w:ascii="GHEA Grapalat" w:hAnsi="GHEA Grapalat"/>
          <w:sz w:val="24"/>
          <w:szCs w:val="24"/>
          <w:lang w:val="hy-AM"/>
        </w:rPr>
        <w:t>թվականի</w:t>
      </w:r>
      <w:r w:rsidRPr="00006420">
        <w:rPr>
          <w:rFonts w:ascii="GHEA Grapalat" w:hAnsi="GHEA Grapalat"/>
          <w:sz w:val="24"/>
          <w:szCs w:val="24"/>
          <w:lang w:val="af-ZA"/>
        </w:rPr>
        <w:t xml:space="preserve">ն </w:t>
      </w:r>
      <w:r w:rsidRPr="00006420">
        <w:rPr>
          <w:rFonts w:ascii="GHEA Grapalat" w:hAnsi="GHEA Grapalat"/>
          <w:sz w:val="24"/>
          <w:szCs w:val="24"/>
          <w:lang w:val="hy-AM"/>
        </w:rPr>
        <w:t>սուբվենցիաներ</w:t>
      </w:r>
      <w:r w:rsidRPr="00006420">
        <w:rPr>
          <w:rFonts w:ascii="GHEA Grapalat" w:hAnsi="GHEA Grapalat"/>
          <w:sz w:val="24"/>
          <w:szCs w:val="24"/>
          <w:lang w:val="af-ZA"/>
        </w:rPr>
        <w:t xml:space="preserve"> </w:t>
      </w:r>
      <w:r w:rsidRPr="00006420">
        <w:rPr>
          <w:rFonts w:ascii="GHEA Grapalat" w:hAnsi="GHEA Grapalat"/>
          <w:sz w:val="24"/>
          <w:szCs w:val="24"/>
          <w:lang w:val="hy-AM"/>
        </w:rPr>
        <w:t>ստանալու</w:t>
      </w:r>
      <w:r w:rsidRPr="00006420">
        <w:rPr>
          <w:rFonts w:ascii="GHEA Grapalat" w:hAnsi="GHEA Grapalat"/>
          <w:sz w:val="24"/>
          <w:szCs w:val="24"/>
          <w:lang w:val="af-ZA"/>
        </w:rPr>
        <w:t xml:space="preserve"> </w:t>
      </w:r>
      <w:r w:rsidRPr="00006420">
        <w:rPr>
          <w:rFonts w:ascii="GHEA Grapalat" w:hAnsi="GHEA Grapalat"/>
          <w:sz w:val="24"/>
          <w:szCs w:val="24"/>
          <w:lang w:val="hy-AM"/>
        </w:rPr>
        <w:t>համար</w:t>
      </w:r>
      <w:r w:rsidRPr="00006420">
        <w:rPr>
          <w:rFonts w:ascii="GHEA Grapalat" w:hAnsi="GHEA Grapalat"/>
          <w:sz w:val="24"/>
          <w:szCs w:val="24"/>
          <w:lang w:val="af-ZA"/>
        </w:rPr>
        <w:t xml:space="preserve"> </w:t>
      </w:r>
      <w:r w:rsidRPr="00006420">
        <w:rPr>
          <w:rFonts w:ascii="GHEA Grapalat" w:hAnsi="GHEA Grapalat"/>
          <w:sz w:val="24"/>
          <w:szCs w:val="24"/>
          <w:lang w:val="hy-AM"/>
        </w:rPr>
        <w:t>ծրագրային</w:t>
      </w:r>
      <w:r w:rsidRPr="00006420">
        <w:rPr>
          <w:rFonts w:ascii="GHEA Grapalat" w:hAnsi="GHEA Grapalat"/>
          <w:sz w:val="24"/>
          <w:szCs w:val="24"/>
          <w:lang w:val="af-ZA"/>
        </w:rPr>
        <w:t xml:space="preserve"> </w:t>
      </w:r>
      <w:r w:rsidRPr="00006420">
        <w:rPr>
          <w:rFonts w:ascii="GHEA Grapalat" w:hAnsi="GHEA Grapalat"/>
          <w:sz w:val="24"/>
          <w:szCs w:val="24"/>
          <w:lang w:val="hy-AM"/>
        </w:rPr>
        <w:t>հայտերի</w:t>
      </w:r>
      <w:r w:rsidRPr="00006420">
        <w:rPr>
          <w:rFonts w:ascii="GHEA Grapalat" w:hAnsi="GHEA Grapalat"/>
          <w:sz w:val="24"/>
          <w:szCs w:val="24"/>
          <w:lang w:val="af-ZA"/>
        </w:rPr>
        <w:t xml:space="preserve"> </w:t>
      </w:r>
      <w:r w:rsidRPr="00006420">
        <w:rPr>
          <w:rFonts w:ascii="GHEA Grapalat" w:hAnsi="GHEA Grapalat"/>
          <w:sz w:val="24"/>
          <w:szCs w:val="24"/>
          <w:lang w:val="hy-AM"/>
        </w:rPr>
        <w:t>գնահատման</w:t>
      </w:r>
      <w:r w:rsidRPr="00006420">
        <w:rPr>
          <w:rFonts w:ascii="GHEA Grapalat" w:hAnsi="GHEA Grapalat"/>
          <w:sz w:val="24"/>
          <w:szCs w:val="24"/>
          <w:lang w:val="af-ZA"/>
        </w:rPr>
        <w:t xml:space="preserve"> </w:t>
      </w:r>
      <w:r w:rsidRPr="00006420">
        <w:rPr>
          <w:rFonts w:ascii="GHEA Grapalat" w:hAnsi="GHEA Grapalat"/>
          <w:sz w:val="24"/>
          <w:szCs w:val="24"/>
          <w:lang w:val="hy-AM"/>
        </w:rPr>
        <w:t>միջգերատեսչական</w:t>
      </w:r>
      <w:r w:rsidRPr="00006420">
        <w:rPr>
          <w:rFonts w:ascii="GHEA Grapalat" w:hAnsi="GHEA Grapalat"/>
          <w:sz w:val="24"/>
          <w:szCs w:val="24"/>
          <w:lang w:val="af-ZA"/>
        </w:rPr>
        <w:t xml:space="preserve"> </w:t>
      </w:r>
      <w:r w:rsidRPr="00006420">
        <w:rPr>
          <w:rFonts w:ascii="GHEA Grapalat" w:hAnsi="GHEA Grapalat"/>
          <w:sz w:val="24"/>
          <w:szCs w:val="24"/>
          <w:lang w:val="hy-AM"/>
        </w:rPr>
        <w:t>հանձնաժողովի</w:t>
      </w:r>
      <w:r w:rsidRPr="00006420">
        <w:rPr>
          <w:rFonts w:ascii="GHEA Grapalat" w:hAnsi="GHEA Grapalat"/>
          <w:sz w:val="24"/>
          <w:szCs w:val="24"/>
          <w:lang w:val="af-ZA"/>
        </w:rPr>
        <w:t xml:space="preserve"> </w:t>
      </w:r>
      <w:r w:rsidRPr="00006420">
        <w:rPr>
          <w:rFonts w:ascii="GHEA Grapalat" w:hAnsi="GHEA Grapalat"/>
          <w:sz w:val="24"/>
          <w:szCs w:val="24"/>
          <w:lang w:val="hy-AM"/>
        </w:rPr>
        <w:t>կայացած</w:t>
      </w:r>
      <w:r w:rsidRPr="00006420">
        <w:rPr>
          <w:rFonts w:ascii="GHEA Grapalat" w:hAnsi="GHEA Grapalat"/>
          <w:sz w:val="24"/>
          <w:szCs w:val="24"/>
          <w:lang w:val="af-ZA"/>
        </w:rPr>
        <w:t xml:space="preserve"> </w:t>
      </w:r>
      <w:r w:rsidRPr="00006420">
        <w:rPr>
          <w:rFonts w:ascii="GHEA Grapalat" w:hAnsi="GHEA Grapalat"/>
          <w:sz w:val="24"/>
          <w:szCs w:val="24"/>
          <w:lang w:val="hy-AM"/>
        </w:rPr>
        <w:t>նիստերի</w:t>
      </w:r>
      <w:r w:rsidRPr="00006420">
        <w:rPr>
          <w:rFonts w:ascii="GHEA Grapalat" w:hAnsi="GHEA Grapalat"/>
          <w:sz w:val="24"/>
          <w:szCs w:val="24"/>
          <w:lang w:val="af-ZA"/>
        </w:rPr>
        <w:t xml:space="preserve"> </w:t>
      </w:r>
      <w:r w:rsidRPr="00006420">
        <w:rPr>
          <w:rFonts w:ascii="GHEA Grapalat" w:hAnsi="GHEA Grapalat"/>
          <w:sz w:val="24"/>
          <w:szCs w:val="24"/>
          <w:lang w:val="hy-AM"/>
        </w:rPr>
        <w:t>ընթացքում</w:t>
      </w:r>
      <w:r w:rsidRPr="00006420">
        <w:rPr>
          <w:rFonts w:ascii="GHEA Grapalat" w:hAnsi="GHEA Grapalat"/>
          <w:sz w:val="24"/>
          <w:szCs w:val="24"/>
          <w:lang w:val="af-ZA"/>
        </w:rPr>
        <w:t xml:space="preserve"> </w:t>
      </w:r>
      <w:r w:rsidRPr="00006420">
        <w:rPr>
          <w:rFonts w:ascii="GHEA Grapalat" w:hAnsi="GHEA Grapalat"/>
          <w:sz w:val="24"/>
          <w:szCs w:val="24"/>
          <w:lang w:val="hy-AM"/>
        </w:rPr>
        <w:t>քննարկվել</w:t>
      </w:r>
      <w:r w:rsidRPr="00006420">
        <w:rPr>
          <w:rFonts w:ascii="GHEA Grapalat" w:hAnsi="GHEA Grapalat"/>
          <w:sz w:val="24"/>
          <w:szCs w:val="24"/>
          <w:lang w:val="af-ZA"/>
        </w:rPr>
        <w:t xml:space="preserve"> </w:t>
      </w:r>
      <w:r w:rsidRPr="00006420">
        <w:rPr>
          <w:rFonts w:ascii="GHEA Grapalat" w:hAnsi="GHEA Grapalat"/>
          <w:sz w:val="24"/>
          <w:szCs w:val="24"/>
          <w:lang w:val="hy-AM"/>
        </w:rPr>
        <w:t>և</w:t>
      </w:r>
      <w:r w:rsidRPr="00006420">
        <w:rPr>
          <w:rFonts w:ascii="GHEA Grapalat" w:hAnsi="GHEA Grapalat"/>
          <w:sz w:val="24"/>
          <w:szCs w:val="24"/>
          <w:lang w:val="af-ZA"/>
        </w:rPr>
        <w:t xml:space="preserve"> </w:t>
      </w:r>
      <w:r w:rsidRPr="00006420">
        <w:rPr>
          <w:rFonts w:ascii="GHEA Grapalat" w:hAnsi="GHEA Grapalat"/>
          <w:sz w:val="24"/>
          <w:szCs w:val="24"/>
          <w:lang w:val="hy-AM"/>
        </w:rPr>
        <w:t>հանձնաժողովի</w:t>
      </w:r>
      <w:r w:rsidRPr="00006420">
        <w:rPr>
          <w:rFonts w:ascii="GHEA Grapalat" w:hAnsi="GHEA Grapalat"/>
          <w:sz w:val="24"/>
          <w:szCs w:val="24"/>
          <w:lang w:val="af-ZA"/>
        </w:rPr>
        <w:t xml:space="preserve"> </w:t>
      </w:r>
      <w:r w:rsidRPr="00006420">
        <w:rPr>
          <w:rFonts w:ascii="GHEA Grapalat" w:hAnsi="GHEA Grapalat"/>
          <w:sz w:val="24"/>
          <w:szCs w:val="24"/>
          <w:lang w:val="hy-AM"/>
        </w:rPr>
        <w:t>կողմից</w:t>
      </w:r>
      <w:r w:rsidRPr="00006420">
        <w:rPr>
          <w:rFonts w:ascii="GHEA Grapalat" w:hAnsi="GHEA Grapalat"/>
          <w:sz w:val="24"/>
          <w:szCs w:val="24"/>
          <w:lang w:val="af-ZA"/>
        </w:rPr>
        <w:t xml:space="preserve"> </w:t>
      </w:r>
      <w:r w:rsidRPr="00006420">
        <w:rPr>
          <w:rFonts w:ascii="GHEA Grapalat" w:hAnsi="GHEA Grapalat"/>
          <w:sz w:val="24"/>
          <w:szCs w:val="24"/>
          <w:lang w:val="hy-AM"/>
        </w:rPr>
        <w:t>հավանության</w:t>
      </w:r>
      <w:r w:rsidRPr="00006420">
        <w:rPr>
          <w:rFonts w:ascii="GHEA Grapalat" w:hAnsi="GHEA Grapalat"/>
          <w:sz w:val="24"/>
          <w:szCs w:val="24"/>
          <w:lang w:val="af-ZA"/>
        </w:rPr>
        <w:t xml:space="preserve"> </w:t>
      </w:r>
      <w:r w:rsidRPr="00006420">
        <w:rPr>
          <w:rFonts w:ascii="GHEA Grapalat" w:hAnsi="GHEA Grapalat"/>
          <w:sz w:val="24"/>
          <w:szCs w:val="24"/>
          <w:lang w:val="hy-AM"/>
        </w:rPr>
        <w:t>են</w:t>
      </w:r>
      <w:r w:rsidRPr="00006420">
        <w:rPr>
          <w:rFonts w:ascii="GHEA Grapalat" w:hAnsi="GHEA Grapalat"/>
          <w:sz w:val="24"/>
          <w:szCs w:val="24"/>
          <w:lang w:val="af-ZA"/>
        </w:rPr>
        <w:t xml:space="preserve"> </w:t>
      </w:r>
      <w:r w:rsidRPr="00006420">
        <w:rPr>
          <w:rFonts w:ascii="GHEA Grapalat" w:hAnsi="GHEA Grapalat"/>
          <w:sz w:val="24"/>
          <w:szCs w:val="24"/>
          <w:lang w:val="hy-AM"/>
        </w:rPr>
        <w:t>արժանացել</w:t>
      </w:r>
      <w:r w:rsidRPr="00006420">
        <w:rPr>
          <w:rFonts w:ascii="GHEA Grapalat" w:hAnsi="GHEA Grapalat"/>
          <w:sz w:val="24"/>
          <w:szCs w:val="24"/>
          <w:lang w:val="af-ZA"/>
        </w:rPr>
        <w:t xml:space="preserve"> 70</w:t>
      </w:r>
      <w:r w:rsidRPr="00EB77DC">
        <w:rPr>
          <w:rFonts w:ascii="GHEA Grapalat" w:hAnsi="GHEA Grapalat"/>
          <w:sz w:val="24"/>
          <w:szCs w:val="24"/>
          <w:lang w:val="af-ZA"/>
        </w:rPr>
        <w:t>0</w:t>
      </w:r>
      <w:r w:rsidRPr="00006420">
        <w:rPr>
          <w:rFonts w:ascii="GHEA Grapalat" w:hAnsi="GHEA Grapalat"/>
          <w:sz w:val="24"/>
          <w:szCs w:val="24"/>
          <w:lang w:val="hy-AM"/>
        </w:rPr>
        <w:t xml:space="preserve"> սուբվենցիոն ծրագիր</w:t>
      </w:r>
      <w:r>
        <w:rPr>
          <w:rFonts w:ascii="GHEA Grapalat" w:hAnsi="GHEA Grapalat"/>
          <w:sz w:val="24"/>
          <w:szCs w:val="24"/>
          <w:lang w:val="hy-AM"/>
        </w:rPr>
        <w:t>, իսկ 2021-ին՝ 67</w:t>
      </w:r>
      <w:r w:rsidRPr="00EB77DC">
        <w:rPr>
          <w:rFonts w:ascii="GHEA Grapalat" w:hAnsi="GHEA Grapalat"/>
          <w:sz w:val="24"/>
          <w:szCs w:val="24"/>
          <w:lang w:val="af-ZA"/>
        </w:rPr>
        <w:t>8</w:t>
      </w:r>
      <w:r>
        <w:rPr>
          <w:rFonts w:ascii="GHEA Grapalat" w:hAnsi="GHEA Grapalat"/>
          <w:sz w:val="24"/>
          <w:szCs w:val="24"/>
          <w:lang w:val="hy-AM"/>
        </w:rPr>
        <w:t xml:space="preserve"> ծրագիր</w:t>
      </w:r>
      <w:r w:rsidRPr="00006420">
        <w:rPr>
          <w:rFonts w:ascii="GHEA Grapalat" w:hAnsi="GHEA Grapalat"/>
          <w:sz w:val="24"/>
          <w:szCs w:val="24"/>
          <w:lang w:val="af-ZA"/>
        </w:rPr>
        <w:t xml:space="preserve">: </w:t>
      </w:r>
      <w:r w:rsidRPr="00006420">
        <w:rPr>
          <w:rFonts w:ascii="GHEA Grapalat" w:hAnsi="GHEA Grapalat"/>
          <w:sz w:val="24"/>
          <w:szCs w:val="24"/>
          <w:lang w:val="hy-AM"/>
        </w:rPr>
        <w:t>Նշված</w:t>
      </w:r>
      <w:r w:rsidRPr="00006420">
        <w:rPr>
          <w:rFonts w:ascii="GHEA Grapalat" w:hAnsi="GHEA Grapalat"/>
          <w:sz w:val="24"/>
          <w:szCs w:val="24"/>
          <w:lang w:val="af-ZA"/>
        </w:rPr>
        <w:t xml:space="preserve"> </w:t>
      </w:r>
      <w:r w:rsidRPr="00006420">
        <w:rPr>
          <w:rFonts w:ascii="GHEA Grapalat" w:hAnsi="GHEA Grapalat"/>
          <w:sz w:val="24"/>
          <w:szCs w:val="24"/>
          <w:lang w:val="hy-AM"/>
        </w:rPr>
        <w:t>ծրագրային</w:t>
      </w:r>
      <w:r w:rsidRPr="00006420">
        <w:rPr>
          <w:rFonts w:ascii="GHEA Grapalat" w:hAnsi="GHEA Grapalat"/>
          <w:sz w:val="24"/>
          <w:szCs w:val="24"/>
          <w:lang w:val="af-ZA"/>
        </w:rPr>
        <w:t xml:space="preserve"> </w:t>
      </w:r>
      <w:r w:rsidRPr="00006420">
        <w:rPr>
          <w:rFonts w:ascii="GHEA Grapalat" w:hAnsi="GHEA Grapalat"/>
          <w:sz w:val="24"/>
          <w:szCs w:val="24"/>
          <w:lang w:val="hy-AM"/>
        </w:rPr>
        <w:t>հայտերը</w:t>
      </w:r>
      <w:r w:rsidRPr="00006420">
        <w:rPr>
          <w:rFonts w:ascii="GHEA Grapalat" w:hAnsi="GHEA Grapalat"/>
          <w:sz w:val="24"/>
          <w:szCs w:val="24"/>
          <w:lang w:val="af-ZA"/>
        </w:rPr>
        <w:t xml:space="preserve"> </w:t>
      </w:r>
      <w:r w:rsidRPr="00006420">
        <w:rPr>
          <w:rFonts w:ascii="GHEA Grapalat" w:hAnsi="GHEA Grapalat"/>
          <w:sz w:val="24"/>
          <w:szCs w:val="24"/>
          <w:lang w:val="hy-AM"/>
        </w:rPr>
        <w:t>հիմնականում</w:t>
      </w:r>
      <w:r w:rsidRPr="00006420">
        <w:rPr>
          <w:rFonts w:ascii="GHEA Grapalat" w:hAnsi="GHEA Grapalat"/>
          <w:sz w:val="24"/>
          <w:szCs w:val="24"/>
          <w:lang w:val="af-ZA"/>
        </w:rPr>
        <w:t xml:space="preserve"> </w:t>
      </w:r>
      <w:r w:rsidRPr="00006420">
        <w:rPr>
          <w:rFonts w:ascii="GHEA Grapalat" w:hAnsi="GHEA Grapalat"/>
          <w:sz w:val="24"/>
          <w:szCs w:val="24"/>
          <w:lang w:val="hy-AM"/>
        </w:rPr>
        <w:t>ուղղված</w:t>
      </w:r>
      <w:r w:rsidRPr="00006420">
        <w:rPr>
          <w:rFonts w:ascii="GHEA Grapalat" w:hAnsi="GHEA Grapalat"/>
          <w:sz w:val="24"/>
          <w:szCs w:val="24"/>
          <w:lang w:val="af-ZA"/>
        </w:rPr>
        <w:t xml:space="preserve"> </w:t>
      </w:r>
      <w:r w:rsidRPr="00006420">
        <w:rPr>
          <w:rFonts w:ascii="GHEA Grapalat" w:hAnsi="GHEA Grapalat"/>
          <w:sz w:val="24"/>
          <w:szCs w:val="24"/>
          <w:lang w:val="hy-AM"/>
        </w:rPr>
        <w:t>են</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համայնքներում</w:t>
      </w:r>
      <w:r w:rsidRPr="00006420">
        <w:rPr>
          <w:rFonts w:ascii="GHEA Grapalat" w:hAnsi="GHEA Grapalat"/>
          <w:sz w:val="24"/>
          <w:szCs w:val="24"/>
          <w:lang w:val="af-ZA"/>
        </w:rPr>
        <w:t xml:space="preserve"> </w:t>
      </w:r>
      <w:r w:rsidRPr="00006420">
        <w:rPr>
          <w:rFonts w:ascii="GHEA Grapalat" w:hAnsi="GHEA Grapalat"/>
          <w:sz w:val="24"/>
          <w:szCs w:val="24"/>
          <w:lang w:val="hy-AM"/>
        </w:rPr>
        <w:t>կապիտալ</w:t>
      </w:r>
      <w:r w:rsidRPr="00006420">
        <w:rPr>
          <w:rFonts w:ascii="GHEA Grapalat" w:hAnsi="GHEA Grapalat"/>
          <w:sz w:val="24"/>
          <w:szCs w:val="24"/>
          <w:lang w:val="af-ZA"/>
        </w:rPr>
        <w:t xml:space="preserve"> </w:t>
      </w:r>
      <w:r w:rsidRPr="00006420">
        <w:rPr>
          <w:rFonts w:ascii="GHEA Grapalat" w:hAnsi="GHEA Grapalat"/>
          <w:sz w:val="24"/>
          <w:szCs w:val="24"/>
          <w:lang w:val="hy-AM"/>
        </w:rPr>
        <w:t>ներդրումներին</w:t>
      </w:r>
      <w:r w:rsidRPr="00006420">
        <w:rPr>
          <w:rFonts w:ascii="GHEA Grapalat" w:hAnsi="GHEA Grapalat"/>
          <w:sz w:val="24"/>
          <w:szCs w:val="24"/>
          <w:lang w:val="af-ZA"/>
        </w:rPr>
        <w:t xml:space="preserve">` </w:t>
      </w:r>
      <w:r w:rsidRPr="00006420">
        <w:rPr>
          <w:rFonts w:ascii="GHEA Grapalat" w:hAnsi="GHEA Grapalat"/>
          <w:sz w:val="24"/>
          <w:szCs w:val="24"/>
          <w:lang w:val="hy-AM"/>
        </w:rPr>
        <w:t>մասնավորապես</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համայնքներում</w:t>
      </w:r>
      <w:r w:rsidRPr="00006420">
        <w:rPr>
          <w:rFonts w:ascii="GHEA Grapalat" w:hAnsi="GHEA Grapalat"/>
          <w:sz w:val="24"/>
          <w:szCs w:val="24"/>
          <w:lang w:val="af-ZA"/>
        </w:rPr>
        <w:t xml:space="preserve"> </w:t>
      </w:r>
      <w:r w:rsidRPr="00006420">
        <w:rPr>
          <w:rFonts w:ascii="GHEA Grapalat" w:hAnsi="GHEA Grapalat"/>
          <w:sz w:val="24"/>
          <w:szCs w:val="24"/>
          <w:lang w:val="hy-AM"/>
        </w:rPr>
        <w:t>փողոցների</w:t>
      </w:r>
      <w:r w:rsidRPr="00006420">
        <w:rPr>
          <w:rFonts w:ascii="GHEA Grapalat" w:hAnsi="GHEA Grapalat"/>
          <w:sz w:val="24"/>
          <w:szCs w:val="24"/>
          <w:lang w:val="af-ZA"/>
        </w:rPr>
        <w:t xml:space="preserve">, </w:t>
      </w:r>
      <w:r w:rsidRPr="00006420">
        <w:rPr>
          <w:rFonts w:ascii="GHEA Grapalat" w:hAnsi="GHEA Grapalat"/>
          <w:sz w:val="24"/>
          <w:szCs w:val="24"/>
          <w:lang w:val="hy-AM"/>
        </w:rPr>
        <w:t>այգիների</w:t>
      </w:r>
      <w:r w:rsidRPr="00006420">
        <w:rPr>
          <w:rFonts w:ascii="GHEA Grapalat" w:hAnsi="GHEA Grapalat"/>
          <w:sz w:val="24"/>
          <w:szCs w:val="24"/>
          <w:lang w:val="af-ZA"/>
        </w:rPr>
        <w:t xml:space="preserve">, </w:t>
      </w:r>
      <w:r w:rsidRPr="00006420">
        <w:rPr>
          <w:rFonts w:ascii="GHEA Grapalat" w:hAnsi="GHEA Grapalat"/>
          <w:sz w:val="24"/>
          <w:szCs w:val="24"/>
          <w:lang w:val="hy-AM"/>
        </w:rPr>
        <w:t>պուրակների</w:t>
      </w:r>
      <w:r w:rsidRPr="00006420">
        <w:rPr>
          <w:rFonts w:ascii="GHEA Grapalat" w:hAnsi="GHEA Grapalat"/>
          <w:sz w:val="24"/>
          <w:szCs w:val="24"/>
          <w:lang w:val="af-ZA"/>
        </w:rPr>
        <w:t xml:space="preserve">, </w:t>
      </w:r>
      <w:r w:rsidRPr="00006420">
        <w:rPr>
          <w:rFonts w:ascii="GHEA Grapalat" w:hAnsi="GHEA Grapalat"/>
          <w:sz w:val="24"/>
          <w:szCs w:val="24"/>
          <w:lang w:val="hy-AM"/>
        </w:rPr>
        <w:t>խաղահրապարակների</w:t>
      </w:r>
      <w:r w:rsidRPr="00006420">
        <w:rPr>
          <w:rFonts w:ascii="GHEA Grapalat" w:hAnsi="GHEA Grapalat"/>
          <w:sz w:val="24"/>
          <w:szCs w:val="24"/>
          <w:lang w:val="af-ZA"/>
        </w:rPr>
        <w:t xml:space="preserve"> </w:t>
      </w:r>
      <w:r w:rsidRPr="00006420">
        <w:rPr>
          <w:rFonts w:ascii="GHEA Grapalat" w:hAnsi="GHEA Grapalat"/>
          <w:sz w:val="24"/>
          <w:szCs w:val="24"/>
          <w:lang w:val="hy-AM"/>
        </w:rPr>
        <w:t>բարեկարգմանը</w:t>
      </w:r>
      <w:r w:rsidRPr="00006420">
        <w:rPr>
          <w:rFonts w:ascii="GHEA Grapalat" w:hAnsi="GHEA Grapalat"/>
          <w:sz w:val="24"/>
          <w:szCs w:val="24"/>
          <w:lang w:val="af-ZA"/>
        </w:rPr>
        <w:t xml:space="preserve">, </w:t>
      </w:r>
      <w:r w:rsidRPr="00006420">
        <w:rPr>
          <w:rFonts w:ascii="GHEA Grapalat" w:hAnsi="GHEA Grapalat"/>
          <w:sz w:val="24"/>
          <w:szCs w:val="24"/>
          <w:lang w:val="hy-AM"/>
        </w:rPr>
        <w:t>համայնքային</w:t>
      </w:r>
      <w:r w:rsidRPr="00006420">
        <w:rPr>
          <w:rFonts w:ascii="GHEA Grapalat" w:hAnsi="GHEA Grapalat"/>
          <w:sz w:val="24"/>
          <w:szCs w:val="24"/>
          <w:lang w:val="af-ZA"/>
        </w:rPr>
        <w:t xml:space="preserve"> </w:t>
      </w:r>
      <w:r w:rsidRPr="00006420">
        <w:rPr>
          <w:rFonts w:ascii="GHEA Grapalat" w:hAnsi="GHEA Grapalat"/>
          <w:sz w:val="24"/>
          <w:szCs w:val="24"/>
          <w:lang w:val="hy-AM"/>
        </w:rPr>
        <w:t>շենքերի</w:t>
      </w:r>
      <w:r w:rsidRPr="00006420">
        <w:rPr>
          <w:rFonts w:ascii="GHEA Grapalat" w:hAnsi="GHEA Grapalat"/>
          <w:sz w:val="24"/>
          <w:szCs w:val="24"/>
          <w:lang w:val="af-ZA"/>
        </w:rPr>
        <w:t xml:space="preserve">, </w:t>
      </w:r>
      <w:r w:rsidRPr="00006420">
        <w:rPr>
          <w:rFonts w:ascii="GHEA Grapalat" w:hAnsi="GHEA Grapalat"/>
          <w:sz w:val="24"/>
          <w:szCs w:val="24"/>
          <w:lang w:val="hy-AM"/>
        </w:rPr>
        <w:t>մշակութային</w:t>
      </w:r>
      <w:r w:rsidRPr="00006420">
        <w:rPr>
          <w:rFonts w:ascii="GHEA Grapalat" w:hAnsi="GHEA Grapalat"/>
          <w:sz w:val="24"/>
          <w:szCs w:val="24"/>
          <w:lang w:val="af-ZA"/>
        </w:rPr>
        <w:t xml:space="preserve"> </w:t>
      </w:r>
      <w:r w:rsidRPr="00006420">
        <w:rPr>
          <w:rFonts w:ascii="GHEA Grapalat" w:hAnsi="GHEA Grapalat"/>
          <w:sz w:val="24"/>
          <w:szCs w:val="24"/>
          <w:lang w:val="hy-AM"/>
        </w:rPr>
        <w:t>տների</w:t>
      </w:r>
      <w:r w:rsidRPr="00006420">
        <w:rPr>
          <w:rFonts w:ascii="GHEA Grapalat" w:hAnsi="GHEA Grapalat"/>
          <w:sz w:val="24"/>
          <w:szCs w:val="24"/>
          <w:lang w:val="af-ZA"/>
        </w:rPr>
        <w:t xml:space="preserve">, </w:t>
      </w:r>
      <w:r w:rsidRPr="00006420">
        <w:rPr>
          <w:rFonts w:ascii="GHEA Grapalat" w:hAnsi="GHEA Grapalat"/>
          <w:sz w:val="24"/>
          <w:szCs w:val="24"/>
          <w:lang w:val="hy-AM"/>
        </w:rPr>
        <w:t>մանկապարտեզների</w:t>
      </w:r>
      <w:r w:rsidRPr="00006420">
        <w:rPr>
          <w:rFonts w:ascii="GHEA Grapalat" w:hAnsi="GHEA Grapalat"/>
          <w:sz w:val="24"/>
          <w:szCs w:val="24"/>
          <w:lang w:val="af-ZA"/>
        </w:rPr>
        <w:t xml:space="preserve">, </w:t>
      </w:r>
      <w:r w:rsidRPr="00006420">
        <w:rPr>
          <w:rFonts w:ascii="GHEA Grapalat" w:hAnsi="GHEA Grapalat"/>
          <w:sz w:val="24"/>
          <w:szCs w:val="24"/>
          <w:lang w:val="hy-AM"/>
        </w:rPr>
        <w:t>հանդիսությունների</w:t>
      </w:r>
      <w:r w:rsidRPr="00006420">
        <w:rPr>
          <w:rFonts w:ascii="GHEA Grapalat" w:hAnsi="GHEA Grapalat"/>
          <w:sz w:val="24"/>
          <w:szCs w:val="24"/>
          <w:lang w:val="af-ZA"/>
        </w:rPr>
        <w:t xml:space="preserve"> </w:t>
      </w:r>
      <w:r w:rsidRPr="00006420">
        <w:rPr>
          <w:rFonts w:ascii="GHEA Grapalat" w:hAnsi="GHEA Grapalat"/>
          <w:sz w:val="24"/>
          <w:szCs w:val="24"/>
          <w:lang w:val="hy-AM"/>
        </w:rPr>
        <w:t>սրահների</w:t>
      </w:r>
      <w:r w:rsidRPr="00006420">
        <w:rPr>
          <w:rFonts w:ascii="GHEA Grapalat" w:hAnsi="GHEA Grapalat"/>
          <w:sz w:val="24"/>
          <w:szCs w:val="24"/>
          <w:lang w:val="af-ZA"/>
        </w:rPr>
        <w:t xml:space="preserve"> </w:t>
      </w:r>
      <w:r w:rsidRPr="00006420">
        <w:rPr>
          <w:rFonts w:ascii="GHEA Grapalat" w:hAnsi="GHEA Grapalat"/>
          <w:sz w:val="24"/>
          <w:szCs w:val="24"/>
          <w:lang w:val="hy-AM"/>
        </w:rPr>
        <w:t>կառուցմանն</w:t>
      </w:r>
      <w:r w:rsidRPr="00006420">
        <w:rPr>
          <w:rFonts w:ascii="GHEA Grapalat" w:hAnsi="GHEA Grapalat"/>
          <w:sz w:val="24"/>
          <w:szCs w:val="24"/>
          <w:lang w:val="af-ZA"/>
        </w:rPr>
        <w:t xml:space="preserve"> </w:t>
      </w:r>
      <w:r w:rsidRPr="00006420">
        <w:rPr>
          <w:rFonts w:ascii="GHEA Grapalat" w:hAnsi="GHEA Grapalat"/>
          <w:sz w:val="24"/>
          <w:szCs w:val="24"/>
          <w:lang w:val="hy-AM"/>
        </w:rPr>
        <w:t>ու</w:t>
      </w:r>
      <w:r w:rsidRPr="00006420">
        <w:rPr>
          <w:rFonts w:ascii="GHEA Grapalat" w:hAnsi="GHEA Grapalat"/>
          <w:sz w:val="24"/>
          <w:szCs w:val="24"/>
          <w:lang w:val="af-ZA"/>
        </w:rPr>
        <w:t xml:space="preserve"> </w:t>
      </w:r>
      <w:r w:rsidRPr="00006420">
        <w:rPr>
          <w:rFonts w:ascii="GHEA Grapalat" w:hAnsi="GHEA Grapalat"/>
          <w:sz w:val="24"/>
          <w:szCs w:val="24"/>
          <w:lang w:val="hy-AM"/>
        </w:rPr>
        <w:t>նորոգմանը</w:t>
      </w:r>
      <w:r w:rsidRPr="00006420">
        <w:rPr>
          <w:rFonts w:ascii="GHEA Grapalat" w:hAnsi="GHEA Grapalat"/>
          <w:sz w:val="24"/>
          <w:szCs w:val="24"/>
          <w:lang w:val="af-ZA"/>
        </w:rPr>
        <w:t xml:space="preserve">, </w:t>
      </w:r>
      <w:r w:rsidRPr="00006420">
        <w:rPr>
          <w:rFonts w:ascii="GHEA Grapalat" w:hAnsi="GHEA Grapalat"/>
          <w:sz w:val="24"/>
          <w:szCs w:val="24"/>
          <w:lang w:val="hy-AM"/>
        </w:rPr>
        <w:t>խմելու</w:t>
      </w:r>
      <w:r w:rsidRPr="00006420">
        <w:rPr>
          <w:rFonts w:ascii="GHEA Grapalat" w:hAnsi="GHEA Grapalat"/>
          <w:sz w:val="24"/>
          <w:szCs w:val="24"/>
          <w:lang w:val="af-ZA"/>
        </w:rPr>
        <w:t xml:space="preserve">, </w:t>
      </w:r>
      <w:r w:rsidRPr="00006420">
        <w:rPr>
          <w:rFonts w:ascii="GHEA Grapalat" w:hAnsi="GHEA Grapalat"/>
          <w:sz w:val="24"/>
          <w:szCs w:val="24"/>
          <w:lang w:val="hy-AM"/>
        </w:rPr>
        <w:t>կոյուղու</w:t>
      </w:r>
      <w:r w:rsidRPr="00006420">
        <w:rPr>
          <w:rFonts w:ascii="GHEA Grapalat" w:hAnsi="GHEA Grapalat"/>
          <w:sz w:val="24"/>
          <w:szCs w:val="24"/>
          <w:lang w:val="af-ZA"/>
        </w:rPr>
        <w:t xml:space="preserve">, </w:t>
      </w:r>
      <w:r w:rsidRPr="00006420">
        <w:rPr>
          <w:rFonts w:ascii="GHEA Grapalat" w:hAnsi="GHEA Grapalat"/>
          <w:sz w:val="24"/>
          <w:szCs w:val="24"/>
          <w:lang w:val="hy-AM"/>
        </w:rPr>
        <w:t>ոռոգման</w:t>
      </w:r>
      <w:r w:rsidRPr="00006420">
        <w:rPr>
          <w:rFonts w:ascii="GHEA Grapalat" w:hAnsi="GHEA Grapalat"/>
          <w:sz w:val="24"/>
          <w:szCs w:val="24"/>
          <w:lang w:val="af-ZA"/>
        </w:rPr>
        <w:t xml:space="preserve"> </w:t>
      </w:r>
      <w:r w:rsidRPr="00006420">
        <w:rPr>
          <w:rFonts w:ascii="GHEA Grapalat" w:hAnsi="GHEA Grapalat"/>
          <w:sz w:val="24"/>
          <w:szCs w:val="24"/>
          <w:lang w:val="hy-AM"/>
        </w:rPr>
        <w:t>ջրագծերի</w:t>
      </w:r>
      <w:r w:rsidRPr="00006420">
        <w:rPr>
          <w:rFonts w:ascii="GHEA Grapalat" w:hAnsi="GHEA Grapalat"/>
          <w:sz w:val="24"/>
          <w:szCs w:val="24"/>
          <w:lang w:val="af-ZA"/>
        </w:rPr>
        <w:t xml:space="preserve"> </w:t>
      </w:r>
      <w:r w:rsidRPr="00006420">
        <w:rPr>
          <w:rFonts w:ascii="GHEA Grapalat" w:hAnsi="GHEA Grapalat"/>
          <w:sz w:val="24"/>
          <w:szCs w:val="24"/>
          <w:lang w:val="hy-AM"/>
        </w:rPr>
        <w:t>կառուցմանն</w:t>
      </w:r>
      <w:r w:rsidRPr="00006420">
        <w:rPr>
          <w:rFonts w:ascii="GHEA Grapalat" w:hAnsi="GHEA Grapalat"/>
          <w:sz w:val="24"/>
          <w:szCs w:val="24"/>
          <w:lang w:val="af-ZA"/>
        </w:rPr>
        <w:t xml:space="preserve"> </w:t>
      </w:r>
      <w:r w:rsidRPr="00006420">
        <w:rPr>
          <w:rFonts w:ascii="GHEA Grapalat" w:hAnsi="GHEA Grapalat"/>
          <w:sz w:val="24"/>
          <w:szCs w:val="24"/>
          <w:lang w:val="hy-AM"/>
        </w:rPr>
        <w:t>ու</w:t>
      </w:r>
      <w:r w:rsidRPr="00006420">
        <w:rPr>
          <w:rFonts w:ascii="GHEA Grapalat" w:hAnsi="GHEA Grapalat"/>
          <w:sz w:val="24"/>
          <w:szCs w:val="24"/>
          <w:lang w:val="af-ZA"/>
        </w:rPr>
        <w:t xml:space="preserve"> </w:t>
      </w:r>
      <w:r w:rsidRPr="00006420">
        <w:rPr>
          <w:rFonts w:ascii="GHEA Grapalat" w:hAnsi="GHEA Grapalat"/>
          <w:sz w:val="24"/>
          <w:szCs w:val="24"/>
          <w:lang w:val="hy-AM"/>
        </w:rPr>
        <w:t>նորոգմանը</w:t>
      </w:r>
      <w:r w:rsidRPr="00006420">
        <w:rPr>
          <w:rFonts w:ascii="GHEA Grapalat" w:hAnsi="GHEA Grapalat"/>
          <w:sz w:val="24"/>
          <w:szCs w:val="24"/>
          <w:lang w:val="af-ZA"/>
        </w:rPr>
        <w:t xml:space="preserve"> </w:t>
      </w:r>
      <w:r w:rsidRPr="00006420">
        <w:rPr>
          <w:rFonts w:ascii="GHEA Grapalat" w:hAnsi="GHEA Grapalat"/>
          <w:sz w:val="24"/>
          <w:szCs w:val="24"/>
          <w:lang w:val="hy-AM"/>
        </w:rPr>
        <w:t>և</w:t>
      </w:r>
      <w:r w:rsidRPr="00006420">
        <w:rPr>
          <w:rFonts w:ascii="GHEA Grapalat" w:hAnsi="GHEA Grapalat"/>
          <w:sz w:val="24"/>
          <w:szCs w:val="24"/>
          <w:lang w:val="af-ZA"/>
        </w:rPr>
        <w:t xml:space="preserve"> </w:t>
      </w:r>
      <w:r w:rsidRPr="00006420">
        <w:rPr>
          <w:rFonts w:ascii="GHEA Grapalat" w:hAnsi="GHEA Grapalat"/>
          <w:sz w:val="24"/>
          <w:szCs w:val="24"/>
          <w:lang w:val="hy-AM"/>
        </w:rPr>
        <w:t>գիշերային</w:t>
      </w:r>
      <w:r w:rsidRPr="00006420">
        <w:rPr>
          <w:rFonts w:ascii="GHEA Grapalat" w:hAnsi="GHEA Grapalat"/>
          <w:sz w:val="24"/>
          <w:szCs w:val="24"/>
          <w:lang w:val="af-ZA"/>
        </w:rPr>
        <w:t xml:space="preserve"> </w:t>
      </w:r>
      <w:r w:rsidRPr="00006420">
        <w:rPr>
          <w:rFonts w:ascii="GHEA Grapalat" w:hAnsi="GHEA Grapalat"/>
          <w:sz w:val="24"/>
          <w:szCs w:val="24"/>
          <w:lang w:val="hy-AM"/>
        </w:rPr>
        <w:lastRenderedPageBreak/>
        <w:t>լուսավորության</w:t>
      </w:r>
      <w:r w:rsidRPr="00006420">
        <w:rPr>
          <w:rFonts w:ascii="GHEA Grapalat" w:hAnsi="GHEA Grapalat"/>
          <w:sz w:val="24"/>
          <w:szCs w:val="24"/>
          <w:lang w:val="af-ZA"/>
        </w:rPr>
        <w:t xml:space="preserve"> </w:t>
      </w:r>
      <w:r w:rsidRPr="00006420">
        <w:rPr>
          <w:rFonts w:ascii="GHEA Grapalat" w:hAnsi="GHEA Grapalat"/>
          <w:sz w:val="24"/>
          <w:szCs w:val="24"/>
          <w:lang w:val="hy-AM"/>
        </w:rPr>
        <w:t>անցկացմանը</w:t>
      </w:r>
      <w:r w:rsidRPr="00006420">
        <w:rPr>
          <w:rFonts w:ascii="GHEA Grapalat" w:hAnsi="GHEA Grapalat"/>
          <w:sz w:val="24"/>
          <w:szCs w:val="24"/>
          <w:lang w:val="af-ZA"/>
        </w:rPr>
        <w:t>, բ</w:t>
      </w:r>
      <w:r w:rsidRPr="00006420">
        <w:rPr>
          <w:rFonts w:ascii="GHEA Grapalat" w:hAnsi="GHEA Grapalat"/>
          <w:sz w:val="24"/>
          <w:szCs w:val="24"/>
          <w:lang w:val="hy-AM"/>
        </w:rPr>
        <w:t>նակավայրերի</w:t>
      </w:r>
      <w:r w:rsidRPr="00006420">
        <w:rPr>
          <w:rFonts w:ascii="GHEA Grapalat" w:hAnsi="GHEA Grapalat"/>
          <w:sz w:val="24"/>
          <w:szCs w:val="24"/>
          <w:lang w:val="af-ZA"/>
        </w:rPr>
        <w:t xml:space="preserve"> </w:t>
      </w:r>
      <w:r w:rsidRPr="00006420">
        <w:rPr>
          <w:rFonts w:ascii="GHEA Grapalat" w:hAnsi="GHEA Grapalat"/>
          <w:sz w:val="24"/>
          <w:szCs w:val="24"/>
          <w:lang w:val="hy-AM"/>
        </w:rPr>
        <w:t>գազաֆիկացմանը</w:t>
      </w:r>
      <w:r w:rsidRPr="00006420">
        <w:rPr>
          <w:rFonts w:ascii="GHEA Grapalat" w:hAnsi="GHEA Grapalat"/>
          <w:sz w:val="24"/>
          <w:szCs w:val="24"/>
          <w:lang w:val="af-ZA"/>
        </w:rPr>
        <w:t>, բ</w:t>
      </w:r>
      <w:r w:rsidRPr="00006420">
        <w:rPr>
          <w:rFonts w:ascii="GHEA Grapalat" w:hAnsi="GHEA Grapalat"/>
          <w:sz w:val="24"/>
          <w:szCs w:val="24"/>
          <w:lang w:val="hy-AM"/>
        </w:rPr>
        <w:t>ազմաբնակարան</w:t>
      </w:r>
      <w:r w:rsidRPr="00006420">
        <w:rPr>
          <w:rFonts w:ascii="GHEA Grapalat" w:hAnsi="GHEA Grapalat"/>
          <w:sz w:val="24"/>
          <w:szCs w:val="24"/>
          <w:lang w:val="af-ZA"/>
        </w:rPr>
        <w:t xml:space="preserve"> </w:t>
      </w:r>
      <w:r w:rsidRPr="00006420">
        <w:rPr>
          <w:rFonts w:ascii="GHEA Grapalat" w:hAnsi="GHEA Grapalat"/>
          <w:sz w:val="24"/>
          <w:szCs w:val="24"/>
          <w:lang w:val="hy-AM"/>
        </w:rPr>
        <w:t>շենքերի</w:t>
      </w:r>
      <w:r w:rsidRPr="00006420">
        <w:rPr>
          <w:rFonts w:ascii="GHEA Grapalat" w:hAnsi="GHEA Grapalat"/>
          <w:sz w:val="24"/>
          <w:szCs w:val="24"/>
          <w:lang w:val="af-ZA"/>
        </w:rPr>
        <w:t xml:space="preserve"> </w:t>
      </w:r>
      <w:r w:rsidRPr="00006420">
        <w:rPr>
          <w:rFonts w:ascii="GHEA Grapalat" w:hAnsi="GHEA Grapalat"/>
          <w:sz w:val="24"/>
          <w:szCs w:val="24"/>
          <w:lang w:val="hy-AM"/>
        </w:rPr>
        <w:t>ընդհանուր</w:t>
      </w:r>
      <w:r w:rsidRPr="00006420">
        <w:rPr>
          <w:rFonts w:ascii="GHEA Grapalat" w:hAnsi="GHEA Grapalat"/>
          <w:sz w:val="24"/>
          <w:szCs w:val="24"/>
          <w:lang w:val="af-ZA"/>
        </w:rPr>
        <w:t xml:space="preserve"> </w:t>
      </w:r>
      <w:r w:rsidRPr="00006420">
        <w:rPr>
          <w:rFonts w:ascii="GHEA Grapalat" w:hAnsi="GHEA Grapalat"/>
          <w:sz w:val="24"/>
          <w:szCs w:val="24"/>
          <w:lang w:val="hy-AM"/>
        </w:rPr>
        <w:t>բաժնային</w:t>
      </w:r>
      <w:r w:rsidRPr="00006420">
        <w:rPr>
          <w:rFonts w:ascii="GHEA Grapalat" w:hAnsi="GHEA Grapalat"/>
          <w:sz w:val="24"/>
          <w:szCs w:val="24"/>
          <w:lang w:val="af-ZA"/>
        </w:rPr>
        <w:t xml:space="preserve"> </w:t>
      </w:r>
      <w:r w:rsidRPr="00006420">
        <w:rPr>
          <w:rFonts w:ascii="GHEA Grapalat" w:hAnsi="GHEA Grapalat"/>
          <w:sz w:val="24"/>
          <w:szCs w:val="24"/>
          <w:lang w:val="hy-AM"/>
        </w:rPr>
        <w:t>սեփականության</w:t>
      </w:r>
      <w:r w:rsidRPr="00006420">
        <w:rPr>
          <w:rFonts w:ascii="GHEA Grapalat" w:hAnsi="GHEA Grapalat"/>
          <w:sz w:val="24"/>
          <w:szCs w:val="24"/>
          <w:lang w:val="af-ZA"/>
        </w:rPr>
        <w:t xml:space="preserve"> </w:t>
      </w:r>
      <w:r w:rsidRPr="00006420">
        <w:rPr>
          <w:rFonts w:ascii="GHEA Grapalat" w:hAnsi="GHEA Grapalat"/>
          <w:sz w:val="24"/>
          <w:szCs w:val="24"/>
          <w:lang w:val="hy-AM"/>
        </w:rPr>
        <w:t>գույքի</w:t>
      </w:r>
      <w:r w:rsidRPr="00006420">
        <w:rPr>
          <w:rFonts w:ascii="GHEA Grapalat" w:hAnsi="GHEA Grapalat"/>
          <w:sz w:val="24"/>
          <w:szCs w:val="24"/>
          <w:lang w:val="af-ZA"/>
        </w:rPr>
        <w:t xml:space="preserve"> </w:t>
      </w:r>
      <w:r w:rsidRPr="00006420">
        <w:rPr>
          <w:rFonts w:ascii="GHEA Grapalat" w:hAnsi="GHEA Grapalat"/>
          <w:sz w:val="24"/>
          <w:szCs w:val="24"/>
          <w:lang w:val="hy-AM"/>
        </w:rPr>
        <w:t>նորոգմանը՝</w:t>
      </w:r>
      <w:r w:rsidRPr="00006420">
        <w:rPr>
          <w:rFonts w:ascii="GHEA Grapalat" w:hAnsi="GHEA Grapalat"/>
          <w:sz w:val="24"/>
          <w:szCs w:val="24"/>
          <w:lang w:val="af-ZA"/>
        </w:rPr>
        <w:t xml:space="preserve"> </w:t>
      </w:r>
      <w:r w:rsidRPr="00006420">
        <w:rPr>
          <w:rFonts w:ascii="GHEA Grapalat" w:hAnsi="GHEA Grapalat"/>
          <w:sz w:val="24"/>
          <w:szCs w:val="24"/>
          <w:lang w:val="hy-AM"/>
        </w:rPr>
        <w:t>էներգախնայող</w:t>
      </w:r>
      <w:r w:rsidRPr="00006420">
        <w:rPr>
          <w:rFonts w:ascii="GHEA Grapalat" w:hAnsi="GHEA Grapalat"/>
          <w:sz w:val="24"/>
          <w:szCs w:val="24"/>
          <w:lang w:val="af-ZA"/>
        </w:rPr>
        <w:t xml:space="preserve"> </w:t>
      </w:r>
      <w:r w:rsidRPr="00006420">
        <w:rPr>
          <w:rFonts w:ascii="GHEA Grapalat" w:hAnsi="GHEA Grapalat"/>
          <w:sz w:val="24"/>
          <w:szCs w:val="24"/>
          <w:lang w:val="hy-AM"/>
        </w:rPr>
        <w:t>միջոցառումների</w:t>
      </w:r>
      <w:r w:rsidRPr="00006420">
        <w:rPr>
          <w:rFonts w:ascii="GHEA Grapalat" w:hAnsi="GHEA Grapalat"/>
          <w:sz w:val="24"/>
          <w:szCs w:val="24"/>
          <w:lang w:val="af-ZA"/>
        </w:rPr>
        <w:t xml:space="preserve"> </w:t>
      </w:r>
      <w:r w:rsidRPr="00006420">
        <w:rPr>
          <w:rFonts w:ascii="GHEA Grapalat" w:hAnsi="GHEA Grapalat"/>
          <w:sz w:val="24"/>
          <w:szCs w:val="24"/>
          <w:lang w:val="hy-AM"/>
        </w:rPr>
        <w:t>կիրառմամբ</w:t>
      </w:r>
      <w:r w:rsidRPr="00006420">
        <w:rPr>
          <w:rFonts w:ascii="GHEA Grapalat" w:hAnsi="GHEA Grapalat"/>
          <w:sz w:val="24"/>
          <w:szCs w:val="24"/>
          <w:lang w:val="af-ZA"/>
        </w:rPr>
        <w:t xml:space="preserve">: </w:t>
      </w:r>
    </w:p>
    <w:p w14:paraId="5CED874D" w14:textId="77777777" w:rsidR="00E86817" w:rsidRPr="00B217AD" w:rsidRDefault="00E86817" w:rsidP="00E86817">
      <w:pPr>
        <w:tabs>
          <w:tab w:val="left" w:pos="10915"/>
        </w:tabs>
        <w:spacing w:line="360" w:lineRule="auto"/>
        <w:ind w:left="-567" w:right="-141" w:firstLine="567"/>
        <w:jc w:val="both"/>
        <w:rPr>
          <w:rFonts w:ascii="GHEA Grapalat" w:hAnsi="GHEA Grapalat" w:cs="Sylfaen"/>
          <w:noProof/>
          <w:sz w:val="24"/>
          <w:szCs w:val="24"/>
          <w:lang w:val="hy-AM"/>
        </w:rPr>
      </w:pPr>
      <w:r>
        <w:rPr>
          <w:rFonts w:ascii="GHEA Grapalat" w:hAnsi="GHEA Grapalat" w:cs="Sylfaen"/>
          <w:noProof/>
          <w:sz w:val="24"/>
          <w:szCs w:val="24"/>
          <w:lang w:val="hy-AM"/>
        </w:rPr>
        <w:t xml:space="preserve">ՀՀ համայնքների ենթակառուցվածքների զարգացմանն ուղղված սուբվենցիայի ծրագրի շրջանակներում  ՀՀ վարչապետի որոշմամբ ստեղծված սուբվենցիայի հայտերի </w:t>
      </w:r>
      <w:r w:rsidRPr="00B217AD">
        <w:rPr>
          <w:rFonts w:ascii="GHEA Grapalat" w:hAnsi="GHEA Grapalat" w:cs="Sylfaen"/>
          <w:noProof/>
          <w:sz w:val="24"/>
          <w:szCs w:val="24"/>
          <w:lang w:val="hy-AM"/>
        </w:rPr>
        <w:t xml:space="preserve">գնահատման միջգերատեսչական հանձնաժողովի կայացած թվով 8 նիստերում քննարկվել է 377 սուբվենցիայի ամբողջական փաթեթ՝ 76,801 մլրդ դրամ ընդհանուր արժեքով։ </w:t>
      </w:r>
    </w:p>
    <w:p w14:paraId="1F6C769B" w14:textId="77777777" w:rsidR="00E86817" w:rsidRPr="00B217AD" w:rsidRDefault="00E86817" w:rsidP="00E86817">
      <w:pPr>
        <w:tabs>
          <w:tab w:val="left" w:pos="10915"/>
        </w:tabs>
        <w:spacing w:line="360" w:lineRule="auto"/>
        <w:ind w:left="-567" w:right="-141" w:firstLine="567"/>
        <w:jc w:val="both"/>
        <w:rPr>
          <w:rFonts w:ascii="GHEA Grapalat" w:hAnsi="GHEA Grapalat" w:cs="Arial"/>
          <w:color w:val="000000"/>
          <w:sz w:val="24"/>
          <w:szCs w:val="24"/>
          <w:lang w:val="hy-AM" w:eastAsia="hy-AM"/>
        </w:rPr>
      </w:pPr>
      <w:r w:rsidRPr="00B217AD">
        <w:rPr>
          <w:rFonts w:ascii="GHEA Grapalat" w:hAnsi="GHEA Grapalat" w:cs="Sylfaen"/>
          <w:noProof/>
          <w:sz w:val="24"/>
          <w:szCs w:val="24"/>
          <w:lang w:val="hy-AM"/>
        </w:rPr>
        <w:t>Քննարկման արդյունքներով հավանության են արժանացել, այդ թվում՝ պայմանով                    (</w:t>
      </w:r>
      <w:r w:rsidRPr="00B217AD">
        <w:rPr>
          <w:rFonts w:ascii="GHEA Grapalat" w:hAnsi="GHEA Grapalat" w:cs="Arial"/>
          <w:color w:val="000000"/>
          <w:sz w:val="24"/>
          <w:szCs w:val="24"/>
          <w:lang w:val="hy-AM" w:eastAsia="hy-AM"/>
        </w:rPr>
        <w:t>որ շահագրգիռ գերատեսչություններից հայտերի վերաբերյալ ստացված դիտողությունների հիման վրա նախագծերը կլրամշակվեն մինչև համապատասխան մրցույթներ հայտարարելը)՝ 363 –ը, որոնց ընդհանուր արժեքը՝  74,694 մլրդ դրամ է, այդ թվում՝</w:t>
      </w:r>
    </w:p>
    <w:p w14:paraId="1F0EE5C9" w14:textId="77777777" w:rsidR="00E86817" w:rsidRPr="00B217AD" w:rsidRDefault="00E86817" w:rsidP="00E86817">
      <w:pPr>
        <w:tabs>
          <w:tab w:val="left" w:pos="10915"/>
        </w:tabs>
        <w:spacing w:line="360" w:lineRule="auto"/>
        <w:ind w:left="-567" w:right="-141" w:firstLine="567"/>
        <w:jc w:val="both"/>
        <w:rPr>
          <w:rFonts w:ascii="GHEA Grapalat" w:hAnsi="GHEA Grapalat" w:cs="Arial"/>
          <w:color w:val="000000"/>
          <w:sz w:val="24"/>
          <w:szCs w:val="24"/>
          <w:lang w:val="hy-AM" w:eastAsia="hy-AM"/>
        </w:rPr>
      </w:pPr>
      <w:r w:rsidRPr="00B217AD">
        <w:rPr>
          <w:rFonts w:ascii="GHEA Grapalat" w:hAnsi="GHEA Grapalat" w:cs="Arial"/>
          <w:color w:val="000000"/>
          <w:sz w:val="24"/>
          <w:szCs w:val="24"/>
          <w:lang w:val="hy-AM" w:eastAsia="hy-AM"/>
        </w:rPr>
        <w:t>- ՀՀ պետական բյուջեի համաֆինանսավորումը՝ 39,806 մլրդ</w:t>
      </w:r>
      <w:r w:rsidRPr="00B217AD">
        <w:rPr>
          <w:rFonts w:ascii="Cambria Math" w:hAnsi="Cambria Math" w:cs="Arial"/>
          <w:color w:val="000000"/>
          <w:sz w:val="24"/>
          <w:szCs w:val="24"/>
          <w:lang w:val="hy-AM" w:eastAsia="hy-AM"/>
        </w:rPr>
        <w:t>․</w:t>
      </w:r>
      <w:r w:rsidRPr="00B217AD">
        <w:rPr>
          <w:rFonts w:ascii="GHEA Grapalat" w:hAnsi="GHEA Grapalat" w:cs="Arial"/>
          <w:color w:val="000000"/>
          <w:sz w:val="24"/>
          <w:szCs w:val="24"/>
          <w:lang w:val="hy-AM" w:eastAsia="hy-AM"/>
        </w:rPr>
        <w:t xml:space="preserve"> դրամ</w:t>
      </w:r>
    </w:p>
    <w:p w14:paraId="199222D1" w14:textId="77777777" w:rsidR="00E86817" w:rsidRPr="00B217AD" w:rsidRDefault="00E86817" w:rsidP="00E86817">
      <w:pPr>
        <w:tabs>
          <w:tab w:val="left" w:pos="10915"/>
        </w:tabs>
        <w:spacing w:line="360" w:lineRule="auto"/>
        <w:ind w:left="-567" w:right="-141" w:firstLine="567"/>
        <w:jc w:val="both"/>
        <w:rPr>
          <w:rFonts w:ascii="GHEA Grapalat" w:hAnsi="GHEA Grapalat" w:cs="Arial"/>
          <w:color w:val="000000"/>
          <w:sz w:val="24"/>
          <w:szCs w:val="24"/>
          <w:lang w:val="hy-AM" w:eastAsia="hy-AM"/>
        </w:rPr>
      </w:pPr>
      <w:r w:rsidRPr="00B217AD">
        <w:rPr>
          <w:rFonts w:ascii="GHEA Grapalat" w:hAnsi="GHEA Grapalat" w:cs="Arial"/>
          <w:color w:val="000000"/>
          <w:sz w:val="24"/>
          <w:szCs w:val="24"/>
          <w:lang w:val="hy-AM" w:eastAsia="hy-AM"/>
        </w:rPr>
        <w:t>- ՀՀ համայնքների համաֆինանսավորումը՝ 33,231 մլրդ դրամ</w:t>
      </w:r>
    </w:p>
    <w:p w14:paraId="164E7AC1" w14:textId="77777777" w:rsidR="00E86817" w:rsidRPr="00B217AD" w:rsidRDefault="00E86817" w:rsidP="00E86817">
      <w:pPr>
        <w:tabs>
          <w:tab w:val="left" w:pos="10915"/>
        </w:tabs>
        <w:spacing w:line="360" w:lineRule="auto"/>
        <w:ind w:left="-567" w:right="-141" w:firstLine="567"/>
        <w:jc w:val="both"/>
        <w:rPr>
          <w:rFonts w:ascii="GHEA Grapalat" w:hAnsi="GHEA Grapalat" w:cs="Arial"/>
          <w:color w:val="000000"/>
          <w:sz w:val="24"/>
          <w:szCs w:val="24"/>
          <w:lang w:val="hy-AM" w:eastAsia="hy-AM"/>
        </w:rPr>
      </w:pPr>
      <w:r w:rsidRPr="00B217AD">
        <w:rPr>
          <w:rFonts w:ascii="GHEA Grapalat" w:hAnsi="GHEA Grapalat" w:cs="Arial"/>
          <w:color w:val="000000"/>
          <w:sz w:val="24"/>
          <w:szCs w:val="24"/>
          <w:lang w:val="hy-AM" w:eastAsia="hy-AM"/>
        </w:rPr>
        <w:t>- Այլ ներդրողների համաֆինանսավորումը՝ 1,324 մլրդ դրամ։</w:t>
      </w:r>
    </w:p>
    <w:p w14:paraId="5BC7F4E2" w14:textId="77777777" w:rsidR="00E86817" w:rsidRDefault="00E86817" w:rsidP="00E86817">
      <w:pPr>
        <w:tabs>
          <w:tab w:val="left" w:pos="10915"/>
        </w:tabs>
        <w:spacing w:line="360" w:lineRule="auto"/>
        <w:ind w:left="-567" w:right="-141"/>
        <w:jc w:val="both"/>
        <w:rPr>
          <w:rFonts w:ascii="GHEA Grapalat" w:hAnsi="GHEA Grapalat" w:cs="Arial"/>
          <w:bCs/>
          <w:color w:val="000000"/>
          <w:sz w:val="24"/>
          <w:szCs w:val="24"/>
          <w:lang w:val="hy-AM" w:eastAsia="hy-AM"/>
        </w:rPr>
      </w:pPr>
      <w:r w:rsidRPr="00B217AD">
        <w:rPr>
          <w:rFonts w:ascii="GHEA Grapalat" w:hAnsi="GHEA Grapalat" w:cs="Arial"/>
          <w:color w:val="000000"/>
          <w:sz w:val="24"/>
          <w:szCs w:val="24"/>
          <w:lang w:val="hy-AM" w:eastAsia="hy-AM"/>
        </w:rPr>
        <w:t xml:space="preserve"> Ընդ որում, հաստատված 363 ծրագրիվ միայն 60 ծրագիրն է հանձնաժժողովի կողմից</w:t>
      </w:r>
      <w:r>
        <w:rPr>
          <w:rFonts w:ascii="GHEA Grapalat" w:hAnsi="GHEA Grapalat" w:cs="Arial"/>
          <w:bCs/>
          <w:color w:val="000000"/>
          <w:sz w:val="24"/>
          <w:szCs w:val="24"/>
          <w:lang w:val="hy-AM" w:eastAsia="hy-AM"/>
        </w:rPr>
        <w:t xml:space="preserve"> դրական հաստատվել, իսկ 303-ը՝ դրական պայմանով։</w:t>
      </w:r>
    </w:p>
    <w:p w14:paraId="210A79D7" w14:textId="77777777" w:rsidR="00E86817" w:rsidRDefault="00E86817" w:rsidP="00E86817">
      <w:pPr>
        <w:tabs>
          <w:tab w:val="left" w:pos="10915"/>
        </w:tabs>
        <w:spacing w:line="360" w:lineRule="auto"/>
        <w:ind w:left="-567" w:right="-141"/>
        <w:jc w:val="both"/>
        <w:rPr>
          <w:rFonts w:ascii="GHEA Grapalat" w:hAnsi="GHEA Grapalat" w:cs="Arial"/>
          <w:bCs/>
          <w:color w:val="000000"/>
          <w:sz w:val="24"/>
          <w:szCs w:val="24"/>
          <w:lang w:val="hy-AM" w:eastAsia="hy-AM"/>
        </w:rPr>
      </w:pPr>
      <w:r>
        <w:rPr>
          <w:rFonts w:ascii="GHEA Grapalat" w:hAnsi="GHEA Grapalat" w:cs="Arial"/>
          <w:bCs/>
          <w:color w:val="000000"/>
          <w:sz w:val="24"/>
          <w:szCs w:val="24"/>
          <w:lang w:val="hy-AM" w:eastAsia="hy-AM"/>
        </w:rPr>
        <w:t xml:space="preserve">       Հաշվի առնելով, որ հիմնականում սուբվենցիայի հայտերը հաստատվել են պայմանով, ուստի բավականին ժամանակ է պահանջվել նախագծերի փոփոխության, դրանց փորձաքննությունների, այդ թվում համալիր փորձաքննությունների ստացման, քանի որ ծրագրերը մեծածավալ են և մեկ սուբվենցիայի ծրագրով նախատեսված է 6, 10  և ավել բնակավայրերում շինարարական աշխատանքներ կատարելուն։ </w:t>
      </w:r>
    </w:p>
    <w:p w14:paraId="29F0EAA0" w14:textId="77777777" w:rsidR="00E86817" w:rsidRDefault="00E86817" w:rsidP="00E86817">
      <w:pPr>
        <w:tabs>
          <w:tab w:val="left" w:pos="10915"/>
        </w:tabs>
        <w:spacing w:line="360" w:lineRule="auto"/>
        <w:ind w:left="-567" w:right="-141"/>
        <w:jc w:val="both"/>
        <w:rPr>
          <w:rFonts w:ascii="GHEA Grapalat" w:hAnsi="GHEA Grapalat" w:cs="Arial"/>
          <w:bCs/>
          <w:color w:val="000000"/>
          <w:sz w:val="24"/>
          <w:szCs w:val="24"/>
          <w:lang w:val="hy-AM" w:eastAsia="hy-AM"/>
        </w:rPr>
      </w:pPr>
      <w:r>
        <w:rPr>
          <w:rFonts w:ascii="GHEA Grapalat" w:hAnsi="GHEA Grapalat" w:cs="Arial"/>
          <w:bCs/>
          <w:color w:val="000000"/>
          <w:sz w:val="24"/>
          <w:szCs w:val="24"/>
          <w:lang w:val="hy-AM" w:eastAsia="hy-AM"/>
        </w:rPr>
        <w:t xml:space="preserve">       Առկա են ծրագրեր, որոնց համար հայտարարված մրցույթներում մասնակից չի եղել, և մրցույթերը հայտարարվել են մի քանի անգամ։ </w:t>
      </w:r>
    </w:p>
    <w:p w14:paraId="1A65B479" w14:textId="21227DDC" w:rsidR="00E86817" w:rsidRDefault="00E86817" w:rsidP="00E86817">
      <w:pPr>
        <w:tabs>
          <w:tab w:val="left" w:pos="10915"/>
        </w:tabs>
        <w:spacing w:line="360" w:lineRule="auto"/>
        <w:ind w:left="-567" w:right="-141"/>
        <w:jc w:val="both"/>
        <w:rPr>
          <w:rFonts w:ascii="GHEA Grapalat" w:hAnsi="GHEA Grapalat" w:cs="Arial"/>
          <w:bCs/>
          <w:color w:val="000000"/>
          <w:sz w:val="24"/>
          <w:szCs w:val="24"/>
          <w:lang w:val="hy-AM" w:eastAsia="hy-AM"/>
        </w:rPr>
      </w:pPr>
      <w:r w:rsidRPr="00791668">
        <w:rPr>
          <w:rFonts w:ascii="GHEA Grapalat" w:hAnsi="GHEA Grapalat" w:cs="Arial"/>
          <w:bCs/>
          <w:color w:val="000000"/>
          <w:sz w:val="24"/>
          <w:szCs w:val="24"/>
          <w:lang w:val="hy-AM" w:eastAsia="hy-AM"/>
        </w:rPr>
        <w:t xml:space="preserve">      </w:t>
      </w:r>
      <w:r>
        <w:rPr>
          <w:rFonts w:ascii="GHEA Grapalat" w:hAnsi="GHEA Grapalat" w:cs="Arial"/>
          <w:bCs/>
          <w:color w:val="000000"/>
          <w:sz w:val="24"/>
          <w:szCs w:val="24"/>
          <w:lang w:val="hy-AM" w:eastAsia="hy-AM"/>
        </w:rPr>
        <w:t>Միաժամանակ 2021 թվականին հաստատված ծրագրերից նույնպես չեն ավարտվել՝ նախագծային շտկումների, շինարարական աշխատանքների որակի պահպանման ու շտկման և  եղանակային ոչ բարենպաստ պայմանների պատճառով, հաշվի առնելով, որ դեռևս մինչև 2022 թվականի մայիսի կեսերը ՀՀ բնակավայրերում ձյուն էր</w:t>
      </w:r>
      <w:r w:rsidR="00EB77DC" w:rsidRPr="00EB77DC">
        <w:rPr>
          <w:rFonts w:ascii="GHEA Grapalat" w:hAnsi="GHEA Grapalat" w:cs="Arial"/>
          <w:bCs/>
          <w:color w:val="000000"/>
          <w:sz w:val="24"/>
          <w:szCs w:val="24"/>
          <w:lang w:val="hy-AM" w:eastAsia="hy-AM"/>
        </w:rPr>
        <w:t xml:space="preserve">, </w:t>
      </w:r>
      <w:r w:rsidR="00EB77DC">
        <w:rPr>
          <w:rFonts w:ascii="GHEA Grapalat" w:hAnsi="GHEA Grapalat" w:cs="Arial"/>
          <w:bCs/>
          <w:color w:val="000000"/>
          <w:sz w:val="24"/>
          <w:szCs w:val="24"/>
          <w:lang w:val="hy-AM" w:eastAsia="hy-AM"/>
        </w:rPr>
        <w:t>ինչպես նաև հաշվի առնելով ՀՀ 4 մարզերում  պատերազմական իրավիճակները</w:t>
      </w:r>
      <w:r>
        <w:rPr>
          <w:rFonts w:ascii="GHEA Grapalat" w:hAnsi="GHEA Grapalat" w:cs="Arial"/>
          <w:bCs/>
          <w:color w:val="000000"/>
          <w:sz w:val="24"/>
          <w:szCs w:val="24"/>
          <w:lang w:val="hy-AM" w:eastAsia="hy-AM"/>
        </w:rPr>
        <w:t xml:space="preserve">։ </w:t>
      </w:r>
    </w:p>
    <w:p w14:paraId="4AC95036" w14:textId="77777777" w:rsidR="00E86817" w:rsidRDefault="00E86817" w:rsidP="00E86817">
      <w:pPr>
        <w:tabs>
          <w:tab w:val="left" w:pos="10915"/>
        </w:tabs>
        <w:spacing w:line="360" w:lineRule="auto"/>
        <w:ind w:left="-567" w:right="-141"/>
        <w:jc w:val="both"/>
        <w:rPr>
          <w:rFonts w:ascii="GHEA Grapalat" w:hAnsi="GHEA Grapalat"/>
          <w:sz w:val="24"/>
          <w:szCs w:val="24"/>
          <w:lang w:val="hy-AM"/>
        </w:rPr>
      </w:pPr>
      <w:r w:rsidRPr="00791668">
        <w:rPr>
          <w:rFonts w:ascii="GHEA Grapalat" w:hAnsi="GHEA Grapalat" w:cs="Arial"/>
          <w:bCs/>
          <w:color w:val="000000"/>
          <w:sz w:val="24"/>
          <w:szCs w:val="24"/>
          <w:lang w:val="hy-AM" w:eastAsia="hy-AM"/>
        </w:rPr>
        <w:t xml:space="preserve">     </w:t>
      </w:r>
      <w:r>
        <w:rPr>
          <w:rFonts w:ascii="GHEA Grapalat" w:hAnsi="GHEA Grapalat" w:cs="Arial"/>
          <w:bCs/>
          <w:color w:val="000000"/>
          <w:sz w:val="24"/>
          <w:szCs w:val="24"/>
          <w:lang w:val="hy-AM" w:eastAsia="hy-AM"/>
        </w:rPr>
        <w:t xml:space="preserve">Այդ իսկ պատճառով մի շարք ծրագրեր դեռևս չեն ավարտվել։ </w:t>
      </w:r>
    </w:p>
    <w:p w14:paraId="281701AF" w14:textId="77777777" w:rsidR="00E86817" w:rsidRDefault="00E86817" w:rsidP="00E86817">
      <w:pPr>
        <w:spacing w:line="360" w:lineRule="auto"/>
        <w:ind w:left="-284" w:right="-164" w:firstLine="568"/>
        <w:jc w:val="both"/>
        <w:rPr>
          <w:rFonts w:ascii="GHEA Grapalat" w:hAnsi="GHEA Grapalat"/>
          <w:sz w:val="24"/>
          <w:szCs w:val="24"/>
          <w:lang w:val="hy-AM"/>
        </w:rPr>
      </w:pPr>
      <w:r>
        <w:rPr>
          <w:rFonts w:ascii="GHEA Grapalat" w:hAnsi="GHEA Grapalat"/>
          <w:sz w:val="24"/>
          <w:szCs w:val="24"/>
          <w:lang w:val="hy-AM"/>
        </w:rPr>
        <w:t xml:space="preserve">Միաժամանակ հարկ է նշել, որ մեծ ազդեցություն է ունեցել համայնքների խոշորացման և տեղական ինքնակառավարման մարմինների ընտրությունների </w:t>
      </w:r>
      <w:r>
        <w:rPr>
          <w:rFonts w:ascii="GHEA Grapalat" w:hAnsi="GHEA Grapalat"/>
          <w:sz w:val="24"/>
          <w:szCs w:val="24"/>
          <w:lang w:val="hy-AM"/>
        </w:rPr>
        <w:lastRenderedPageBreak/>
        <w:t xml:space="preserve">գործընթացը, այդ թվում նաև՝ մի շարք ծրագրերի դեպքում ավարտված ծրագրերի ընդունման ու պայմանագրերի կնքման մասով, ուստի </w:t>
      </w:r>
      <w:r w:rsidRPr="00A21419">
        <w:rPr>
          <w:rFonts w:ascii="GHEA Grapalat" w:hAnsi="GHEA Grapalat"/>
          <w:b/>
          <w:sz w:val="24"/>
          <w:szCs w:val="24"/>
          <w:lang w:val="hy-AM"/>
        </w:rPr>
        <w:t>հստակ ծրագրեր</w:t>
      </w:r>
      <w:r>
        <w:rPr>
          <w:rFonts w:ascii="GHEA Grapalat" w:hAnsi="GHEA Grapalat"/>
          <w:b/>
          <w:sz w:val="24"/>
          <w:szCs w:val="24"/>
          <w:lang w:val="hy-AM"/>
        </w:rPr>
        <w:t>ի ցանկն</w:t>
      </w:r>
      <w:r w:rsidRPr="00A21419">
        <w:rPr>
          <w:rFonts w:ascii="GHEA Grapalat" w:hAnsi="GHEA Grapalat"/>
          <w:b/>
          <w:sz w:val="24"/>
          <w:szCs w:val="24"/>
          <w:lang w:val="hy-AM"/>
        </w:rPr>
        <w:t xml:space="preserve"> ու </w:t>
      </w:r>
      <w:r>
        <w:rPr>
          <w:rFonts w:ascii="GHEA Grapalat" w:hAnsi="GHEA Grapalat"/>
          <w:b/>
          <w:sz w:val="24"/>
          <w:szCs w:val="24"/>
          <w:lang w:val="hy-AM"/>
        </w:rPr>
        <w:t xml:space="preserve">վճարման ենթակա </w:t>
      </w:r>
      <w:r w:rsidRPr="00A21419">
        <w:rPr>
          <w:rFonts w:ascii="GHEA Grapalat" w:hAnsi="GHEA Grapalat"/>
          <w:b/>
          <w:sz w:val="24"/>
          <w:szCs w:val="24"/>
          <w:lang w:val="hy-AM"/>
        </w:rPr>
        <w:t>գումարները հնարավոր չէ ներկայացնել</w:t>
      </w:r>
      <w:r>
        <w:rPr>
          <w:rFonts w:ascii="GHEA Grapalat" w:hAnsi="GHEA Grapalat"/>
          <w:sz w:val="24"/>
          <w:szCs w:val="24"/>
          <w:lang w:val="hy-AM"/>
        </w:rPr>
        <w:t xml:space="preserve">, քանի որ նույնիսկ ՀՀ պետական բյուջեից հատկացված ավարտված ծրագրերի գումարներն այս պահին հնարավոր չէ իմանալ որքան չափով հնարավոր կլինի փոխանցել համայնքներին մինչև տարվա վերջ, հաշվի առնելով միավորված համայնքների ավագանիների ու աշխատակազմերի ձևավորման ընթացքը, կատարված աշխատանքների կատարողկան ակտերի, հանձնման-ընդունման արձանագրությունների, ավարտական ակտերի ու սուբվենցիոն պայամանագրերի կնքման մասով։ </w:t>
      </w:r>
    </w:p>
    <w:p w14:paraId="15A856CA" w14:textId="77777777" w:rsidR="00E86817" w:rsidRPr="00006420" w:rsidRDefault="00E86817" w:rsidP="00E86817">
      <w:pPr>
        <w:spacing w:line="360" w:lineRule="auto"/>
        <w:ind w:left="-284" w:right="-164" w:firstLine="568"/>
        <w:jc w:val="both"/>
        <w:rPr>
          <w:rFonts w:ascii="GHEA Grapalat" w:hAnsi="GHEA Grapalat"/>
          <w:b/>
          <w:sz w:val="24"/>
          <w:szCs w:val="24"/>
          <w:lang w:val="hy-AM"/>
        </w:rPr>
      </w:pPr>
      <w:r w:rsidRPr="003D413B">
        <w:rPr>
          <w:rFonts w:ascii="GHEA Grapalat" w:eastAsia="Calibri" w:hAnsi="GHEA Grapalat" w:cs="Sylfaen"/>
          <w:bCs/>
          <w:color w:val="191919"/>
          <w:sz w:val="24"/>
          <w:szCs w:val="24"/>
          <w:shd w:val="clear" w:color="auto" w:fill="FFFFFF"/>
          <w:lang w:val="hy-AM"/>
        </w:rPr>
        <w:t xml:space="preserve">  </w:t>
      </w:r>
      <w:r w:rsidRPr="003D413B">
        <w:rPr>
          <w:rFonts w:ascii="GHEA Grapalat" w:eastAsia="Calibri" w:hAnsi="GHEA Grapalat" w:cs="Sylfaen"/>
          <w:bCs/>
          <w:color w:val="191919"/>
          <w:sz w:val="24"/>
          <w:szCs w:val="24"/>
          <w:shd w:val="clear" w:color="auto" w:fill="FFFFFF"/>
          <w:lang w:val="hy-AM"/>
        </w:rPr>
        <w:tab/>
      </w:r>
      <w:r>
        <w:rPr>
          <w:rFonts w:ascii="GHEA Grapalat" w:hAnsi="GHEA Grapalat"/>
          <w:color w:val="000000"/>
          <w:sz w:val="24"/>
          <w:szCs w:val="24"/>
          <w:lang w:val="hy-AM"/>
        </w:rPr>
        <w:t xml:space="preserve"> </w:t>
      </w:r>
      <w:r w:rsidRPr="00006420">
        <w:rPr>
          <w:rFonts w:ascii="GHEA Grapalat" w:hAnsi="GHEA Grapalat" w:cs="Sylfaen"/>
          <w:b/>
          <w:sz w:val="24"/>
          <w:szCs w:val="24"/>
          <w:lang w:val="af-ZA"/>
        </w:rPr>
        <w:t>3.</w:t>
      </w:r>
      <w:r w:rsidRPr="00006420">
        <w:rPr>
          <w:rFonts w:ascii="GHEA Grapalat" w:hAnsi="GHEA Grapalat" w:cs="Sylfaen"/>
          <w:b/>
          <w:sz w:val="24"/>
          <w:szCs w:val="24"/>
          <w:lang w:val="hy-AM"/>
        </w:rPr>
        <w:t>Կարգավորման</w:t>
      </w:r>
      <w:r w:rsidRPr="00006420">
        <w:rPr>
          <w:rFonts w:ascii="GHEA Grapalat" w:hAnsi="GHEA Grapalat"/>
          <w:b/>
          <w:sz w:val="24"/>
          <w:szCs w:val="24"/>
          <w:lang w:val="af-ZA"/>
        </w:rPr>
        <w:t xml:space="preserve"> </w:t>
      </w:r>
      <w:r w:rsidRPr="00006420">
        <w:rPr>
          <w:rFonts w:ascii="GHEA Grapalat" w:hAnsi="GHEA Grapalat"/>
          <w:b/>
          <w:sz w:val="24"/>
          <w:szCs w:val="24"/>
          <w:lang w:val="hy-AM"/>
        </w:rPr>
        <w:t>նպատակը</w:t>
      </w:r>
    </w:p>
    <w:p w14:paraId="76165068" w14:textId="4D192EBA" w:rsidR="00E86817" w:rsidRDefault="00E86817" w:rsidP="00E86817">
      <w:pPr>
        <w:tabs>
          <w:tab w:val="left" w:pos="851"/>
        </w:tabs>
        <w:spacing w:line="360" w:lineRule="auto"/>
        <w:ind w:left="-284" w:right="-164" w:firstLine="568"/>
        <w:jc w:val="both"/>
        <w:rPr>
          <w:rFonts w:ascii="GHEA Grapalat" w:hAnsi="GHEA Grapalat"/>
          <w:sz w:val="24"/>
          <w:szCs w:val="24"/>
          <w:lang w:val="hy-AM"/>
        </w:rPr>
      </w:pPr>
      <w:r w:rsidRPr="00B94E03">
        <w:rPr>
          <w:rFonts w:ascii="GHEA Grapalat" w:hAnsi="GHEA Grapalat" w:cs="Arial"/>
          <w:sz w:val="24"/>
          <w:szCs w:val="24"/>
          <w:lang w:val="hy-AM"/>
        </w:rPr>
        <w:t>Հաշվի</w:t>
      </w:r>
      <w:r w:rsidRPr="00B94E03">
        <w:rPr>
          <w:rFonts w:ascii="GHEA Grapalat" w:hAnsi="GHEA Grapalat"/>
          <w:sz w:val="24"/>
          <w:szCs w:val="24"/>
          <w:lang w:val="hy-AM"/>
        </w:rPr>
        <w:t xml:space="preserve"> առնելով</w:t>
      </w:r>
      <w:r>
        <w:rPr>
          <w:rFonts w:ascii="GHEA Grapalat" w:hAnsi="GHEA Grapalat"/>
          <w:sz w:val="24"/>
          <w:szCs w:val="24"/>
          <w:lang w:val="hy-AM"/>
        </w:rPr>
        <w:t>, ծավալուն սուբվենցիոն հայտերի առկայությունը՝ մեկ հայտում ընդգրվկբած 6-10 և ավել բնակավայրերի համար,</w:t>
      </w:r>
      <w:r>
        <w:rPr>
          <w:rFonts w:ascii="GHEA Grapalat" w:hAnsi="GHEA Grapalat"/>
          <w:noProof/>
          <w:sz w:val="24"/>
          <w:szCs w:val="24"/>
          <w:lang w:val="hy-AM"/>
        </w:rPr>
        <w:t xml:space="preserve"> համայնքների խոշորացման ու ՏԻՄ ընտրություններով պայմանավորված</w:t>
      </w:r>
      <w:r w:rsidR="00EB77DC">
        <w:rPr>
          <w:rFonts w:ascii="GHEA Grapalat" w:hAnsi="GHEA Grapalat"/>
          <w:noProof/>
          <w:sz w:val="24"/>
          <w:szCs w:val="24"/>
          <w:lang w:val="hy-AM"/>
        </w:rPr>
        <w:t>, պատերազմյան իրավիճակի</w:t>
      </w:r>
      <w:r>
        <w:rPr>
          <w:rFonts w:ascii="GHEA Grapalat" w:hAnsi="GHEA Grapalat"/>
          <w:noProof/>
          <w:sz w:val="24"/>
          <w:szCs w:val="24"/>
          <w:lang w:val="hy-AM"/>
        </w:rPr>
        <w:t xml:space="preserve"> և նաև </w:t>
      </w:r>
      <w:r w:rsidRPr="00B94E03">
        <w:rPr>
          <w:rFonts w:ascii="GHEA Grapalat" w:hAnsi="GHEA Grapalat" w:cs="Sylfaen"/>
          <w:kern w:val="16"/>
          <w:sz w:val="24"/>
          <w:szCs w:val="24"/>
          <w:lang w:val="hy-AM"/>
        </w:rPr>
        <w:t>եղանակային</w:t>
      </w:r>
      <w:r>
        <w:rPr>
          <w:rFonts w:ascii="GHEA Grapalat" w:hAnsi="GHEA Grapalat" w:cs="Sylfaen"/>
          <w:kern w:val="16"/>
          <w:sz w:val="24"/>
          <w:szCs w:val="24"/>
          <w:lang w:val="hy-AM"/>
        </w:rPr>
        <w:t xml:space="preserve"> ոչ բարենպաստ պայմանների դեպքում հնարավոր </w:t>
      </w:r>
      <w:r w:rsidRPr="00B94E03">
        <w:rPr>
          <w:rFonts w:ascii="GHEA Grapalat" w:hAnsi="GHEA Grapalat" w:cs="Sylfaen"/>
          <w:kern w:val="16"/>
          <w:sz w:val="24"/>
          <w:szCs w:val="24"/>
          <w:lang w:val="hy-AM"/>
        </w:rPr>
        <w:t>չ</w:t>
      </w:r>
      <w:r>
        <w:rPr>
          <w:rFonts w:ascii="GHEA Grapalat" w:hAnsi="GHEA Grapalat" w:cs="Sylfaen"/>
          <w:kern w:val="16"/>
          <w:sz w:val="24"/>
          <w:szCs w:val="24"/>
          <w:lang w:val="hy-AM"/>
        </w:rPr>
        <w:t>ի եղել մի շարք սուբվենցիոն ծրագրերի շրջանակներում կատարել նախատեսված աշխատա</w:t>
      </w:r>
      <w:r w:rsidR="00EB77DC">
        <w:rPr>
          <w:rFonts w:ascii="GHEA Grapalat" w:hAnsi="GHEA Grapalat" w:cs="Sylfaen"/>
          <w:kern w:val="16"/>
          <w:sz w:val="24"/>
          <w:szCs w:val="24"/>
          <w:lang w:val="hy-AM"/>
        </w:rPr>
        <w:t>ն</w:t>
      </w:r>
      <w:r>
        <w:rPr>
          <w:rFonts w:ascii="GHEA Grapalat" w:hAnsi="GHEA Grapalat" w:cs="Sylfaen"/>
          <w:kern w:val="16"/>
          <w:sz w:val="24"/>
          <w:szCs w:val="24"/>
          <w:lang w:val="hy-AM"/>
        </w:rPr>
        <w:t xml:space="preserve">քները՝ նախատեսված ժամկետներում, առաջարկվում է </w:t>
      </w:r>
      <w:r>
        <w:rPr>
          <w:rFonts w:ascii="GHEA Grapalat" w:hAnsi="GHEA Grapalat" w:cs="Courier New"/>
          <w:sz w:val="24"/>
          <w:szCs w:val="24"/>
          <w:lang w:val="hy-AM" w:eastAsia="en-US"/>
        </w:rPr>
        <w:t xml:space="preserve">Վարչապետի  19․03․2019թ </w:t>
      </w:r>
      <w:r w:rsidRPr="00FC13CA">
        <w:rPr>
          <w:rFonts w:ascii="GHEA Grapalat" w:hAnsi="GHEA Grapalat"/>
          <w:sz w:val="24"/>
          <w:szCs w:val="24"/>
          <w:lang w:val="hy-AM"/>
        </w:rPr>
        <w:t>N 278-Ա որոշմամբ ստեղծված միջգերատեսչական հանձնաժողովի կողմից 202</w:t>
      </w:r>
      <w:r w:rsidR="00EB77DC">
        <w:rPr>
          <w:rFonts w:ascii="GHEA Grapalat" w:hAnsi="GHEA Grapalat"/>
          <w:sz w:val="24"/>
          <w:szCs w:val="24"/>
          <w:lang w:val="hy-AM"/>
        </w:rPr>
        <w:t>1</w:t>
      </w:r>
      <w:r w:rsidRPr="00093029">
        <w:rPr>
          <w:rFonts w:ascii="GHEA Grapalat" w:hAnsi="GHEA Grapalat"/>
          <w:sz w:val="24"/>
          <w:szCs w:val="24"/>
          <w:lang w:val="hy-AM"/>
        </w:rPr>
        <w:t xml:space="preserve"> և 202</w:t>
      </w:r>
      <w:r w:rsidR="00EB77DC">
        <w:rPr>
          <w:rFonts w:ascii="GHEA Grapalat" w:hAnsi="GHEA Grapalat"/>
          <w:sz w:val="24"/>
          <w:szCs w:val="24"/>
          <w:lang w:val="hy-AM"/>
        </w:rPr>
        <w:t>2</w:t>
      </w:r>
      <w:r w:rsidRPr="00FC13CA">
        <w:rPr>
          <w:rFonts w:ascii="GHEA Grapalat" w:hAnsi="GHEA Grapalat"/>
          <w:sz w:val="24"/>
          <w:szCs w:val="24"/>
          <w:lang w:val="hy-AM"/>
        </w:rPr>
        <w:t xml:space="preserve"> թվական</w:t>
      </w:r>
      <w:r w:rsidRPr="00093029">
        <w:rPr>
          <w:rFonts w:ascii="GHEA Grapalat" w:hAnsi="GHEA Grapalat"/>
          <w:sz w:val="24"/>
          <w:szCs w:val="24"/>
          <w:lang w:val="hy-AM"/>
        </w:rPr>
        <w:t>ներին</w:t>
      </w:r>
      <w:r w:rsidRPr="00FC13CA">
        <w:rPr>
          <w:rFonts w:ascii="GHEA Grapalat" w:hAnsi="GHEA Grapalat"/>
          <w:sz w:val="24"/>
          <w:szCs w:val="24"/>
          <w:lang w:val="hy-AM"/>
        </w:rPr>
        <w:t xml:space="preserve"> հավանության արժանացած</w:t>
      </w:r>
      <w:r>
        <w:rPr>
          <w:rFonts w:ascii="GHEA Grapalat" w:hAnsi="GHEA Grapalat"/>
          <w:sz w:val="24"/>
          <w:szCs w:val="24"/>
          <w:lang w:val="hy-AM"/>
        </w:rPr>
        <w:t xml:space="preserve">, սակայն դեռևս չավարտված </w:t>
      </w:r>
      <w:r w:rsidRPr="00FC13CA">
        <w:rPr>
          <w:rFonts w:ascii="GHEA Grapalat" w:hAnsi="GHEA Grapalat"/>
          <w:sz w:val="24"/>
          <w:szCs w:val="24"/>
          <w:lang w:val="hy-AM"/>
        </w:rPr>
        <w:t>սուբվենցիոն ծրագրերի</w:t>
      </w:r>
      <w:r w:rsidRPr="00093029">
        <w:rPr>
          <w:rFonts w:ascii="GHEA Grapalat" w:hAnsi="GHEA Grapalat"/>
          <w:sz w:val="24"/>
          <w:szCs w:val="24"/>
          <w:lang w:val="hy-AM"/>
        </w:rPr>
        <w:t xml:space="preserve"> իրականաց</w:t>
      </w:r>
      <w:r>
        <w:rPr>
          <w:rFonts w:ascii="GHEA Grapalat" w:hAnsi="GHEA Grapalat"/>
          <w:sz w:val="24"/>
          <w:szCs w:val="24"/>
          <w:lang w:val="hy-AM"/>
        </w:rPr>
        <w:t xml:space="preserve">ումը թույլատրել տեղափոխել 2023 թվական և թույլատրել </w:t>
      </w:r>
      <w:r w:rsidRPr="00093029">
        <w:rPr>
          <w:rFonts w:ascii="GHEA Grapalat" w:hAnsi="GHEA Grapalat"/>
          <w:sz w:val="24"/>
          <w:szCs w:val="24"/>
          <w:lang w:val="hy-AM"/>
        </w:rPr>
        <w:t>համապատասխան</w:t>
      </w:r>
      <w:r w:rsidRPr="00FC13CA">
        <w:rPr>
          <w:rFonts w:ascii="GHEA Grapalat" w:hAnsi="GHEA Grapalat"/>
          <w:sz w:val="24"/>
          <w:szCs w:val="24"/>
          <w:lang w:val="hy-AM"/>
        </w:rPr>
        <w:t xml:space="preserve"> շինարարական աշխատանքների, դրանց կատարման նկատմամբ տեխնիկական և հեղինակային հսկողության ծառայությունների գնման պայմանագրերում կատարել փոփոխություններ՝ պայմանագրերի գործողության ժամկետ սահմանելով</w:t>
      </w:r>
      <w:r>
        <w:rPr>
          <w:rFonts w:ascii="GHEA Grapalat" w:hAnsi="GHEA Grapalat"/>
          <w:sz w:val="24"/>
          <w:szCs w:val="24"/>
          <w:lang w:val="hy-AM"/>
        </w:rPr>
        <w:t xml:space="preserve"> մինչև 202</w:t>
      </w:r>
      <w:r w:rsidR="00EB77DC">
        <w:rPr>
          <w:rFonts w:ascii="GHEA Grapalat" w:hAnsi="GHEA Grapalat"/>
          <w:sz w:val="24"/>
          <w:szCs w:val="24"/>
          <w:lang w:val="hy-AM"/>
        </w:rPr>
        <w:t>3</w:t>
      </w:r>
      <w:r>
        <w:rPr>
          <w:rFonts w:ascii="GHEA Grapalat" w:hAnsi="GHEA Grapalat"/>
          <w:sz w:val="24"/>
          <w:szCs w:val="24"/>
          <w:lang w:val="hy-AM"/>
        </w:rPr>
        <w:t xml:space="preserve"> թվականի նոյեմբերի 1-ը։</w:t>
      </w:r>
    </w:p>
    <w:p w14:paraId="51179B7E" w14:textId="77777777" w:rsidR="00E86817" w:rsidRPr="004C2617" w:rsidRDefault="00E86817" w:rsidP="00E86817">
      <w:pPr>
        <w:tabs>
          <w:tab w:val="left" w:pos="851"/>
        </w:tabs>
        <w:spacing w:line="360" w:lineRule="auto"/>
        <w:ind w:left="-284" w:right="-164" w:firstLine="568"/>
        <w:jc w:val="both"/>
        <w:rPr>
          <w:rFonts w:ascii="GHEA Grapalat" w:hAnsi="GHEA Grapalat"/>
          <w:sz w:val="10"/>
          <w:szCs w:val="10"/>
          <w:lang w:val="hy-AM"/>
        </w:rPr>
      </w:pPr>
    </w:p>
    <w:p w14:paraId="11B51867" w14:textId="77777777" w:rsidR="00E86817" w:rsidRPr="004C2617" w:rsidRDefault="00E86817" w:rsidP="00E86817">
      <w:pPr>
        <w:tabs>
          <w:tab w:val="left" w:pos="851"/>
        </w:tabs>
        <w:spacing w:line="360" w:lineRule="auto"/>
        <w:ind w:left="-284" w:right="-164" w:firstLine="568"/>
        <w:jc w:val="both"/>
        <w:rPr>
          <w:rFonts w:ascii="GHEA Grapalat" w:hAnsi="GHEA Grapalat" w:cs="Arial Armenian"/>
          <w:sz w:val="6"/>
          <w:szCs w:val="6"/>
          <w:lang w:val="hy-AM" w:eastAsia="en-US"/>
        </w:rPr>
      </w:pPr>
    </w:p>
    <w:p w14:paraId="6B75E2E9" w14:textId="77777777" w:rsidR="00E86817" w:rsidRDefault="00E86817" w:rsidP="00E86817">
      <w:pPr>
        <w:tabs>
          <w:tab w:val="left" w:pos="270"/>
        </w:tabs>
        <w:spacing w:line="360" w:lineRule="auto"/>
        <w:ind w:left="-284" w:right="-164" w:firstLine="568"/>
        <w:jc w:val="both"/>
        <w:rPr>
          <w:rFonts w:ascii="GHEA Grapalat" w:hAnsi="GHEA Grapalat"/>
          <w:b/>
          <w:sz w:val="24"/>
          <w:szCs w:val="24"/>
          <w:lang w:val="hy-AM"/>
        </w:rPr>
      </w:pPr>
      <w:r w:rsidRPr="00006420">
        <w:rPr>
          <w:rFonts w:ascii="GHEA Grapalat" w:hAnsi="GHEA Grapalat"/>
          <w:b/>
          <w:sz w:val="24"/>
          <w:szCs w:val="24"/>
          <w:lang w:val="hy-AM"/>
        </w:rPr>
        <w:t>4.Նախագծի</w:t>
      </w:r>
      <w:r w:rsidRPr="00006420">
        <w:rPr>
          <w:rFonts w:ascii="GHEA Grapalat" w:hAnsi="GHEA Grapalat"/>
          <w:b/>
          <w:sz w:val="24"/>
          <w:szCs w:val="24"/>
          <w:lang w:val="af-ZA"/>
        </w:rPr>
        <w:t xml:space="preserve"> </w:t>
      </w:r>
      <w:r w:rsidRPr="00006420">
        <w:rPr>
          <w:rFonts w:ascii="GHEA Grapalat" w:hAnsi="GHEA Grapalat"/>
          <w:b/>
          <w:sz w:val="24"/>
          <w:szCs w:val="24"/>
          <w:lang w:val="hy-AM"/>
        </w:rPr>
        <w:t>մշակման</w:t>
      </w:r>
      <w:r w:rsidRPr="00006420">
        <w:rPr>
          <w:rFonts w:ascii="GHEA Grapalat" w:hAnsi="GHEA Grapalat"/>
          <w:b/>
          <w:sz w:val="24"/>
          <w:szCs w:val="24"/>
          <w:lang w:val="af-ZA"/>
        </w:rPr>
        <w:t xml:space="preserve"> </w:t>
      </w:r>
      <w:r w:rsidRPr="00006420">
        <w:rPr>
          <w:rFonts w:ascii="GHEA Grapalat" w:hAnsi="GHEA Grapalat"/>
          <w:b/>
          <w:sz w:val="24"/>
          <w:szCs w:val="24"/>
          <w:lang w:val="hy-AM"/>
        </w:rPr>
        <w:t>գործընթացում</w:t>
      </w:r>
      <w:r w:rsidRPr="00006420">
        <w:rPr>
          <w:rFonts w:ascii="GHEA Grapalat" w:hAnsi="GHEA Grapalat"/>
          <w:b/>
          <w:sz w:val="24"/>
          <w:szCs w:val="24"/>
          <w:lang w:val="af-ZA"/>
        </w:rPr>
        <w:t xml:space="preserve"> </w:t>
      </w:r>
      <w:r w:rsidRPr="00006420">
        <w:rPr>
          <w:rFonts w:ascii="GHEA Grapalat" w:hAnsi="GHEA Grapalat"/>
          <w:b/>
          <w:sz w:val="24"/>
          <w:szCs w:val="24"/>
          <w:lang w:val="hy-AM"/>
        </w:rPr>
        <w:t>ներգրավված</w:t>
      </w:r>
      <w:r w:rsidRPr="00006420">
        <w:rPr>
          <w:rFonts w:ascii="GHEA Grapalat" w:hAnsi="GHEA Grapalat"/>
          <w:b/>
          <w:sz w:val="24"/>
          <w:szCs w:val="24"/>
          <w:lang w:val="af-ZA"/>
        </w:rPr>
        <w:t xml:space="preserve"> </w:t>
      </w:r>
      <w:r w:rsidRPr="00006420">
        <w:rPr>
          <w:rFonts w:ascii="GHEA Grapalat" w:hAnsi="GHEA Grapalat"/>
          <w:b/>
          <w:sz w:val="24"/>
          <w:szCs w:val="24"/>
          <w:lang w:val="hy-AM"/>
        </w:rPr>
        <w:t>ինստիտուտները</w:t>
      </w:r>
      <w:r w:rsidRPr="00006420">
        <w:rPr>
          <w:rFonts w:ascii="GHEA Grapalat" w:hAnsi="GHEA Grapalat"/>
          <w:b/>
          <w:sz w:val="24"/>
          <w:szCs w:val="24"/>
          <w:lang w:val="af-ZA"/>
        </w:rPr>
        <w:t xml:space="preserve"> </w:t>
      </w:r>
      <w:r w:rsidRPr="00006420">
        <w:rPr>
          <w:rFonts w:ascii="GHEA Grapalat" w:hAnsi="GHEA Grapalat"/>
          <w:b/>
          <w:sz w:val="24"/>
          <w:szCs w:val="24"/>
          <w:lang w:val="hy-AM"/>
        </w:rPr>
        <w:t>և</w:t>
      </w:r>
      <w:r w:rsidRPr="00006420">
        <w:rPr>
          <w:rFonts w:ascii="GHEA Grapalat" w:hAnsi="GHEA Grapalat"/>
          <w:b/>
          <w:sz w:val="24"/>
          <w:szCs w:val="24"/>
          <w:lang w:val="af-ZA"/>
        </w:rPr>
        <w:t xml:space="preserve"> </w:t>
      </w:r>
      <w:r w:rsidRPr="00006420">
        <w:rPr>
          <w:rFonts w:ascii="GHEA Grapalat" w:hAnsi="GHEA Grapalat"/>
          <w:b/>
          <w:sz w:val="24"/>
          <w:szCs w:val="24"/>
          <w:lang w:val="hy-AM"/>
        </w:rPr>
        <w:t>անձիք</w:t>
      </w:r>
    </w:p>
    <w:p w14:paraId="248EE707" w14:textId="77777777" w:rsidR="00E86817" w:rsidRPr="004C2617" w:rsidRDefault="00E86817" w:rsidP="00E86817">
      <w:pPr>
        <w:tabs>
          <w:tab w:val="left" w:pos="270"/>
        </w:tabs>
        <w:spacing w:line="360" w:lineRule="auto"/>
        <w:ind w:left="-284" w:right="-164" w:firstLine="568"/>
        <w:jc w:val="both"/>
        <w:rPr>
          <w:rFonts w:ascii="GHEA Grapalat" w:hAnsi="GHEA Grapalat"/>
          <w:b/>
          <w:sz w:val="10"/>
          <w:szCs w:val="10"/>
          <w:lang w:val="hy-AM"/>
        </w:rPr>
      </w:pPr>
    </w:p>
    <w:p w14:paraId="1941BE0E" w14:textId="77777777" w:rsidR="00E86817" w:rsidRDefault="00E86817" w:rsidP="00E86817">
      <w:pPr>
        <w:spacing w:line="360" w:lineRule="auto"/>
        <w:ind w:left="-284" w:right="-164" w:firstLine="568"/>
        <w:jc w:val="both"/>
        <w:rPr>
          <w:rFonts w:ascii="GHEA Grapalat" w:hAnsi="GHEA Grapalat"/>
          <w:sz w:val="24"/>
          <w:szCs w:val="24"/>
          <w:lang w:val="af-ZA"/>
        </w:rPr>
      </w:pPr>
      <w:r w:rsidRPr="00006420">
        <w:rPr>
          <w:rFonts w:ascii="GHEA Grapalat" w:hAnsi="GHEA Grapalat"/>
          <w:sz w:val="24"/>
          <w:szCs w:val="24"/>
          <w:lang w:val="hy-AM"/>
        </w:rPr>
        <w:t>Նախագիծը մշակվել է Հ</w:t>
      </w:r>
      <w:r w:rsidRPr="00006420">
        <w:rPr>
          <w:rFonts w:ascii="GHEA Grapalat" w:hAnsi="GHEA Grapalat"/>
          <w:sz w:val="24"/>
          <w:szCs w:val="24"/>
          <w:lang w:val="af-ZA"/>
        </w:rPr>
        <w:t xml:space="preserve">Հ տարածքային կառավարման և </w:t>
      </w:r>
      <w:r w:rsidRPr="00006420">
        <w:rPr>
          <w:rFonts w:ascii="GHEA Grapalat" w:hAnsi="GHEA Grapalat"/>
          <w:sz w:val="24"/>
          <w:szCs w:val="24"/>
          <w:lang w:val="hy-AM"/>
        </w:rPr>
        <w:t xml:space="preserve">ենթակառուցվածքների </w:t>
      </w:r>
      <w:r w:rsidRPr="00006420">
        <w:rPr>
          <w:rFonts w:ascii="GHEA Grapalat" w:hAnsi="GHEA Grapalat"/>
          <w:sz w:val="24"/>
          <w:szCs w:val="24"/>
          <w:lang w:val="af-ZA"/>
        </w:rPr>
        <w:t>նախարարությ</w:t>
      </w:r>
      <w:r w:rsidRPr="00006420">
        <w:rPr>
          <w:rFonts w:ascii="GHEA Grapalat" w:hAnsi="GHEA Grapalat"/>
          <w:sz w:val="24"/>
          <w:szCs w:val="24"/>
          <w:lang w:val="hy-AM"/>
        </w:rPr>
        <w:t>ան կողմից</w:t>
      </w:r>
      <w:r w:rsidRPr="00006420">
        <w:rPr>
          <w:rFonts w:ascii="GHEA Grapalat" w:hAnsi="GHEA Grapalat"/>
          <w:sz w:val="24"/>
          <w:szCs w:val="24"/>
          <w:lang w:val="af-ZA"/>
        </w:rPr>
        <w:t>:</w:t>
      </w:r>
    </w:p>
    <w:p w14:paraId="0A24CFA5" w14:textId="77777777" w:rsidR="00E86817" w:rsidRPr="004C2617" w:rsidRDefault="00E86817" w:rsidP="00E86817">
      <w:pPr>
        <w:spacing w:line="360" w:lineRule="auto"/>
        <w:ind w:left="-284" w:right="-164" w:firstLine="568"/>
        <w:jc w:val="both"/>
        <w:rPr>
          <w:rFonts w:ascii="GHEA Grapalat" w:hAnsi="GHEA Grapalat"/>
          <w:sz w:val="10"/>
          <w:szCs w:val="10"/>
          <w:lang w:val="af-ZA"/>
        </w:rPr>
      </w:pPr>
    </w:p>
    <w:p w14:paraId="413E9507" w14:textId="77777777" w:rsidR="00E86817" w:rsidRPr="00886C89" w:rsidRDefault="00E86817" w:rsidP="00E86817">
      <w:pPr>
        <w:autoSpaceDE w:val="0"/>
        <w:autoSpaceDN w:val="0"/>
        <w:adjustRightInd w:val="0"/>
        <w:spacing w:line="360" w:lineRule="auto"/>
        <w:ind w:left="-284" w:right="-164" w:firstLine="568"/>
        <w:jc w:val="both"/>
        <w:rPr>
          <w:rFonts w:ascii="GHEA Grapalat" w:hAnsi="GHEA Grapalat" w:cs="GHEA Grapalat"/>
          <w:b/>
          <w:sz w:val="24"/>
          <w:szCs w:val="24"/>
          <w:lang w:val="af-ZA"/>
        </w:rPr>
      </w:pPr>
      <w:r w:rsidRPr="00886C89">
        <w:rPr>
          <w:rFonts w:ascii="GHEA Grapalat" w:hAnsi="GHEA Grapalat" w:cs="GHEA Grapalat"/>
          <w:b/>
          <w:sz w:val="24"/>
          <w:szCs w:val="24"/>
          <w:lang w:val="af-ZA"/>
        </w:rPr>
        <w:t>5.</w:t>
      </w:r>
      <w:r w:rsidRPr="00006420">
        <w:rPr>
          <w:rFonts w:ascii="GHEA Grapalat" w:hAnsi="GHEA Grapalat" w:cs="GHEA Grapalat"/>
          <w:b/>
          <w:sz w:val="24"/>
          <w:szCs w:val="24"/>
          <w:lang w:val="fr-FR"/>
        </w:rPr>
        <w:t>Ակնկալվող</w:t>
      </w:r>
      <w:r w:rsidRPr="00886C89">
        <w:rPr>
          <w:rFonts w:ascii="GHEA Grapalat" w:hAnsi="GHEA Grapalat" w:cs="GHEA Grapalat"/>
          <w:b/>
          <w:sz w:val="24"/>
          <w:szCs w:val="24"/>
          <w:lang w:val="af-ZA"/>
        </w:rPr>
        <w:t xml:space="preserve"> </w:t>
      </w:r>
      <w:r w:rsidRPr="00006420">
        <w:rPr>
          <w:rFonts w:ascii="GHEA Grapalat" w:hAnsi="GHEA Grapalat" w:cs="GHEA Grapalat"/>
          <w:b/>
          <w:sz w:val="24"/>
          <w:szCs w:val="24"/>
          <w:lang w:val="fr-FR"/>
        </w:rPr>
        <w:t>արդյունքը</w:t>
      </w:r>
    </w:p>
    <w:p w14:paraId="18E80E34" w14:textId="77777777" w:rsidR="00E86817" w:rsidRDefault="00E86817" w:rsidP="00E86817">
      <w:pPr>
        <w:spacing w:line="360" w:lineRule="auto"/>
        <w:ind w:left="-284" w:right="-164" w:firstLine="568"/>
        <w:jc w:val="both"/>
        <w:rPr>
          <w:rFonts w:ascii="GHEA Grapalat" w:hAnsi="GHEA Grapalat" w:cs="Calibri"/>
          <w:color w:val="000000"/>
          <w:sz w:val="24"/>
          <w:szCs w:val="24"/>
          <w:lang w:val="af-ZA"/>
        </w:rPr>
      </w:pPr>
      <w:r w:rsidRPr="00006420">
        <w:rPr>
          <w:rFonts w:ascii="GHEA Grapalat" w:hAnsi="GHEA Grapalat" w:cs="Calibri"/>
          <w:color w:val="000000"/>
          <w:sz w:val="24"/>
          <w:szCs w:val="24"/>
          <w:lang w:val="hy-AM"/>
        </w:rPr>
        <w:t>ՀՀ</w:t>
      </w:r>
      <w:r w:rsidRPr="00886C89">
        <w:rPr>
          <w:rFonts w:ascii="GHEA Grapalat" w:hAnsi="GHEA Grapalat" w:cs="Calibri"/>
          <w:color w:val="000000"/>
          <w:sz w:val="24"/>
          <w:szCs w:val="24"/>
          <w:lang w:val="af-ZA"/>
        </w:rPr>
        <w:t xml:space="preserve"> </w:t>
      </w:r>
      <w:r w:rsidRPr="00006420">
        <w:rPr>
          <w:rFonts w:ascii="GHEA Grapalat" w:hAnsi="GHEA Grapalat" w:cs="Calibri"/>
          <w:color w:val="000000"/>
          <w:sz w:val="24"/>
          <w:szCs w:val="24"/>
          <w:lang w:val="hy-AM"/>
        </w:rPr>
        <w:t>համայնքների</w:t>
      </w:r>
      <w:r w:rsidRPr="00886C89">
        <w:rPr>
          <w:rFonts w:ascii="GHEA Grapalat" w:hAnsi="GHEA Grapalat" w:cs="Calibri"/>
          <w:color w:val="000000"/>
          <w:sz w:val="24"/>
          <w:szCs w:val="24"/>
          <w:lang w:val="af-ZA"/>
        </w:rPr>
        <w:t xml:space="preserve"> </w:t>
      </w:r>
      <w:r w:rsidRPr="00006420">
        <w:rPr>
          <w:rFonts w:ascii="GHEA Grapalat" w:hAnsi="GHEA Grapalat" w:cs="Calibri"/>
          <w:color w:val="000000"/>
          <w:sz w:val="24"/>
          <w:szCs w:val="24"/>
          <w:lang w:val="hy-AM"/>
        </w:rPr>
        <w:t>տնտեսական</w:t>
      </w:r>
      <w:r>
        <w:rPr>
          <w:rFonts w:ascii="GHEA Grapalat" w:hAnsi="GHEA Grapalat" w:cs="Calibri"/>
          <w:color w:val="000000"/>
          <w:sz w:val="24"/>
          <w:szCs w:val="24"/>
          <w:lang w:val="hy-AM"/>
        </w:rPr>
        <w:t>,</w:t>
      </w:r>
      <w:r w:rsidRPr="00886C89">
        <w:rPr>
          <w:rFonts w:ascii="GHEA Grapalat" w:hAnsi="GHEA Grapalat" w:cs="Calibri"/>
          <w:color w:val="000000"/>
          <w:sz w:val="24"/>
          <w:szCs w:val="24"/>
          <w:lang w:val="af-ZA"/>
        </w:rPr>
        <w:t xml:space="preserve"> </w:t>
      </w:r>
      <w:r w:rsidRPr="00006420">
        <w:rPr>
          <w:rFonts w:ascii="GHEA Grapalat" w:hAnsi="GHEA Grapalat" w:cs="Calibri"/>
          <w:color w:val="000000"/>
          <w:sz w:val="24"/>
          <w:szCs w:val="24"/>
          <w:lang w:val="hy-AM"/>
        </w:rPr>
        <w:t>սոցիալական</w:t>
      </w:r>
      <w:r w:rsidRPr="00886C89">
        <w:rPr>
          <w:rFonts w:ascii="GHEA Grapalat" w:hAnsi="GHEA Grapalat" w:cs="Calibri"/>
          <w:color w:val="000000"/>
          <w:sz w:val="24"/>
          <w:szCs w:val="24"/>
          <w:lang w:val="af-ZA"/>
        </w:rPr>
        <w:t xml:space="preserve"> </w:t>
      </w:r>
      <w:r>
        <w:rPr>
          <w:rFonts w:ascii="GHEA Grapalat" w:hAnsi="GHEA Grapalat" w:cs="Calibri"/>
          <w:color w:val="000000"/>
          <w:sz w:val="24"/>
          <w:szCs w:val="24"/>
          <w:lang w:val="hy-AM"/>
        </w:rPr>
        <w:t xml:space="preserve">և ինժեներական </w:t>
      </w:r>
      <w:r w:rsidRPr="00006420">
        <w:rPr>
          <w:rFonts w:ascii="GHEA Grapalat" w:hAnsi="GHEA Grapalat" w:cs="Calibri"/>
          <w:color w:val="000000"/>
          <w:sz w:val="24"/>
          <w:szCs w:val="24"/>
          <w:lang w:val="hy-AM"/>
        </w:rPr>
        <w:t>ենթակառուցվածքների</w:t>
      </w:r>
      <w:r w:rsidRPr="00886C89">
        <w:rPr>
          <w:rFonts w:ascii="GHEA Grapalat" w:hAnsi="GHEA Grapalat" w:cs="Calibri"/>
          <w:color w:val="000000"/>
          <w:sz w:val="24"/>
          <w:szCs w:val="24"/>
          <w:lang w:val="af-ZA"/>
        </w:rPr>
        <w:t xml:space="preserve"> </w:t>
      </w:r>
      <w:r w:rsidRPr="00006420">
        <w:rPr>
          <w:rFonts w:ascii="GHEA Grapalat" w:hAnsi="GHEA Grapalat" w:cs="Calibri"/>
          <w:color w:val="000000"/>
          <w:sz w:val="24"/>
          <w:szCs w:val="24"/>
          <w:lang w:val="hy-AM"/>
        </w:rPr>
        <w:t>զարգացման ապահովում</w:t>
      </w:r>
      <w:r w:rsidRPr="00886C89">
        <w:rPr>
          <w:rFonts w:ascii="GHEA Grapalat" w:hAnsi="GHEA Grapalat" w:cs="Calibri"/>
          <w:color w:val="000000"/>
          <w:sz w:val="24"/>
          <w:szCs w:val="24"/>
          <w:lang w:val="af-ZA"/>
        </w:rPr>
        <w:t>:</w:t>
      </w:r>
    </w:p>
    <w:p w14:paraId="1975A082" w14:textId="77777777" w:rsidR="00E86817" w:rsidRPr="00886C89" w:rsidRDefault="00E86817" w:rsidP="00E86817">
      <w:pPr>
        <w:spacing w:line="360" w:lineRule="auto"/>
        <w:ind w:left="-284" w:right="-164" w:firstLine="568"/>
        <w:jc w:val="both"/>
        <w:rPr>
          <w:rFonts w:ascii="GHEA Grapalat" w:hAnsi="GHEA Grapalat" w:cs="Calibri"/>
          <w:color w:val="000000"/>
          <w:sz w:val="24"/>
          <w:szCs w:val="24"/>
          <w:lang w:val="af-ZA"/>
        </w:rPr>
      </w:pPr>
    </w:p>
    <w:p w14:paraId="509B56DE" w14:textId="77777777" w:rsidR="00E86817" w:rsidRPr="00006420" w:rsidRDefault="00E86817" w:rsidP="00E86817">
      <w:pPr>
        <w:pStyle w:val="ListParagraph"/>
        <w:spacing w:after="160" w:line="360" w:lineRule="auto"/>
        <w:ind w:left="-284" w:right="-164" w:firstLine="568"/>
        <w:jc w:val="both"/>
        <w:rPr>
          <w:rFonts w:ascii="GHEA Grapalat" w:hAnsi="GHEA Grapalat"/>
          <w:b/>
          <w:sz w:val="24"/>
          <w:szCs w:val="24"/>
          <w:lang w:val="hy-AM"/>
        </w:rPr>
      </w:pPr>
      <w:r w:rsidRPr="00886C89">
        <w:rPr>
          <w:rFonts w:ascii="GHEA Grapalat" w:hAnsi="GHEA Grapalat"/>
          <w:b/>
          <w:sz w:val="24"/>
          <w:szCs w:val="24"/>
          <w:lang w:val="af-ZA"/>
        </w:rPr>
        <w:lastRenderedPageBreak/>
        <w:t>6.</w:t>
      </w:r>
      <w:r w:rsidRPr="00006420">
        <w:rPr>
          <w:rFonts w:ascii="GHEA Grapalat" w:hAnsi="GHEA Grapalat"/>
          <w:b/>
          <w:sz w:val="24"/>
          <w:szCs w:val="24"/>
          <w:lang w:val="hy-AM"/>
        </w:rPr>
        <w:t xml:space="preserve"> Տեղեկատվություն լրացուցիչ ֆինանսական միջոցների անհրաժեշտության և պետական բյուջեի եկամուտներում և ծախսերում սպասվելիք փոփոխությունների մասին. </w:t>
      </w:r>
    </w:p>
    <w:p w14:paraId="726072F7" w14:textId="77777777" w:rsidR="00E86817" w:rsidRDefault="00E86817" w:rsidP="00E86817">
      <w:pPr>
        <w:spacing w:line="360" w:lineRule="auto"/>
        <w:ind w:left="-284" w:right="-164" w:firstLine="568"/>
        <w:jc w:val="both"/>
        <w:rPr>
          <w:rFonts w:ascii="GHEA Grapalat" w:hAnsi="GHEA Grapalat"/>
          <w:bCs/>
          <w:color w:val="000000"/>
          <w:sz w:val="24"/>
          <w:szCs w:val="24"/>
          <w:lang w:val="hy-AM"/>
        </w:rPr>
      </w:pPr>
      <w:r w:rsidRPr="00006420">
        <w:rPr>
          <w:rFonts w:ascii="GHEA Grapalat" w:hAnsi="GHEA Grapalat"/>
          <w:bCs/>
          <w:color w:val="000000"/>
          <w:sz w:val="24"/>
          <w:szCs w:val="24"/>
          <w:lang w:val="hy-AM"/>
        </w:rPr>
        <w:t>Որոշման նախագծի ընդունմամբ Հայաստանի Հանրապետության պետական բյուջեի</w:t>
      </w:r>
      <w:r>
        <w:rPr>
          <w:rFonts w:ascii="GHEA Grapalat" w:hAnsi="GHEA Grapalat"/>
          <w:bCs/>
          <w:color w:val="000000"/>
          <w:sz w:val="24"/>
          <w:szCs w:val="24"/>
          <w:lang w:val="hy-AM"/>
        </w:rPr>
        <w:t xml:space="preserve"> լրացուցիչ </w:t>
      </w:r>
      <w:r w:rsidRPr="00006420">
        <w:rPr>
          <w:rFonts w:ascii="GHEA Grapalat" w:hAnsi="GHEA Grapalat"/>
          <w:bCs/>
          <w:color w:val="000000"/>
          <w:sz w:val="24"/>
          <w:szCs w:val="24"/>
          <w:lang w:val="hy-AM"/>
        </w:rPr>
        <w:t xml:space="preserve"> </w:t>
      </w:r>
      <w:r w:rsidRPr="00EA075E">
        <w:rPr>
          <w:rFonts w:ascii="GHEA Grapalat" w:hAnsi="GHEA Grapalat"/>
          <w:bCs/>
          <w:color w:val="000000"/>
          <w:sz w:val="24"/>
          <w:szCs w:val="24"/>
          <w:shd w:val="clear" w:color="auto" w:fill="FFFFFF"/>
          <w:lang w:val="hy-AM"/>
        </w:rPr>
        <w:t xml:space="preserve">նվազեցում </w:t>
      </w:r>
      <w:r>
        <w:rPr>
          <w:rFonts w:ascii="GHEA Grapalat" w:hAnsi="GHEA Grapalat"/>
          <w:bCs/>
          <w:color w:val="000000"/>
          <w:sz w:val="24"/>
          <w:szCs w:val="24"/>
          <w:shd w:val="clear" w:color="auto" w:fill="FFFFFF"/>
          <w:lang w:val="hy-AM"/>
        </w:rPr>
        <w:t>չի առաջանում</w:t>
      </w:r>
      <w:r w:rsidRPr="00006420">
        <w:rPr>
          <w:rFonts w:ascii="GHEA Grapalat" w:hAnsi="GHEA Grapalat"/>
          <w:bCs/>
          <w:color w:val="000000"/>
          <w:sz w:val="24"/>
          <w:szCs w:val="24"/>
          <w:lang w:val="hy-AM"/>
        </w:rPr>
        <w:t xml:space="preserve">: </w:t>
      </w:r>
    </w:p>
    <w:p w14:paraId="79275248" w14:textId="77777777" w:rsidR="00E86817" w:rsidRPr="00006420" w:rsidRDefault="00E86817" w:rsidP="00E86817">
      <w:pPr>
        <w:spacing w:line="360" w:lineRule="auto"/>
        <w:ind w:left="-284" w:right="-164" w:firstLine="568"/>
        <w:jc w:val="both"/>
        <w:rPr>
          <w:rFonts w:ascii="GHEA Grapalat" w:hAnsi="GHEA Grapalat"/>
          <w:bCs/>
          <w:color w:val="000000"/>
          <w:sz w:val="24"/>
          <w:szCs w:val="24"/>
          <w:lang w:val="hy-AM"/>
        </w:rPr>
      </w:pPr>
    </w:p>
    <w:p w14:paraId="748C8B5D" w14:textId="77777777" w:rsidR="00E86817" w:rsidRDefault="00E86817" w:rsidP="00E86817">
      <w:pPr>
        <w:spacing w:line="360" w:lineRule="auto"/>
        <w:ind w:left="-284" w:right="-164" w:firstLine="568"/>
        <w:jc w:val="both"/>
        <w:rPr>
          <w:rFonts w:ascii="GHEA Grapalat" w:hAnsi="GHEA Grapalat" w:cs="Sylfaen"/>
          <w:b/>
          <w:sz w:val="24"/>
          <w:szCs w:val="24"/>
          <w:lang w:val="hy-AM"/>
        </w:rPr>
      </w:pPr>
      <w:r w:rsidRPr="00006420">
        <w:rPr>
          <w:rFonts w:ascii="GHEA Grapalat" w:hAnsi="GHEA Grapalat" w:cs="Sylfaen"/>
          <w:b/>
          <w:sz w:val="24"/>
          <w:szCs w:val="24"/>
          <w:lang w:val="hy-AM"/>
        </w:rPr>
        <w:t>7.</w:t>
      </w:r>
      <w:r>
        <w:rPr>
          <w:rFonts w:ascii="GHEA Grapalat" w:hAnsi="GHEA Grapalat" w:cs="Sylfaen"/>
          <w:b/>
          <w:sz w:val="24"/>
          <w:szCs w:val="24"/>
          <w:lang w:val="hy-AM"/>
        </w:rPr>
        <w:t xml:space="preserve"> </w:t>
      </w:r>
      <w:r w:rsidRPr="00006420">
        <w:rPr>
          <w:rFonts w:ascii="GHEA Grapalat" w:hAnsi="GHEA Grapalat" w:cs="Sylfaen"/>
          <w:b/>
          <w:sz w:val="24"/>
          <w:szCs w:val="24"/>
          <w:lang w:val="hy-AM"/>
        </w:rPr>
        <w:t>Նախագծի</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ընդունման</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առնչությամբ</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ընդունվելիք</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այլ</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իրավական</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ակտերի</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նախագծերը</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կամ</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դրանց</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ընդունման</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անհրաժեշտության</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բացակայության</w:t>
      </w:r>
      <w:r w:rsidRPr="00886C89">
        <w:rPr>
          <w:rFonts w:ascii="GHEA Grapalat" w:hAnsi="GHEA Grapalat" w:cs="Sylfaen"/>
          <w:b/>
          <w:sz w:val="24"/>
          <w:szCs w:val="24"/>
          <w:lang w:val="hy-AM"/>
        </w:rPr>
        <w:t xml:space="preserve"> </w:t>
      </w:r>
      <w:r w:rsidRPr="00006420">
        <w:rPr>
          <w:rFonts w:ascii="GHEA Grapalat" w:hAnsi="GHEA Grapalat" w:cs="Sylfaen"/>
          <w:b/>
          <w:sz w:val="24"/>
          <w:szCs w:val="24"/>
          <w:lang w:val="hy-AM"/>
        </w:rPr>
        <w:t>մասին</w:t>
      </w:r>
    </w:p>
    <w:p w14:paraId="4ECB6EB0" w14:textId="77777777" w:rsidR="00E86817" w:rsidRPr="004C2617" w:rsidRDefault="00E86817" w:rsidP="00E86817">
      <w:pPr>
        <w:spacing w:line="360" w:lineRule="auto"/>
        <w:ind w:left="-284" w:right="-164" w:firstLine="568"/>
        <w:jc w:val="both"/>
        <w:rPr>
          <w:rFonts w:ascii="GHEA Grapalat" w:hAnsi="GHEA Grapalat" w:cs="Sylfaen"/>
          <w:b/>
          <w:sz w:val="10"/>
          <w:szCs w:val="10"/>
          <w:lang w:val="hy-AM"/>
        </w:rPr>
      </w:pPr>
    </w:p>
    <w:p w14:paraId="6D62322C" w14:textId="77777777" w:rsidR="00E86817" w:rsidRDefault="00E86817" w:rsidP="00E86817">
      <w:pPr>
        <w:pStyle w:val="NormalWeb"/>
        <w:shd w:val="clear" w:color="auto" w:fill="FFFFFF"/>
        <w:spacing w:before="0" w:beforeAutospacing="0" w:after="0" w:afterAutospacing="0" w:line="360" w:lineRule="auto"/>
        <w:ind w:left="-284" w:right="-164" w:firstLine="568"/>
        <w:jc w:val="both"/>
        <w:rPr>
          <w:rFonts w:ascii="GHEA Grapalat" w:hAnsi="GHEA Grapalat" w:cs="Sylfaen"/>
          <w:lang w:val="hy-AM"/>
        </w:rPr>
      </w:pPr>
      <w:r w:rsidRPr="00A369B7">
        <w:rPr>
          <w:rFonts w:ascii="GHEA Grapalat" w:hAnsi="GHEA Grapalat" w:cs="Sylfaen"/>
          <w:lang w:val="hy-AM"/>
        </w:rPr>
        <w:t>Որոշման նախագծի ընդունմամբ այլ իրավական ակտերում փոփոխություններ և/կամ լրացումներ կատարելու անհրաժեշտություն չկա:</w:t>
      </w:r>
    </w:p>
    <w:p w14:paraId="6B2BB2D3" w14:textId="77777777" w:rsidR="00E86817" w:rsidRPr="004C2617" w:rsidRDefault="00E86817" w:rsidP="00E86817">
      <w:pPr>
        <w:pStyle w:val="NormalWeb"/>
        <w:shd w:val="clear" w:color="auto" w:fill="FFFFFF"/>
        <w:spacing w:before="0" w:beforeAutospacing="0" w:after="0" w:afterAutospacing="0" w:line="360" w:lineRule="auto"/>
        <w:ind w:left="-284" w:right="-164" w:firstLine="568"/>
        <w:jc w:val="both"/>
        <w:rPr>
          <w:rFonts w:ascii="GHEA Grapalat" w:hAnsi="GHEA Grapalat" w:cs="Sylfaen"/>
          <w:sz w:val="10"/>
          <w:szCs w:val="10"/>
          <w:lang w:val="hy-AM"/>
        </w:rPr>
      </w:pPr>
    </w:p>
    <w:p w14:paraId="067837C6" w14:textId="77777777" w:rsidR="00E86817" w:rsidRDefault="00E86817" w:rsidP="00E86817">
      <w:pPr>
        <w:spacing w:line="360" w:lineRule="auto"/>
        <w:ind w:left="-284" w:right="-164" w:firstLine="568"/>
        <w:jc w:val="both"/>
        <w:rPr>
          <w:rFonts w:ascii="GHEA Grapalat" w:hAnsi="GHEA Grapalat" w:cs="Sylfaen"/>
          <w:b/>
          <w:sz w:val="24"/>
          <w:szCs w:val="24"/>
          <w:lang w:val="hy-AM"/>
        </w:rPr>
      </w:pPr>
      <w:r w:rsidRPr="00DE1FAA">
        <w:rPr>
          <w:rFonts w:ascii="GHEA Grapalat" w:hAnsi="GHEA Grapalat" w:cs="Sylfaen"/>
          <w:b/>
          <w:sz w:val="24"/>
          <w:szCs w:val="24"/>
          <w:lang w:val="hy-AM"/>
        </w:rPr>
        <w:t xml:space="preserve">8. </w:t>
      </w:r>
      <w:r w:rsidRPr="00D43A4F">
        <w:rPr>
          <w:rFonts w:ascii="GHEA Grapalat"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4D0068CB" w14:textId="77777777" w:rsidR="00E86817" w:rsidRDefault="00E86817" w:rsidP="00E86817">
      <w:pPr>
        <w:spacing w:line="360" w:lineRule="auto"/>
        <w:ind w:left="-284" w:right="-164" w:firstLine="568"/>
        <w:jc w:val="both"/>
        <w:rPr>
          <w:rFonts w:ascii="GHEA Grapalat" w:hAnsi="GHEA Grapalat" w:cs="Sylfaen"/>
          <w:b/>
          <w:sz w:val="24"/>
          <w:szCs w:val="24"/>
          <w:lang w:val="hy-AM"/>
        </w:rPr>
      </w:pPr>
    </w:p>
    <w:p w14:paraId="23C100A0" w14:textId="77777777" w:rsidR="00E86817" w:rsidRPr="00A369B7" w:rsidRDefault="00E86817" w:rsidP="00E86817">
      <w:pPr>
        <w:pStyle w:val="NormalWeb"/>
        <w:shd w:val="clear" w:color="auto" w:fill="FFFFFF"/>
        <w:spacing w:before="0" w:beforeAutospacing="0" w:after="0" w:afterAutospacing="0" w:line="360" w:lineRule="auto"/>
        <w:ind w:left="-284" w:right="-164" w:firstLine="568"/>
        <w:jc w:val="both"/>
        <w:rPr>
          <w:rFonts w:ascii="GHEA Grapalat" w:hAnsi="GHEA Grapalat" w:cs="Sylfaen"/>
          <w:lang w:val="hy-AM"/>
        </w:rPr>
      </w:pPr>
      <w:r w:rsidRPr="00A369B7">
        <w:rPr>
          <w:rFonts w:ascii="GHEA Grapalat" w:hAnsi="GHEA Grapalat" w:cs="Sylfaen"/>
          <w:lang w:val="hy-AM"/>
        </w:rPr>
        <w:t xml:space="preserve"> Որոշման նախագիծը բխում է «Հայաստանի վերափոխման ռազմավարություն 2050», «Կառավարության 2021-2026թթ. ծրագիր» /կետ 6</w:t>
      </w:r>
      <w:r w:rsidRPr="00A369B7">
        <w:rPr>
          <w:rFonts w:ascii="Cambria Math" w:hAnsi="Cambria Math" w:cs="Cambria Math"/>
          <w:lang w:val="hy-AM"/>
        </w:rPr>
        <w:t>․</w:t>
      </w:r>
      <w:r w:rsidRPr="00A369B7">
        <w:rPr>
          <w:rFonts w:ascii="GHEA Grapalat" w:hAnsi="GHEA Grapalat" w:cs="Sylfaen"/>
          <w:lang w:val="hy-AM"/>
        </w:rPr>
        <w:t xml:space="preserve">6, 2-րդ ենթակետ և կետ 3.2, 3-րդ պարբերության 1-ին ենթակետ/  ռազմավարական փաստաթղթերի դրույթներից:  </w:t>
      </w:r>
    </w:p>
    <w:p w14:paraId="3E41BB8A" w14:textId="77777777" w:rsidR="00E86817" w:rsidRPr="00A369B7" w:rsidRDefault="00E86817" w:rsidP="00E86817">
      <w:pPr>
        <w:pStyle w:val="NormalWeb"/>
        <w:shd w:val="clear" w:color="auto" w:fill="FFFFFF"/>
        <w:spacing w:before="0" w:beforeAutospacing="0" w:after="0" w:afterAutospacing="0" w:line="360" w:lineRule="auto"/>
        <w:ind w:left="-284" w:right="-164" w:firstLine="568"/>
        <w:jc w:val="both"/>
        <w:rPr>
          <w:rFonts w:ascii="GHEA Grapalat" w:hAnsi="GHEA Grapalat" w:cs="Sylfaen"/>
          <w:lang w:val="hy-AM"/>
        </w:rPr>
      </w:pPr>
      <w:r w:rsidRPr="00A369B7">
        <w:rPr>
          <w:rFonts w:ascii="GHEA Grapalat" w:hAnsi="GHEA Grapalat" w:cs="Sylfaen"/>
          <w:lang w:val="hy-AM"/>
        </w:rPr>
        <w:t>Մասնավորապես</w:t>
      </w:r>
      <w:r w:rsidRPr="00A369B7">
        <w:rPr>
          <w:rFonts w:ascii="Cambria Math" w:hAnsi="Cambria Math" w:cs="Cambria Math"/>
          <w:lang w:val="hy-AM"/>
        </w:rPr>
        <w:t>․</w:t>
      </w:r>
      <w:r w:rsidRPr="00A369B7">
        <w:rPr>
          <w:rFonts w:ascii="GHEA Grapalat" w:hAnsi="GHEA Grapalat" w:cs="Sylfaen"/>
          <w:lang w:val="hy-AM"/>
        </w:rPr>
        <w:t xml:space="preserve"> սուբվենցիոն ծրագրերի իրականացումը նպատակաուղղված է հանրապետության բոլոր բնակավայրերում համաչափ և կայուն զարգացման ապահովմանը, բնակչության բարեկեցության բարելավմանը, բնակավայրերն ավելի հարմարավետ ապրելու և գործելու կենսամիջավայր դարձնելուն, ինչպես նաև գործարարության և ներդրումների համար բարենպաստ միջավայր ստեղծելուն։ Միաժամանակ Հայաստանի վերափոխման ռազմավարության 9</w:t>
      </w:r>
      <w:r w:rsidRPr="00A369B7">
        <w:rPr>
          <w:rFonts w:ascii="Cambria Math" w:hAnsi="Cambria Math" w:cs="Cambria Math"/>
          <w:lang w:val="hy-AM"/>
        </w:rPr>
        <w:t>․</w:t>
      </w:r>
      <w:r w:rsidRPr="00A369B7">
        <w:rPr>
          <w:rFonts w:ascii="GHEA Grapalat" w:hAnsi="GHEA Grapalat" w:cs="Sylfaen"/>
          <w:lang w:val="hy-AM"/>
        </w:rPr>
        <w:t>2</w:t>
      </w:r>
      <w:r w:rsidRPr="00A369B7">
        <w:rPr>
          <w:rFonts w:ascii="Cambria Math" w:hAnsi="Cambria Math" w:cs="Cambria Math"/>
          <w:lang w:val="hy-AM"/>
        </w:rPr>
        <w:t>․</w:t>
      </w:r>
      <w:r w:rsidRPr="00A369B7">
        <w:rPr>
          <w:rFonts w:ascii="GHEA Grapalat" w:hAnsi="GHEA Grapalat" w:cs="Sylfaen"/>
          <w:lang w:val="hy-AM"/>
        </w:rPr>
        <w:t xml:space="preserve">2 </w:t>
      </w:r>
      <w:r w:rsidRPr="00A369B7">
        <w:rPr>
          <w:rFonts w:ascii="GHEA Grapalat" w:hAnsi="GHEA Grapalat" w:cs="GHEA Grapalat"/>
          <w:lang w:val="hy-AM"/>
        </w:rPr>
        <w:t>և</w:t>
      </w:r>
      <w:r w:rsidRPr="00A369B7">
        <w:rPr>
          <w:rFonts w:ascii="GHEA Grapalat" w:hAnsi="GHEA Grapalat" w:cs="Sylfaen"/>
          <w:lang w:val="hy-AM"/>
        </w:rPr>
        <w:t xml:space="preserve"> 9</w:t>
      </w:r>
      <w:r w:rsidRPr="00A369B7">
        <w:rPr>
          <w:rFonts w:ascii="Cambria Math" w:hAnsi="Cambria Math" w:cs="Cambria Math"/>
          <w:lang w:val="hy-AM"/>
        </w:rPr>
        <w:t>․</w:t>
      </w:r>
      <w:r w:rsidRPr="00A369B7">
        <w:rPr>
          <w:rFonts w:ascii="GHEA Grapalat" w:hAnsi="GHEA Grapalat" w:cs="Sylfaen"/>
          <w:lang w:val="hy-AM"/>
        </w:rPr>
        <w:t>2</w:t>
      </w:r>
      <w:r w:rsidRPr="00A369B7">
        <w:rPr>
          <w:rFonts w:ascii="Cambria Math" w:hAnsi="Cambria Math" w:cs="Cambria Math"/>
          <w:lang w:val="hy-AM"/>
        </w:rPr>
        <w:t>․</w:t>
      </w:r>
      <w:r w:rsidRPr="00A369B7">
        <w:rPr>
          <w:rFonts w:ascii="GHEA Grapalat" w:hAnsi="GHEA Grapalat" w:cs="Sylfaen"/>
          <w:lang w:val="hy-AM"/>
        </w:rPr>
        <w:t xml:space="preserve">3 </w:t>
      </w:r>
      <w:r w:rsidRPr="00A369B7">
        <w:rPr>
          <w:rFonts w:ascii="GHEA Grapalat" w:hAnsi="GHEA Grapalat" w:cs="GHEA Grapalat"/>
          <w:lang w:val="hy-AM"/>
        </w:rPr>
        <w:t>գործողությունների</w:t>
      </w:r>
      <w:r w:rsidRPr="00A369B7">
        <w:rPr>
          <w:rFonts w:ascii="GHEA Grapalat" w:hAnsi="GHEA Grapalat" w:cs="Sylfaen"/>
          <w:lang w:val="hy-AM"/>
        </w:rPr>
        <w:t xml:space="preserve"> </w:t>
      </w:r>
      <w:r w:rsidRPr="00A369B7">
        <w:rPr>
          <w:rFonts w:ascii="GHEA Grapalat" w:hAnsi="GHEA Grapalat" w:cs="GHEA Grapalat"/>
          <w:lang w:val="hy-AM"/>
        </w:rPr>
        <w:t>համաձայն՝</w:t>
      </w:r>
      <w:r w:rsidRPr="00A369B7">
        <w:rPr>
          <w:rFonts w:ascii="GHEA Grapalat" w:hAnsi="GHEA Grapalat" w:cs="Sylfaen"/>
          <w:lang w:val="hy-AM"/>
        </w:rPr>
        <w:t xml:space="preserve"> </w:t>
      </w:r>
      <w:r w:rsidRPr="00A369B7">
        <w:rPr>
          <w:rFonts w:ascii="GHEA Grapalat" w:hAnsi="GHEA Grapalat" w:cs="GHEA Grapalat"/>
          <w:lang w:val="hy-AM"/>
        </w:rPr>
        <w:t>նպաստում</w:t>
      </w:r>
      <w:r w:rsidRPr="00A369B7">
        <w:rPr>
          <w:rFonts w:ascii="GHEA Grapalat" w:hAnsi="GHEA Grapalat" w:cs="Sylfaen"/>
          <w:lang w:val="hy-AM"/>
        </w:rPr>
        <w:t xml:space="preserve"> </w:t>
      </w:r>
      <w:r w:rsidRPr="00A369B7">
        <w:rPr>
          <w:rFonts w:ascii="GHEA Grapalat" w:hAnsi="GHEA Grapalat" w:cs="GHEA Grapalat"/>
          <w:lang w:val="hy-AM"/>
        </w:rPr>
        <w:t>է</w:t>
      </w:r>
      <w:r w:rsidRPr="00A369B7">
        <w:rPr>
          <w:rFonts w:ascii="GHEA Grapalat" w:hAnsi="GHEA Grapalat" w:cs="Sylfaen"/>
          <w:lang w:val="hy-AM"/>
        </w:rPr>
        <w:t xml:space="preserve"> ֆիզիկական ենթակառուցվածքների մեջ կապիտալ ներդրումների իրականացմանը և ՀՀ մարզերում հարմարավետ ու գրավիչ պայմանների ապահովմանը։</w:t>
      </w:r>
    </w:p>
    <w:p w14:paraId="1A93378B" w14:textId="77777777" w:rsidR="00F12C76" w:rsidRPr="00E86817" w:rsidRDefault="00F12C76" w:rsidP="006C0B77">
      <w:pPr>
        <w:ind w:firstLine="709"/>
        <w:jc w:val="both"/>
        <w:rPr>
          <w:lang w:val="hy-AM"/>
        </w:rPr>
      </w:pPr>
    </w:p>
    <w:sectPr w:rsidR="00F12C76" w:rsidRPr="00E86817" w:rsidSect="004C2617">
      <w:headerReference w:type="even" r:id="rId5"/>
      <w:footerReference w:type="even" r:id="rId6"/>
      <w:pgSz w:w="11909" w:h="16834" w:code="9"/>
      <w:pgMar w:top="709" w:right="994" w:bottom="993" w:left="1440" w:header="720" w:footer="576"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207" w:usb1="00000000" w:usb2="00000000" w:usb3="00000000" w:csb0="00000085"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59EE" w14:textId="77777777" w:rsidR="003F4DEA" w:rsidRDefault="00000000">
    <w:pPr>
      <w:pStyle w:val="Footer"/>
    </w:pPr>
    <w:r>
      <w:rPr>
        <w:sz w:val="18"/>
      </w:rPr>
      <w:fldChar w:fldCharType="begin"/>
    </w:r>
    <w:r>
      <w:rPr>
        <w:sz w:val="18"/>
      </w:rPr>
      <w:instrText xml:space="preserve"> FILENAME  \* MERGEFORMAT </w:instrText>
    </w:r>
    <w:r>
      <w:rPr>
        <w:sz w:val="18"/>
      </w:rPr>
      <w:fldChar w:fldCharType="separate"/>
    </w:r>
    <w:r w:rsidRPr="00CA10B4">
      <w:rPr>
        <w:rFonts w:ascii="Sylfaen" w:hAnsi="Sylfaen" w:cs="Sylfaen"/>
        <w:noProof/>
        <w:sz w:val="18"/>
      </w:rPr>
      <w:t>2nakhagits</w:t>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668F" w14:textId="77777777" w:rsidR="003F4DEA"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9F7C73" w14:textId="77777777" w:rsidR="003F4DE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3826"/>
    <w:multiLevelType w:val="hybridMultilevel"/>
    <w:tmpl w:val="FF2A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93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17"/>
    <w:rsid w:val="006C0B77"/>
    <w:rsid w:val="008242FF"/>
    <w:rsid w:val="00870751"/>
    <w:rsid w:val="00922C48"/>
    <w:rsid w:val="00B915B7"/>
    <w:rsid w:val="00E86817"/>
    <w:rsid w:val="00EA59DF"/>
    <w:rsid w:val="00EB77D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EE4B"/>
  <w15:chartTrackingRefBased/>
  <w15:docId w15:val="{66E4649E-829D-4CFD-BD3F-9936799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17"/>
    <w:pPr>
      <w:spacing w:after="0" w:line="240" w:lineRule="auto"/>
    </w:pPr>
    <w:rPr>
      <w:rFonts w:ascii="Arial Armenian" w:eastAsia="Times New Roman" w:hAnsi="Arial Armenian" w:cs="Times New Roman"/>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817"/>
    <w:pPr>
      <w:tabs>
        <w:tab w:val="center" w:pos="4320"/>
        <w:tab w:val="right" w:pos="8640"/>
      </w:tabs>
    </w:pPr>
  </w:style>
  <w:style w:type="character" w:customStyle="1" w:styleId="HeaderChar">
    <w:name w:val="Header Char"/>
    <w:basedOn w:val="DefaultParagraphFont"/>
    <w:link w:val="Header"/>
    <w:rsid w:val="00E86817"/>
    <w:rPr>
      <w:rFonts w:ascii="Arial Armenian" w:eastAsia="Times New Roman" w:hAnsi="Arial Armenian" w:cs="Times New Roman"/>
      <w:lang w:val="en-US" w:eastAsia="ru-RU"/>
    </w:rPr>
  </w:style>
  <w:style w:type="paragraph" w:styleId="Footer">
    <w:name w:val="footer"/>
    <w:basedOn w:val="Normal"/>
    <w:link w:val="FooterChar"/>
    <w:rsid w:val="00E86817"/>
    <w:pPr>
      <w:tabs>
        <w:tab w:val="center" w:pos="4320"/>
        <w:tab w:val="right" w:pos="8640"/>
      </w:tabs>
    </w:pPr>
    <w:rPr>
      <w:lang w:val="x-none"/>
    </w:rPr>
  </w:style>
  <w:style w:type="character" w:customStyle="1" w:styleId="FooterChar">
    <w:name w:val="Footer Char"/>
    <w:basedOn w:val="DefaultParagraphFont"/>
    <w:link w:val="Footer"/>
    <w:rsid w:val="00E86817"/>
    <w:rPr>
      <w:rFonts w:ascii="Arial Armenian" w:eastAsia="Times New Roman" w:hAnsi="Arial Armenian" w:cs="Times New Roman"/>
      <w:lang w:val="x-none" w:eastAsia="ru-RU"/>
    </w:rPr>
  </w:style>
  <w:style w:type="character" w:styleId="PageNumber">
    <w:name w:val="page number"/>
    <w:basedOn w:val="DefaultParagraphFont"/>
    <w:rsid w:val="00E86817"/>
  </w:style>
  <w:style w:type="paragraph" w:customStyle="1" w:styleId="mechtex">
    <w:name w:val="mechtex"/>
    <w:basedOn w:val="Normal"/>
    <w:link w:val="mechtexChar"/>
    <w:qFormat/>
    <w:rsid w:val="00E86817"/>
    <w:pPr>
      <w:jc w:val="center"/>
    </w:pPr>
  </w:style>
  <w:style w:type="character" w:customStyle="1" w:styleId="mechtexChar">
    <w:name w:val="mechtex Char"/>
    <w:link w:val="mechtex"/>
    <w:locked/>
    <w:rsid w:val="00E86817"/>
    <w:rPr>
      <w:rFonts w:ascii="Arial Armenian" w:eastAsia="Times New Roman" w:hAnsi="Arial Armenian" w:cs="Times New Roman"/>
      <w:lang w:val="en-US"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E8681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E86817"/>
    <w:rPr>
      <w:rFonts w:ascii="Times New Roman" w:eastAsia="Times New Roman" w:hAnsi="Times New Roman" w:cs="Times New Roman"/>
      <w:sz w:val="24"/>
      <w:szCs w:val="24"/>
      <w:lang w:eastAsia="ru-RU"/>
    </w:rPr>
  </w:style>
  <w:style w:type="character" w:styleId="Strong">
    <w:name w:val="Strong"/>
    <w:uiPriority w:val="22"/>
    <w:qFormat/>
    <w:rsid w:val="00E86817"/>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E86817"/>
    <w:pPr>
      <w:ind w:left="720"/>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E86817"/>
    <w:rPr>
      <w:rFonts w:ascii="Arial Armenian" w:eastAsia="Times New Roman" w:hAnsi="Arial Armeni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Avetyan</dc:creator>
  <cp:keywords/>
  <dc:description/>
  <cp:lastModifiedBy>Narine Avetyan</cp:lastModifiedBy>
  <cp:revision>2</cp:revision>
  <dcterms:created xsi:type="dcterms:W3CDTF">2022-12-25T17:59:00Z</dcterms:created>
  <dcterms:modified xsi:type="dcterms:W3CDTF">2022-12-25T18:24:00Z</dcterms:modified>
</cp:coreProperties>
</file>