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042" w:rsidRDefault="00465042"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65042" w:rsidRDefault="00465042" w:rsidP="00B465C1">
      <w:pPr>
        <w:jc w:val="center"/>
      </w:pPr>
    </w:p>
    <w:p w:rsidR="00465042" w:rsidRDefault="0046504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465042" w:rsidRDefault="00465042" w:rsidP="00B465C1">
      <w:pPr>
        <w:pStyle w:val="mechtex"/>
        <w:rPr>
          <w:rFonts w:ascii="GHEA Mariam" w:hAnsi="GHEA Mariam"/>
          <w:b/>
        </w:rPr>
      </w:pPr>
    </w:p>
    <w:p w:rsidR="00465042" w:rsidRDefault="0046504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65042" w:rsidRPr="008E1B5A" w:rsidRDefault="00465042" w:rsidP="00B465C1">
      <w:pPr>
        <w:jc w:val="center"/>
        <w:rPr>
          <w:rFonts w:ascii="GHEA Mariam" w:hAnsi="GHEA Mariam"/>
          <w:sz w:val="24"/>
          <w:szCs w:val="24"/>
        </w:rPr>
      </w:pPr>
    </w:p>
    <w:p w:rsidR="00465042" w:rsidRPr="00822524" w:rsidRDefault="00465042" w:rsidP="00B465C1">
      <w:pPr>
        <w:jc w:val="center"/>
        <w:rPr>
          <w:rFonts w:ascii="GHEA Mariam" w:hAnsi="GHEA Mariam"/>
          <w:sz w:val="14"/>
          <w:szCs w:val="24"/>
        </w:rPr>
      </w:pPr>
    </w:p>
    <w:p w:rsidR="00465042" w:rsidRPr="00465042" w:rsidRDefault="00465042">
      <w:pPr>
        <w:pStyle w:val="mechtex"/>
        <w:rPr>
          <w:rFonts w:ascii="Arial" w:hAnsi="Arial" w:cs="Arial"/>
          <w:lang w:val="hy-AM"/>
        </w:rPr>
      </w:pPr>
      <w:r>
        <w:rPr>
          <w:rFonts w:ascii="GHEA Mariam" w:hAnsi="GHEA Mariam"/>
          <w:sz w:val="24"/>
          <w:szCs w:val="24"/>
          <w:lang w:val="hy-AM"/>
        </w:rPr>
        <w:t>12</w:t>
      </w:r>
      <w:r w:rsidRPr="006740E0">
        <w:rPr>
          <w:rFonts w:ascii="GHEA Mariam" w:hAnsi="GHEA Mariam"/>
          <w:sz w:val="24"/>
          <w:szCs w:val="24"/>
        </w:rPr>
        <w:t xml:space="preserve"> </w:t>
      </w:r>
      <w:r>
        <w:rPr>
          <w:rFonts w:ascii="GHEA Mariam" w:hAnsi="GHEA Mariam" w:cs="Sylfaen"/>
          <w:spacing w:val="-4"/>
          <w:sz w:val="24"/>
          <w:szCs w:val="24"/>
          <w:lang w:val="pt-BR"/>
        </w:rPr>
        <w:t xml:space="preserve"> հունվա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465042" w:rsidRDefault="00465042">
      <w:pPr>
        <w:pStyle w:val="mechtex"/>
        <w:rPr>
          <w:rFonts w:ascii="Arial" w:hAnsi="Arial" w:cs="Arial"/>
          <w:lang w:val="hy-AM"/>
        </w:rPr>
      </w:pPr>
    </w:p>
    <w:p w:rsidR="00465042" w:rsidRDefault="00465042" w:rsidP="00465042">
      <w:pPr>
        <w:pStyle w:val="mechtex"/>
        <w:rPr>
          <w:rFonts w:ascii="GHEA Mariam" w:eastAsia="Batang" w:hAnsi="GHEA Mariam" w:cs="Sylfaen"/>
          <w:noProof/>
          <w:sz w:val="24"/>
          <w:szCs w:val="24"/>
          <w:lang w:val="hy-AM"/>
        </w:rPr>
      </w:pPr>
      <w:r w:rsidRPr="00465042">
        <w:rPr>
          <w:rFonts w:ascii="GHEA Mariam" w:hAnsi="GHEA Mariam"/>
          <w:noProof/>
          <w:sz w:val="24"/>
          <w:szCs w:val="24"/>
          <w:lang w:val="hy-AM"/>
        </w:rPr>
        <w:t>«</w:t>
      </w:r>
      <w:r w:rsidRPr="00465042">
        <w:rPr>
          <w:rFonts w:ascii="GHEA Mariam" w:hAnsi="GHEA Mariam" w:cs="Arial"/>
          <w:noProof/>
          <w:sz w:val="24"/>
          <w:szCs w:val="24"/>
          <w:lang w:val="hy-AM"/>
        </w:rPr>
        <w:t>ԱՆԿԱԽ</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ՊԵՏՈՒԹՅՈՒՆՆԵՐԻ</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ՀԱՄԱԳՈՐԾԱԿՑՈՒԹՅԱՆ</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ՄԱՍՆԱԿԻՑ</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ՊԵՏՈՒԹՅՈՒՆՆԵՐԻ</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ԳԻՏԱՏԵԽՆՈԼՈԳԻԱԿԱՆ</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ԸՆԴՀԱՆՈՒՐ</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ՏԱՐԱ</w:t>
      </w:r>
      <w:r>
        <w:rPr>
          <w:rFonts w:ascii="GHEA Mariam" w:hAnsi="GHEA Mariam" w:cs="Arial"/>
          <w:noProof/>
          <w:sz w:val="24"/>
          <w:szCs w:val="24"/>
          <w:lang w:val="hy-AM"/>
        </w:rPr>
        <w:softHyphen/>
      </w:r>
      <w:r w:rsidRPr="00465042">
        <w:rPr>
          <w:rFonts w:ascii="GHEA Mariam" w:hAnsi="GHEA Mariam" w:cs="Arial"/>
          <w:noProof/>
          <w:sz w:val="24"/>
          <w:szCs w:val="24"/>
          <w:lang w:val="hy-AM"/>
        </w:rPr>
        <w:t>ԾՈՒԹՅԱՆ</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ՍՏԵՂԾՄԱՆ</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ՄԱՍԻՆ</w:t>
      </w:r>
      <w:r w:rsidRPr="00465042">
        <w:rPr>
          <w:rFonts w:ascii="GHEA Mariam" w:hAnsi="GHEA Mariam" w:cs="Arial Armenian"/>
          <w:noProof/>
          <w:sz w:val="24"/>
          <w:szCs w:val="24"/>
          <w:lang w:val="hy-AM"/>
        </w:rPr>
        <w:t>»</w:t>
      </w:r>
      <w:r w:rsidRPr="00465042">
        <w:rPr>
          <w:rFonts w:ascii="GHEA Mariam" w:hAnsi="GHEA Mariam"/>
          <w:noProof/>
          <w:sz w:val="24"/>
          <w:szCs w:val="24"/>
          <w:lang w:val="hy-AM"/>
        </w:rPr>
        <w:t xml:space="preserve"> 1995 </w:t>
      </w:r>
      <w:r w:rsidRPr="00465042">
        <w:rPr>
          <w:rFonts w:ascii="GHEA Mariam" w:hAnsi="GHEA Mariam" w:cs="Arial"/>
          <w:noProof/>
          <w:sz w:val="24"/>
          <w:szCs w:val="24"/>
          <w:lang w:val="hy-AM"/>
        </w:rPr>
        <w:t>ԹՎԱԿԱՆԻ</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ՆՈՅԵՄԲԵՐԻ</w:t>
      </w:r>
      <w:r w:rsidRPr="00465042">
        <w:rPr>
          <w:rFonts w:ascii="GHEA Mariam" w:hAnsi="GHEA Mariam"/>
          <w:noProof/>
          <w:sz w:val="24"/>
          <w:szCs w:val="24"/>
          <w:lang w:val="hy-AM"/>
        </w:rPr>
        <w:t xml:space="preserve"> 3-</w:t>
      </w:r>
      <w:r w:rsidRPr="00465042">
        <w:rPr>
          <w:rFonts w:ascii="GHEA Mariam" w:hAnsi="GHEA Mariam" w:cs="Arial"/>
          <w:noProof/>
          <w:sz w:val="24"/>
          <w:szCs w:val="24"/>
          <w:lang w:val="hy-AM"/>
        </w:rPr>
        <w:t>Ի</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ՀԱՄԱՁԱՅՆԱԳՐՈՒՄ</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ՓՈՓՈԽՈՒԹՅՈՒՆՆԵՐ</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ԿԱՏԱՐԵԼՈՒ</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ՄԱՍԻՆ</w:t>
      </w:r>
      <w:r w:rsidRPr="00465042">
        <w:rPr>
          <w:rFonts w:ascii="GHEA Mariam" w:hAnsi="GHEA Mariam"/>
          <w:noProof/>
          <w:sz w:val="24"/>
          <w:szCs w:val="24"/>
          <w:lang w:val="hy-AM"/>
        </w:rPr>
        <w:t xml:space="preserve"> </w:t>
      </w:r>
      <w:r w:rsidRPr="00465042">
        <w:rPr>
          <w:rFonts w:ascii="GHEA Mariam" w:hAnsi="GHEA Mariam" w:cs="Arial"/>
          <w:noProof/>
          <w:sz w:val="24"/>
          <w:szCs w:val="24"/>
          <w:lang w:val="hy-AM"/>
        </w:rPr>
        <w:t>ԱՐՁԱՆԱԳՐՈՒԹՅՈՒՆԸ</w:t>
      </w:r>
      <w:r w:rsidRPr="00465042">
        <w:rPr>
          <w:rFonts w:ascii="GHEA Mariam" w:hAnsi="GHEA Mariam" w:cs="Sylfaen"/>
          <w:noProof/>
          <w:sz w:val="24"/>
          <w:szCs w:val="24"/>
          <w:lang w:val="hy-AM"/>
        </w:rPr>
        <w:t xml:space="preserve"> </w:t>
      </w:r>
      <w:r w:rsidRPr="00465042">
        <w:rPr>
          <w:rStyle w:val="Strong"/>
          <w:rFonts w:ascii="GHEA Mariam" w:hAnsi="GHEA Mariam"/>
          <w:b w:val="0"/>
          <w:noProof/>
          <w:sz w:val="24"/>
          <w:szCs w:val="24"/>
          <w:lang w:val="hy-AM"/>
        </w:rPr>
        <w:t>ՀԱՍՏԱՏԵԼՈՒ ՄԱՍԻՆ» ՀԱՅԱՍՏԱՆԻ</w:t>
      </w:r>
      <w:r w:rsidRPr="00465042">
        <w:rPr>
          <w:rStyle w:val="Strong"/>
          <w:rFonts w:ascii="GHEA Mariam" w:hAnsi="GHEA Mariam"/>
          <w:noProof/>
          <w:sz w:val="24"/>
          <w:szCs w:val="24"/>
          <w:lang w:val="hy-AM"/>
        </w:rPr>
        <w:t xml:space="preserve"> </w:t>
      </w:r>
      <w:r w:rsidRPr="00465042">
        <w:rPr>
          <w:rFonts w:ascii="GHEA Mariam" w:eastAsia="Batang" w:hAnsi="GHEA Mariam" w:cs="Arial"/>
          <w:noProof/>
          <w:sz w:val="24"/>
          <w:szCs w:val="24"/>
          <w:lang w:val="hy-AM"/>
        </w:rPr>
        <w:t>ՀԱՆՐԱՊԵՏՈՒԹՅԱՆ</w:t>
      </w:r>
      <w:r w:rsidRPr="00465042">
        <w:rPr>
          <w:rFonts w:ascii="GHEA Mariam" w:eastAsia="Batang" w:hAnsi="GHEA Mariam" w:cs="Sylfaen"/>
          <w:noProof/>
          <w:sz w:val="24"/>
          <w:szCs w:val="24"/>
          <w:lang w:val="hy-AM"/>
        </w:rPr>
        <w:t xml:space="preserve"> </w:t>
      </w:r>
      <w:r w:rsidRPr="00465042">
        <w:rPr>
          <w:rFonts w:ascii="GHEA Mariam" w:eastAsia="Batang" w:hAnsi="GHEA Mariam" w:cs="Arial"/>
          <w:noProof/>
          <w:sz w:val="24"/>
          <w:szCs w:val="24"/>
          <w:lang w:val="hy-AM"/>
        </w:rPr>
        <w:t>ՆԱԽԱԳԱՀԻ</w:t>
      </w:r>
      <w:r w:rsidRPr="00465042">
        <w:rPr>
          <w:rFonts w:ascii="GHEA Mariam" w:eastAsia="Batang" w:hAnsi="GHEA Mariam" w:cs="Sylfaen"/>
          <w:noProof/>
          <w:sz w:val="24"/>
          <w:szCs w:val="24"/>
          <w:lang w:val="hy-AM"/>
        </w:rPr>
        <w:t xml:space="preserve"> </w:t>
      </w:r>
      <w:r w:rsidRPr="00465042">
        <w:rPr>
          <w:rFonts w:ascii="GHEA Mariam" w:eastAsia="Batang" w:hAnsi="GHEA Mariam" w:cs="Arial"/>
          <w:noProof/>
          <w:sz w:val="24"/>
          <w:szCs w:val="24"/>
          <w:lang w:val="hy-AM"/>
        </w:rPr>
        <w:t>ՀՐԱՄԱՆԱԳՐԻ</w:t>
      </w:r>
      <w:r w:rsidRPr="00465042">
        <w:rPr>
          <w:rFonts w:ascii="GHEA Mariam" w:eastAsia="Batang" w:hAnsi="GHEA Mariam" w:cs="Sylfaen"/>
          <w:noProof/>
          <w:sz w:val="24"/>
          <w:szCs w:val="24"/>
          <w:lang w:val="hy-AM"/>
        </w:rPr>
        <w:t xml:space="preserve"> </w:t>
      </w:r>
    </w:p>
    <w:p w:rsidR="00465042" w:rsidRDefault="00465042" w:rsidP="00465042">
      <w:pPr>
        <w:pStyle w:val="mechtex"/>
        <w:rPr>
          <w:rFonts w:ascii="GHEA Mariam" w:eastAsia="Batang" w:hAnsi="GHEA Mariam" w:cs="Arial"/>
          <w:noProof/>
          <w:sz w:val="24"/>
          <w:szCs w:val="24"/>
          <w:lang w:val="hy-AM"/>
        </w:rPr>
      </w:pPr>
      <w:r w:rsidRPr="00465042">
        <w:rPr>
          <w:rFonts w:ascii="GHEA Mariam" w:eastAsia="Batang" w:hAnsi="GHEA Mariam" w:cs="Arial"/>
          <w:noProof/>
          <w:sz w:val="24"/>
          <w:szCs w:val="24"/>
          <w:lang w:val="hy-AM"/>
        </w:rPr>
        <w:t>ՆԱԽԱԳԾԻ</w:t>
      </w:r>
      <w:r w:rsidRPr="00465042">
        <w:rPr>
          <w:rFonts w:ascii="GHEA Mariam" w:eastAsia="Batang" w:hAnsi="GHEA Mariam" w:cs="Sylfaen"/>
          <w:noProof/>
          <w:sz w:val="24"/>
          <w:szCs w:val="24"/>
          <w:lang w:val="hy-AM"/>
        </w:rPr>
        <w:t xml:space="preserve"> </w:t>
      </w:r>
      <w:r w:rsidRPr="00465042">
        <w:rPr>
          <w:rFonts w:ascii="GHEA Mariam" w:eastAsia="Batang" w:hAnsi="GHEA Mariam" w:cs="Arial"/>
          <w:noProof/>
          <w:sz w:val="24"/>
          <w:szCs w:val="24"/>
          <w:lang w:val="hy-AM"/>
        </w:rPr>
        <w:t>ՄԱՍԻՆ</w:t>
      </w:r>
    </w:p>
    <w:p w:rsidR="00465042" w:rsidRPr="00465042" w:rsidRDefault="00465042" w:rsidP="00465042">
      <w:pPr>
        <w:pStyle w:val="mechtex"/>
        <w:rPr>
          <w:rFonts w:ascii="GHEA Mariam" w:hAnsi="GHEA Mariam"/>
          <w:bCs/>
          <w:noProof/>
          <w:sz w:val="24"/>
          <w:szCs w:val="24"/>
          <w:lang w:val="hy-AM"/>
        </w:rPr>
      </w:pPr>
      <w:r>
        <w:rPr>
          <w:rFonts w:ascii="GHEA Mariam" w:eastAsia="Batang" w:hAnsi="GHEA Mariam" w:cs="Arial"/>
          <w:noProof/>
          <w:sz w:val="24"/>
          <w:szCs w:val="24"/>
          <w:lang w:val="hy-AM"/>
        </w:rPr>
        <w:t>–––––––––––––––––––––––––––––––––––––––––––––––––––––––––––––––––––-</w:t>
      </w:r>
    </w:p>
    <w:p w:rsidR="00465042" w:rsidRPr="00465042" w:rsidRDefault="00465042" w:rsidP="00465042">
      <w:pPr>
        <w:pStyle w:val="mechtex"/>
        <w:rPr>
          <w:rFonts w:ascii="GHEA Mariam" w:hAnsi="GHEA Mariam" w:cs="Sylfaen"/>
          <w:noProof/>
          <w:sz w:val="2"/>
          <w:szCs w:val="24"/>
          <w:lang w:val="hy-AM"/>
        </w:rPr>
      </w:pPr>
    </w:p>
    <w:p w:rsidR="00465042" w:rsidRPr="007A494D" w:rsidRDefault="00465042" w:rsidP="00465042">
      <w:pPr>
        <w:autoSpaceDE w:val="0"/>
        <w:autoSpaceDN w:val="0"/>
        <w:adjustRightInd w:val="0"/>
        <w:jc w:val="center"/>
        <w:rPr>
          <w:rFonts w:ascii="GHEA Mariam" w:hAnsi="GHEA Mariam" w:cs="Sylfaen"/>
          <w:noProof/>
          <w:sz w:val="24"/>
          <w:szCs w:val="24"/>
          <w:lang w:val="hy-AM"/>
        </w:rPr>
      </w:pPr>
    </w:p>
    <w:p w:rsidR="00465042" w:rsidRPr="007A494D" w:rsidRDefault="00465042" w:rsidP="00465042">
      <w:pPr>
        <w:spacing w:line="360" w:lineRule="auto"/>
        <w:ind w:right="-31" w:firstLine="709"/>
        <w:jc w:val="both"/>
        <w:rPr>
          <w:rFonts w:ascii="GHEA Mariam" w:hAnsi="GHEA Mariam" w:cs="Sylfaen"/>
          <w:noProof/>
          <w:sz w:val="24"/>
          <w:szCs w:val="24"/>
          <w:lang w:val="hy-AM"/>
        </w:rPr>
      </w:pPr>
      <w:r w:rsidRPr="007A494D">
        <w:rPr>
          <w:rFonts w:ascii="GHEA Mariam" w:hAnsi="GHEA Mariam"/>
          <w:noProof/>
          <w:sz w:val="24"/>
          <w:szCs w:val="24"/>
          <w:lang w:val="hy-AM"/>
        </w:rPr>
        <w:t xml:space="preserve">Հիմք ընդունելով </w:t>
      </w:r>
      <w:r w:rsidRPr="007A494D">
        <w:rPr>
          <w:rFonts w:ascii="GHEA Mariam" w:hAnsi="GHEA Mariam" w:cs="Sylfaen"/>
          <w:noProof/>
          <w:sz w:val="24"/>
          <w:szCs w:val="24"/>
          <w:lang w:val="hy-AM"/>
        </w:rPr>
        <w:t>«</w:t>
      </w:r>
      <w:r w:rsidRPr="007A494D">
        <w:rPr>
          <w:rFonts w:ascii="GHEA Mariam" w:hAnsi="GHEA Mariam" w:cs="Tahoma"/>
          <w:noProof/>
          <w:sz w:val="24"/>
          <w:szCs w:val="24"/>
          <w:lang w:val="hy-AM"/>
        </w:rPr>
        <w:t>Միջազգային պայմանագրերի մասին» Հայաստանի Հանրա</w:t>
      </w:r>
      <w:r w:rsidRPr="007A494D">
        <w:rPr>
          <w:rFonts w:ascii="GHEA Mariam" w:hAnsi="GHEA Mariam" w:cs="Tahoma"/>
          <w:noProof/>
          <w:sz w:val="24"/>
          <w:szCs w:val="24"/>
          <w:lang w:val="hy-AM"/>
        </w:rPr>
        <w:softHyphen/>
        <w:t>պե</w:t>
      </w:r>
      <w:r w:rsidRPr="007A494D">
        <w:rPr>
          <w:rFonts w:ascii="GHEA Mariam" w:hAnsi="GHEA Mariam" w:cs="Tahoma"/>
          <w:noProof/>
          <w:sz w:val="24"/>
          <w:szCs w:val="24"/>
          <w:lang w:val="hy-AM"/>
        </w:rPr>
        <w:softHyphen/>
        <w:t>տության օրենքի 12-րդ հոդվածի 2-րդ մասը՝ Հայաստանի Հանրա</w:t>
      </w:r>
      <w:r w:rsidRPr="007A494D">
        <w:rPr>
          <w:rFonts w:ascii="GHEA Mariam" w:hAnsi="GHEA Mariam" w:cs="Tahoma"/>
          <w:noProof/>
          <w:sz w:val="24"/>
          <w:szCs w:val="24"/>
          <w:lang w:val="hy-AM"/>
        </w:rPr>
        <w:softHyphen/>
        <w:t>պե</w:t>
      </w:r>
      <w:r w:rsidRPr="007A494D">
        <w:rPr>
          <w:rFonts w:ascii="GHEA Mariam" w:hAnsi="GHEA Mariam" w:cs="Tahoma"/>
          <w:noProof/>
          <w:sz w:val="24"/>
          <w:szCs w:val="24"/>
          <w:lang w:val="hy-AM"/>
        </w:rPr>
        <w:softHyphen/>
        <w:t xml:space="preserve">տության </w:t>
      </w:r>
      <w:r w:rsidRPr="007A494D">
        <w:rPr>
          <w:rFonts w:ascii="GHEA Mariam" w:hAnsi="GHEA Mariam" w:cs="Sylfaen"/>
          <w:noProof/>
          <w:sz w:val="24"/>
          <w:szCs w:val="24"/>
          <w:lang w:val="hy-AM"/>
        </w:rPr>
        <w:t xml:space="preserve">կառավարությունը </w:t>
      </w:r>
      <w:r>
        <w:rPr>
          <w:rFonts w:ascii="GHEA Mariam" w:hAnsi="GHEA Mariam" w:cs="Sylfaen"/>
          <w:noProof/>
          <w:sz w:val="24"/>
          <w:szCs w:val="24"/>
          <w:lang w:val="hy-AM"/>
        </w:rPr>
        <w:t xml:space="preserve"> </w:t>
      </w:r>
      <w:r w:rsidRPr="007A494D">
        <w:rPr>
          <w:rFonts w:ascii="GHEA Mariam" w:hAnsi="GHEA Mariam"/>
          <w:noProof/>
          <w:sz w:val="24"/>
          <w:szCs w:val="24"/>
          <w:lang w:val="hy-AM" w:eastAsia="fr-FR"/>
        </w:rPr>
        <w:t>ո</w:t>
      </w:r>
      <w:r>
        <w:rPr>
          <w:rFonts w:ascii="GHEA Mariam" w:hAnsi="GHEA Mariam"/>
          <w:noProof/>
          <w:sz w:val="24"/>
          <w:szCs w:val="24"/>
          <w:lang w:val="hy-AM" w:eastAsia="fr-FR"/>
        </w:rPr>
        <w:t xml:space="preserve"> </w:t>
      </w:r>
      <w:r w:rsidRPr="007A494D">
        <w:rPr>
          <w:rFonts w:ascii="GHEA Mariam" w:hAnsi="GHEA Mariam"/>
          <w:noProof/>
          <w:sz w:val="24"/>
          <w:szCs w:val="24"/>
          <w:lang w:val="hy-AM" w:eastAsia="fr-FR"/>
        </w:rPr>
        <w:t>ր</w:t>
      </w:r>
      <w:r>
        <w:rPr>
          <w:rFonts w:ascii="GHEA Mariam" w:hAnsi="GHEA Mariam"/>
          <w:noProof/>
          <w:sz w:val="24"/>
          <w:szCs w:val="24"/>
          <w:lang w:val="hy-AM" w:eastAsia="fr-FR"/>
        </w:rPr>
        <w:t xml:space="preserve"> </w:t>
      </w:r>
      <w:r w:rsidRPr="007A494D">
        <w:rPr>
          <w:rFonts w:ascii="GHEA Mariam" w:hAnsi="GHEA Mariam"/>
          <w:noProof/>
          <w:sz w:val="24"/>
          <w:szCs w:val="24"/>
          <w:lang w:val="hy-AM" w:eastAsia="fr-FR"/>
        </w:rPr>
        <w:t>ո</w:t>
      </w:r>
      <w:r>
        <w:rPr>
          <w:rFonts w:ascii="GHEA Mariam" w:hAnsi="GHEA Mariam"/>
          <w:noProof/>
          <w:sz w:val="24"/>
          <w:szCs w:val="24"/>
          <w:lang w:val="hy-AM" w:eastAsia="fr-FR"/>
        </w:rPr>
        <w:t xml:space="preserve"> </w:t>
      </w:r>
      <w:r w:rsidRPr="007A494D">
        <w:rPr>
          <w:rFonts w:ascii="GHEA Mariam" w:hAnsi="GHEA Mariam"/>
          <w:noProof/>
          <w:sz w:val="24"/>
          <w:szCs w:val="24"/>
          <w:lang w:val="hy-AM" w:eastAsia="fr-FR"/>
        </w:rPr>
        <w:t>շ</w:t>
      </w:r>
      <w:r>
        <w:rPr>
          <w:rFonts w:ascii="GHEA Mariam" w:hAnsi="GHEA Mariam"/>
          <w:noProof/>
          <w:sz w:val="24"/>
          <w:szCs w:val="24"/>
          <w:lang w:val="hy-AM" w:eastAsia="fr-FR"/>
        </w:rPr>
        <w:t xml:space="preserve"> </w:t>
      </w:r>
      <w:r w:rsidRPr="007A494D">
        <w:rPr>
          <w:rFonts w:ascii="GHEA Mariam" w:hAnsi="GHEA Mariam"/>
          <w:noProof/>
          <w:sz w:val="24"/>
          <w:szCs w:val="24"/>
          <w:lang w:val="hy-AM" w:eastAsia="fr-FR"/>
        </w:rPr>
        <w:t>ու</w:t>
      </w:r>
      <w:r>
        <w:rPr>
          <w:rFonts w:ascii="GHEA Mariam" w:hAnsi="GHEA Mariam"/>
          <w:noProof/>
          <w:sz w:val="24"/>
          <w:szCs w:val="24"/>
          <w:lang w:val="hy-AM" w:eastAsia="fr-FR"/>
        </w:rPr>
        <w:t xml:space="preserve"> </w:t>
      </w:r>
      <w:r w:rsidRPr="007A494D">
        <w:rPr>
          <w:rFonts w:ascii="GHEA Mariam" w:hAnsi="GHEA Mariam"/>
          <w:noProof/>
          <w:sz w:val="24"/>
          <w:szCs w:val="24"/>
          <w:lang w:val="hy-AM" w:eastAsia="fr-FR"/>
        </w:rPr>
        <w:t xml:space="preserve">մ </w:t>
      </w:r>
      <w:r>
        <w:rPr>
          <w:rFonts w:ascii="GHEA Mariam" w:hAnsi="GHEA Mariam"/>
          <w:noProof/>
          <w:sz w:val="24"/>
          <w:szCs w:val="24"/>
          <w:lang w:val="hy-AM" w:eastAsia="fr-FR"/>
        </w:rPr>
        <w:t xml:space="preserve"> </w:t>
      </w:r>
      <w:r w:rsidRPr="007A494D">
        <w:rPr>
          <w:rFonts w:ascii="GHEA Mariam" w:hAnsi="GHEA Mariam"/>
          <w:noProof/>
          <w:sz w:val="24"/>
          <w:szCs w:val="24"/>
          <w:lang w:val="hy-AM" w:eastAsia="fr-FR"/>
        </w:rPr>
        <w:t>է.</w:t>
      </w:r>
    </w:p>
    <w:p w:rsidR="00465042" w:rsidRPr="007A494D" w:rsidRDefault="00465042" w:rsidP="00465042">
      <w:pPr>
        <w:spacing w:line="360" w:lineRule="auto"/>
        <w:ind w:right="-31" w:firstLine="709"/>
        <w:jc w:val="both"/>
        <w:rPr>
          <w:rFonts w:ascii="GHEA Mariam" w:hAnsi="GHEA Mariam" w:cs="Sylfaen"/>
          <w:noProof/>
          <w:sz w:val="24"/>
          <w:szCs w:val="24"/>
          <w:lang w:val="hy-AM"/>
        </w:rPr>
      </w:pPr>
      <w:r w:rsidRPr="007A494D">
        <w:rPr>
          <w:rFonts w:ascii="GHEA Mariam" w:hAnsi="GHEA Mariam" w:cs="Sylfaen"/>
          <w:noProof/>
          <w:sz w:val="24"/>
          <w:szCs w:val="24"/>
          <w:lang w:val="hy-AM"/>
        </w:rPr>
        <w:t>1.  Հավանություն տալ 2022 թվականի մայիսի 20-ին ստորագրված</w:t>
      </w:r>
      <w:r w:rsidRPr="007A494D">
        <w:rPr>
          <w:rFonts w:ascii="GHEA Mariam" w:hAnsi="GHEA Mariam" w:cs="Calibri"/>
          <w:noProof/>
          <w:sz w:val="24"/>
          <w:szCs w:val="24"/>
          <w:lang w:val="hy-AM"/>
        </w:rPr>
        <w:t xml:space="preserve"> </w:t>
      </w:r>
      <w:r w:rsidRPr="007A494D">
        <w:rPr>
          <w:rFonts w:ascii="GHEA Mariam" w:hAnsi="GHEA Mariam"/>
          <w:noProof/>
          <w:sz w:val="24"/>
          <w:szCs w:val="24"/>
          <w:lang w:val="hy-AM"/>
        </w:rPr>
        <w:t>«Անկախ Պետությունների Համագործակցության մասնակից պետությունների գիտատեխ</w:t>
      </w:r>
      <w:r>
        <w:rPr>
          <w:rFonts w:ascii="GHEA Mariam" w:hAnsi="GHEA Mariam"/>
          <w:noProof/>
          <w:sz w:val="24"/>
          <w:szCs w:val="24"/>
          <w:lang w:val="hy-AM"/>
        </w:rPr>
        <w:softHyphen/>
      </w:r>
      <w:r w:rsidRPr="007A494D">
        <w:rPr>
          <w:rFonts w:ascii="GHEA Mariam" w:hAnsi="GHEA Mariam"/>
          <w:noProof/>
          <w:sz w:val="24"/>
          <w:szCs w:val="24"/>
          <w:lang w:val="hy-AM"/>
        </w:rPr>
        <w:t>նոլոգիական ընդհանուր տարածության ստեղծման մասին»</w:t>
      </w:r>
      <w:r w:rsidRPr="007A494D">
        <w:rPr>
          <w:rFonts w:ascii="GHEA Mariam" w:hAnsi="GHEA Mariam"/>
          <w:b/>
          <w:noProof/>
          <w:sz w:val="24"/>
          <w:szCs w:val="24"/>
          <w:lang w:val="hy-AM"/>
        </w:rPr>
        <w:t xml:space="preserve"> </w:t>
      </w:r>
      <w:r w:rsidRPr="007A494D">
        <w:rPr>
          <w:rFonts w:ascii="GHEA Mariam" w:hAnsi="GHEA Mariam"/>
          <w:noProof/>
          <w:sz w:val="24"/>
          <w:szCs w:val="24"/>
          <w:lang w:val="hy-AM"/>
        </w:rPr>
        <w:t>1995 թվականի նոյեմբերի 3-ի համաձայնագրում փ</w:t>
      </w:r>
      <w:bookmarkStart w:id="0" w:name="_GoBack"/>
      <w:bookmarkEnd w:id="0"/>
      <w:r w:rsidRPr="007A494D">
        <w:rPr>
          <w:rFonts w:ascii="GHEA Mariam" w:hAnsi="GHEA Mariam"/>
          <w:noProof/>
          <w:sz w:val="24"/>
          <w:szCs w:val="24"/>
          <w:lang w:val="hy-AM"/>
        </w:rPr>
        <w:t>ոփոխություններ կատարելու մասին արձա</w:t>
      </w:r>
      <w:r>
        <w:rPr>
          <w:rFonts w:ascii="GHEA Mariam" w:hAnsi="GHEA Mariam"/>
          <w:noProof/>
          <w:sz w:val="24"/>
          <w:szCs w:val="24"/>
          <w:lang w:val="hy-AM"/>
        </w:rPr>
        <w:softHyphen/>
      </w:r>
      <w:r w:rsidRPr="007A494D">
        <w:rPr>
          <w:rFonts w:ascii="GHEA Mariam" w:hAnsi="GHEA Mariam"/>
          <w:noProof/>
          <w:sz w:val="24"/>
          <w:szCs w:val="24"/>
          <w:lang w:val="hy-AM"/>
        </w:rPr>
        <w:t>նագրությունը</w:t>
      </w:r>
      <w:r w:rsidRPr="007A494D">
        <w:rPr>
          <w:rFonts w:ascii="GHEA Mariam" w:hAnsi="GHEA Mariam" w:cs="Sylfaen"/>
          <w:noProof/>
          <w:sz w:val="24"/>
          <w:szCs w:val="24"/>
          <w:lang w:val="hy-AM"/>
        </w:rPr>
        <w:t xml:space="preserve"> հաստատելու մասին» Հայաստանի Հանրապետության նախագահի հրամանագրի նախագծին:</w:t>
      </w:r>
    </w:p>
    <w:p w:rsidR="00465042" w:rsidRPr="00FB22E2" w:rsidRDefault="00465042" w:rsidP="00465042">
      <w:pPr>
        <w:spacing w:line="360" w:lineRule="auto"/>
        <w:ind w:right="-31" w:firstLine="709"/>
        <w:jc w:val="both"/>
        <w:rPr>
          <w:rFonts w:ascii="GHEA Mariam" w:hAnsi="GHEA Mariam" w:cs="Sylfaen"/>
          <w:noProof/>
          <w:sz w:val="30"/>
          <w:szCs w:val="24"/>
          <w:lang w:val="hy-AM"/>
        </w:rPr>
      </w:pPr>
      <w:r w:rsidRPr="007A494D">
        <w:rPr>
          <w:rFonts w:ascii="GHEA Mariam" w:hAnsi="GHEA Mariam" w:cs="Sylfaen"/>
          <w:noProof/>
          <w:sz w:val="24"/>
          <w:szCs w:val="24"/>
          <w:lang w:val="hy-AM"/>
        </w:rPr>
        <w:t xml:space="preserve">2. </w:t>
      </w:r>
      <w:r w:rsidRPr="007A494D">
        <w:rPr>
          <w:rFonts w:ascii="GHEA Mariam" w:hAnsi="GHEA Mariam"/>
          <w:noProof/>
          <w:sz w:val="24"/>
          <w:szCs w:val="24"/>
          <w:lang w:val="hy-AM"/>
        </w:rPr>
        <w:t>Հրամանագրի</w:t>
      </w:r>
      <w:r w:rsidRPr="007A494D">
        <w:rPr>
          <w:rFonts w:ascii="GHEA Mariam" w:hAnsi="GHEA Mariam" w:cs="Sylfaen"/>
          <w:noProof/>
          <w:sz w:val="24"/>
          <w:szCs w:val="24"/>
          <w:lang w:val="hy-AM"/>
        </w:rPr>
        <w:t xml:space="preserve"> նախագիծը ներկայացնել Հայաստանի Հանրապետության նախագահի </w:t>
      </w:r>
      <w:r>
        <w:rPr>
          <w:rFonts w:ascii="GHEA Mariam" w:hAnsi="GHEA Mariam" w:cs="Sylfaen"/>
          <w:noProof/>
          <w:sz w:val="24"/>
          <w:szCs w:val="24"/>
          <w:lang w:val="hy-AM"/>
        </w:rPr>
        <w:t>հաստատմանը:</w:t>
      </w:r>
    </w:p>
    <w:p w:rsidR="00465042" w:rsidRPr="00FB22E2" w:rsidRDefault="00465042" w:rsidP="00465042">
      <w:pPr>
        <w:shd w:val="clear" w:color="auto" w:fill="FFFFFF"/>
        <w:ind w:firstLine="375"/>
        <w:rPr>
          <w:rFonts w:ascii="GHEA Mariam" w:hAnsi="GHEA Mariam" w:cs="Courier New"/>
          <w:noProof/>
          <w:color w:val="000000"/>
          <w:sz w:val="2"/>
          <w:szCs w:val="24"/>
          <w:lang w:val="hy-AM" w:eastAsia="fr-FR"/>
        </w:rPr>
      </w:pPr>
    </w:p>
    <w:p w:rsidR="00465042" w:rsidRDefault="00465042" w:rsidP="00465042">
      <w:pPr>
        <w:shd w:val="clear" w:color="auto" w:fill="FFFFFF"/>
        <w:ind w:firstLine="375"/>
        <w:rPr>
          <w:rFonts w:ascii="Sylfaen" w:hAnsi="Sylfaen" w:cs="Calibri"/>
          <w:noProof/>
          <w:color w:val="000000"/>
          <w:sz w:val="32"/>
          <w:szCs w:val="24"/>
          <w:lang w:val="hy-AM" w:eastAsia="fr-FR"/>
        </w:rPr>
      </w:pPr>
      <w:r w:rsidRPr="007A494D">
        <w:rPr>
          <w:rFonts w:cs="Calibri"/>
          <w:noProof/>
          <w:color w:val="000000"/>
          <w:sz w:val="24"/>
          <w:szCs w:val="24"/>
          <w:lang w:val="hy-AM" w:eastAsia="fr-FR"/>
        </w:rPr>
        <w:t> </w:t>
      </w:r>
    </w:p>
    <w:p w:rsidR="00FB22E2" w:rsidRPr="00FB22E2" w:rsidRDefault="00FB22E2" w:rsidP="00465042">
      <w:pPr>
        <w:shd w:val="clear" w:color="auto" w:fill="FFFFFF"/>
        <w:ind w:firstLine="375"/>
        <w:rPr>
          <w:rFonts w:ascii="Sylfaen" w:hAnsi="Sylfaen" w:cs="Courier New"/>
          <w:noProof/>
          <w:color w:val="000000"/>
          <w:sz w:val="4"/>
          <w:szCs w:val="24"/>
          <w:lang w:val="hy-AM" w:eastAsia="fr-FR"/>
        </w:rPr>
      </w:pPr>
    </w:p>
    <w:p w:rsidR="00465042" w:rsidRPr="00B3715F" w:rsidRDefault="00465042"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65042" w:rsidRPr="00C809E0" w:rsidRDefault="00465042"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465042" w:rsidRPr="00465042" w:rsidRDefault="00465042" w:rsidP="00465042">
      <w:pPr>
        <w:pStyle w:val="mechtex"/>
        <w:jc w:val="left"/>
        <w:rPr>
          <w:rFonts w:ascii="Arial" w:hAnsi="Arial" w:cs="Arial"/>
          <w:lang w:val="hy-AM"/>
        </w:rPr>
      </w:pPr>
      <w:r w:rsidRPr="00B3715F">
        <w:rPr>
          <w:rFonts w:ascii="GHEA Mariam" w:hAnsi="GHEA Mariam" w:cs="Sylfaen"/>
          <w:sz w:val="24"/>
          <w:szCs w:val="24"/>
          <w:lang w:val="hy-AM"/>
        </w:rPr>
        <w:t>Երևան</w:t>
      </w:r>
    </w:p>
    <w:sectPr w:rsidR="00465042" w:rsidRPr="00465042" w:rsidSect="00465042">
      <w:headerReference w:type="even" r:id="rId7"/>
      <w:headerReference w:type="default" r:id="rId8"/>
      <w:footerReference w:type="even" r:id="rId9"/>
      <w:footerReference w:type="default" r:id="rId10"/>
      <w:footerReference w:type="first" r:id="rId11"/>
      <w:pgSz w:w="11909" w:h="16834" w:code="9"/>
      <w:pgMar w:top="6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4B0" w:rsidRDefault="00A604B0">
      <w:r>
        <w:separator/>
      </w:r>
    </w:p>
  </w:endnote>
  <w:endnote w:type="continuationSeparator" w:id="0">
    <w:p w:rsidR="00A604B0" w:rsidRDefault="00A6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B22E2">
      <w:rPr>
        <w:noProof/>
        <w:sz w:val="18"/>
      </w:rPr>
      <w:t>061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B22E2">
      <w:rPr>
        <w:noProof/>
        <w:sz w:val="18"/>
      </w:rPr>
      <w:t>061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2" w:rsidRDefault="00FB22E2">
    <w:pPr>
      <w:pStyle w:val="Footer"/>
    </w:pPr>
    <w:fldSimple w:instr=" FILENAME   \* MERGEFORMAT ">
      <w:r>
        <w:rPr>
          <w:noProof/>
        </w:rPr>
        <w:t>061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4B0" w:rsidRDefault="00A604B0">
      <w:r>
        <w:separator/>
      </w:r>
    </w:p>
  </w:footnote>
  <w:footnote w:type="continuationSeparator" w:id="0">
    <w:p w:rsidR="00A604B0" w:rsidRDefault="00A604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2E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04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2"/>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042"/>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4B0"/>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C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2E2"/>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12B76"/>
  <w15:chartTrackingRefBased/>
  <w15:docId w15:val="{1CF15F91-F3BB-46BE-B958-C736802FC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65042"/>
    <w:rPr>
      <w:rFonts w:ascii="Arial Armenian" w:hAnsi="Arial Armenian"/>
      <w:sz w:val="22"/>
      <w:lang w:eastAsia="ru-RU"/>
    </w:rPr>
  </w:style>
  <w:style w:type="character" w:styleId="Strong">
    <w:name w:val="Strong"/>
    <w:uiPriority w:val="22"/>
    <w:qFormat/>
    <w:rsid w:val="00465042"/>
    <w:rPr>
      <w:b/>
      <w:bCs/>
    </w:rPr>
  </w:style>
  <w:style w:type="character" w:customStyle="1" w:styleId="HeaderChar">
    <w:name w:val="Header Char"/>
    <w:basedOn w:val="DefaultParagraphFont"/>
    <w:link w:val="Header"/>
    <w:rsid w:val="0046504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465042"/>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465042"/>
    <w:rPr>
      <w:sz w:val="24"/>
      <w:szCs w:val="24"/>
      <w:lang w:val="hy-AM" w:eastAsia="hy-AM"/>
    </w:rPr>
  </w:style>
  <w:style w:type="character" w:customStyle="1" w:styleId="FooterChar">
    <w:name w:val="Footer Char"/>
    <w:basedOn w:val="DefaultParagraphFont"/>
    <w:link w:val="Footer"/>
    <w:locked/>
    <w:rsid w:val="00465042"/>
    <w:rPr>
      <w:rFonts w:ascii="Arial Armenian" w:hAnsi="Arial Armenian"/>
      <w:lang w:eastAsia="ru-RU"/>
    </w:rPr>
  </w:style>
  <w:style w:type="paragraph" w:styleId="BalloonText">
    <w:name w:val="Balloon Text"/>
    <w:basedOn w:val="Normal"/>
    <w:link w:val="BalloonTextChar"/>
    <w:rsid w:val="00FB22E2"/>
    <w:rPr>
      <w:rFonts w:ascii="Segoe UI" w:hAnsi="Segoe UI" w:cs="Segoe UI"/>
      <w:sz w:val="18"/>
      <w:szCs w:val="18"/>
    </w:rPr>
  </w:style>
  <w:style w:type="character" w:customStyle="1" w:styleId="BalloonTextChar">
    <w:name w:val="Balloon Text Char"/>
    <w:basedOn w:val="DefaultParagraphFont"/>
    <w:link w:val="BalloonText"/>
    <w:rsid w:val="00FB22E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174</Words>
  <Characters>993</Characters>
  <Application>Microsoft Office Word</Application>
  <DocSecurity>0</DocSecurity>
  <Lines>8</Lines>
  <Paragraphs>2</Paragraphs>
  <ScaleCrop>false</ScaleCrop>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2023-01-11T05:33:00Z</cp:lastPrinted>
  <dcterms:created xsi:type="dcterms:W3CDTF">2023-01-11T05:28:00Z</dcterms:created>
  <dcterms:modified xsi:type="dcterms:W3CDTF">2023-01-11T05:33:00Z</dcterms:modified>
</cp:coreProperties>
</file>