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EE945B" w14:textId="77777777" w:rsidR="00A80737" w:rsidRPr="002C0492" w:rsidRDefault="00A80737" w:rsidP="00B32696">
      <w:pPr>
        <w:shd w:val="clear" w:color="auto" w:fill="FFFFFF"/>
        <w:spacing w:after="0" w:line="360" w:lineRule="auto"/>
        <w:jc w:val="center"/>
        <w:outlineLvl w:val="0"/>
        <w:rPr>
          <w:rFonts w:ascii="GHEA Grapalat" w:eastAsia="Times New Roman" w:hAnsi="GHEA Grapalat" w:cs="Times New Roman"/>
          <w:color w:val="000000"/>
          <w:sz w:val="24"/>
          <w:szCs w:val="24"/>
          <w:lang w:val="hy-AM" w:eastAsia="ru-RU"/>
        </w:rPr>
      </w:pPr>
      <w:r w:rsidRPr="002C0492">
        <w:rPr>
          <w:rFonts w:ascii="GHEA Grapalat" w:eastAsia="Times New Roman" w:hAnsi="GHEA Grapalat" w:cs="Times New Roman"/>
          <w:b/>
          <w:bCs/>
          <w:color w:val="000000"/>
          <w:sz w:val="24"/>
          <w:szCs w:val="24"/>
          <w:lang w:val="hy-AM" w:eastAsia="ru-RU"/>
        </w:rPr>
        <w:t>ԱՄՓՈՓԱԹԵՐԹ</w:t>
      </w:r>
    </w:p>
    <w:p w14:paraId="4ABE2A92" w14:textId="7097F917" w:rsidR="00A80737" w:rsidRPr="00204C22" w:rsidRDefault="003F32F6" w:rsidP="00B32696">
      <w:pPr>
        <w:tabs>
          <w:tab w:val="left" w:pos="630"/>
          <w:tab w:val="left" w:pos="990"/>
          <w:tab w:val="left" w:pos="3420"/>
        </w:tabs>
        <w:jc w:val="center"/>
        <w:rPr>
          <w:rFonts w:ascii="GHEA Grapalat" w:hAnsi="GHEA Grapalat" w:cs="Sylfaen"/>
          <w:b/>
          <w:noProof/>
          <w:lang w:val="hy-AM" w:eastAsia="ru-RU"/>
        </w:rPr>
      </w:pPr>
      <w:r w:rsidRPr="00A41089">
        <w:rPr>
          <w:rFonts w:ascii="GHEA Grapalat" w:hAnsi="GHEA Grapalat"/>
          <w:b/>
          <w:lang w:val="af-ZA"/>
        </w:rPr>
        <w:t>«</w:t>
      </w:r>
      <w:r w:rsidR="00204C22" w:rsidRPr="004D722C">
        <w:rPr>
          <w:rFonts w:ascii="GHEA Grapalat" w:hAnsi="GHEA Grapalat" w:cs="Sylfaen"/>
          <w:b/>
          <w:noProof/>
          <w:lang w:val="hy-AM" w:eastAsia="ru-RU"/>
        </w:rPr>
        <w:t>ԳՆՄԱՆ ՊԱՅՄԱՆԱԳՐՈՒՄ ՓՈՓՈԽՈՒԹՅՈՒՆ ԿԱՏԱՐԵԼՈՒ ՄԱՍԻՆ</w:t>
      </w:r>
      <w:r w:rsidRPr="00A41089">
        <w:rPr>
          <w:rFonts w:ascii="GHEA Grapalat" w:hAnsi="GHEA Grapalat"/>
          <w:b/>
          <w:lang w:val="af-ZA"/>
        </w:rPr>
        <w:t xml:space="preserve">» </w:t>
      </w:r>
      <w:r w:rsidRPr="00204C22">
        <w:rPr>
          <w:rStyle w:val="Strong"/>
          <w:rFonts w:ascii="GHEA Grapalat" w:hAnsi="GHEA Grapalat"/>
          <w:lang w:val="hy-AM"/>
        </w:rPr>
        <w:t>ՀԱՅԱՍՏԱՆԻ</w:t>
      </w:r>
      <w:r w:rsidRPr="00AC17E0">
        <w:rPr>
          <w:rStyle w:val="Strong"/>
          <w:rFonts w:ascii="GHEA Grapalat" w:hAnsi="GHEA Grapalat"/>
          <w:lang w:val="af-ZA"/>
        </w:rPr>
        <w:t xml:space="preserve"> </w:t>
      </w:r>
      <w:r w:rsidRPr="00204C22">
        <w:rPr>
          <w:rStyle w:val="Strong"/>
          <w:rFonts w:ascii="GHEA Grapalat" w:hAnsi="GHEA Grapalat"/>
          <w:lang w:val="hy-AM"/>
        </w:rPr>
        <w:t>ՀԱՆՐԱՊԵՏՈՒԹՅԱՆ</w:t>
      </w:r>
      <w:r w:rsidRPr="00AC17E0">
        <w:rPr>
          <w:rStyle w:val="Strong"/>
          <w:rFonts w:ascii="GHEA Grapalat" w:hAnsi="GHEA Grapalat"/>
          <w:lang w:val="af-ZA"/>
        </w:rPr>
        <w:t xml:space="preserve"> </w:t>
      </w:r>
      <w:r w:rsidRPr="00204C22">
        <w:rPr>
          <w:rStyle w:val="Strong"/>
          <w:rFonts w:ascii="GHEA Grapalat" w:hAnsi="GHEA Grapalat" w:cs="Sylfaen"/>
          <w:lang w:val="hy-AM"/>
        </w:rPr>
        <w:t>ԿԱՌԱՎԱՐՈՒԹՅԱՆ</w:t>
      </w:r>
      <w:r w:rsidRPr="00AC17E0">
        <w:rPr>
          <w:rStyle w:val="Strong"/>
          <w:rFonts w:ascii="GHEA Grapalat" w:hAnsi="GHEA Grapalat"/>
          <w:lang w:val="af-ZA"/>
        </w:rPr>
        <w:t xml:space="preserve"> </w:t>
      </w:r>
      <w:r w:rsidRPr="00204C22">
        <w:rPr>
          <w:rStyle w:val="Strong"/>
          <w:rFonts w:ascii="GHEA Grapalat" w:hAnsi="GHEA Grapalat"/>
          <w:lang w:val="hy-AM"/>
        </w:rPr>
        <w:t>ՈՐՈՇՄԱՆ</w:t>
      </w:r>
      <w:r w:rsidRPr="00D34A6D">
        <w:rPr>
          <w:rStyle w:val="Strong"/>
          <w:rFonts w:ascii="GHEA Grapalat" w:hAnsi="GHEA Grapalat"/>
          <w:lang w:val="af-ZA"/>
        </w:rPr>
        <w:t xml:space="preserve"> </w:t>
      </w:r>
      <w:r w:rsidRPr="00204C22">
        <w:rPr>
          <w:rStyle w:val="Strong"/>
          <w:rFonts w:ascii="GHEA Grapalat" w:hAnsi="GHEA Grapalat"/>
          <w:lang w:val="hy-AM"/>
        </w:rPr>
        <w:t>ՆԱԽԱԳԾԻ</w:t>
      </w:r>
    </w:p>
    <w:p w14:paraId="7C73EFC3" w14:textId="54F90740" w:rsidR="00A80737" w:rsidRPr="002C0492" w:rsidRDefault="00A80737" w:rsidP="00B32696">
      <w:pPr>
        <w:shd w:val="clear" w:color="auto" w:fill="FFFFFF"/>
        <w:spacing w:after="0" w:line="360" w:lineRule="auto"/>
        <w:ind w:firstLine="375"/>
        <w:jc w:val="center"/>
        <w:rPr>
          <w:rFonts w:ascii="GHEA Grapalat" w:eastAsia="Times New Roman" w:hAnsi="GHEA Grapalat" w:cs="Times New Roman"/>
          <w:color w:val="000000"/>
          <w:sz w:val="24"/>
          <w:szCs w:val="24"/>
          <w:lang w:val="hy-AM" w:eastAsia="ru-RU"/>
        </w:rPr>
      </w:pPr>
    </w:p>
    <w:tbl>
      <w:tblPr>
        <w:tblW w:w="15059"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619"/>
        <w:gridCol w:w="5440"/>
      </w:tblGrid>
      <w:tr w:rsidR="007C439F" w:rsidRPr="008E53AA" w14:paraId="6CA4CD17" w14:textId="77777777" w:rsidTr="00232862">
        <w:trPr>
          <w:trHeight w:val="119"/>
          <w:tblCellSpacing w:w="0" w:type="dxa"/>
          <w:jc w:val="center"/>
        </w:trPr>
        <w:tc>
          <w:tcPr>
            <w:tcW w:w="9619"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7B0C78D2" w14:textId="01B5706C" w:rsidR="00A80737" w:rsidRPr="002C0492" w:rsidRDefault="00E70658" w:rsidP="00F47C09">
            <w:pPr>
              <w:spacing w:before="100" w:beforeAutospacing="1" w:after="100" w:afterAutospacing="1" w:line="360" w:lineRule="auto"/>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1</w:t>
            </w:r>
            <w:r w:rsidR="00A80737" w:rsidRPr="002C0492">
              <w:rPr>
                <w:rFonts w:ascii="GHEA Grapalat" w:eastAsia="Times New Roman" w:hAnsi="GHEA Grapalat" w:cs="Times New Roman"/>
                <w:color w:val="000000"/>
                <w:sz w:val="24"/>
                <w:szCs w:val="24"/>
                <w:lang w:val="hy-AM" w:eastAsia="ru-RU"/>
              </w:rPr>
              <w:t xml:space="preserve">. </w:t>
            </w:r>
            <w:r w:rsidR="00122739" w:rsidRPr="002C0492">
              <w:rPr>
                <w:rFonts w:ascii="GHEA Grapalat" w:eastAsia="Times New Roman" w:hAnsi="GHEA Grapalat" w:cs="Times New Roman"/>
                <w:color w:val="000000"/>
                <w:sz w:val="24"/>
                <w:szCs w:val="24"/>
                <w:lang w:val="hy-AM" w:eastAsia="ru-RU"/>
              </w:rPr>
              <w:t>Հայաստանի Հանրապետության ֆինանսների նախարարություն</w:t>
            </w:r>
          </w:p>
        </w:tc>
        <w:tc>
          <w:tcPr>
            <w:tcW w:w="5440" w:type="dxa"/>
            <w:tcBorders>
              <w:top w:val="outset" w:sz="6" w:space="0" w:color="auto"/>
              <w:left w:val="outset" w:sz="6" w:space="0" w:color="auto"/>
              <w:bottom w:val="outset" w:sz="6" w:space="0" w:color="auto"/>
              <w:right w:val="outset" w:sz="6" w:space="0" w:color="auto"/>
            </w:tcBorders>
            <w:shd w:val="clear" w:color="auto" w:fill="D0D0D0"/>
            <w:hideMark/>
          </w:tcPr>
          <w:p w14:paraId="28840AF3" w14:textId="5C128073" w:rsidR="00A80737" w:rsidRPr="00581016" w:rsidRDefault="00581016" w:rsidP="000F2B35">
            <w:pPr>
              <w:spacing w:after="0" w:line="360" w:lineRule="auto"/>
              <w:jc w:val="center"/>
              <w:rPr>
                <w:rFonts w:ascii="GHEA Grapalat" w:eastAsia="Times New Roman" w:hAnsi="GHEA Grapalat" w:cs="Times New Roman"/>
                <w:color w:val="000000"/>
                <w:sz w:val="24"/>
                <w:szCs w:val="24"/>
                <w:lang w:val="hy-AM" w:eastAsia="ru-RU"/>
              </w:rPr>
            </w:pPr>
            <w:r w:rsidRPr="00581016">
              <w:rPr>
                <w:rFonts w:ascii="GHEA Grapalat" w:eastAsia="Times New Roman" w:hAnsi="GHEA Grapalat" w:cs="Times New Roman"/>
                <w:color w:val="000000"/>
                <w:sz w:val="24"/>
                <w:szCs w:val="24"/>
                <w:lang w:val="en-US" w:eastAsia="ru-RU"/>
              </w:rPr>
              <w:t>22</w:t>
            </w:r>
            <w:r w:rsidRPr="00581016">
              <w:rPr>
                <w:rFonts w:ascii="Cambria Math" w:eastAsia="Times New Roman" w:hAnsi="Cambria Math" w:cs="Cambria Math"/>
                <w:color w:val="000000"/>
                <w:sz w:val="24"/>
                <w:szCs w:val="24"/>
                <w:lang w:val="hy-AM" w:eastAsia="ru-RU"/>
              </w:rPr>
              <w:t>․</w:t>
            </w:r>
            <w:r w:rsidRPr="00581016">
              <w:rPr>
                <w:rFonts w:ascii="GHEA Grapalat" w:eastAsia="Times New Roman" w:hAnsi="GHEA Grapalat" w:cs="Times New Roman"/>
                <w:color w:val="000000"/>
                <w:sz w:val="24"/>
                <w:szCs w:val="24"/>
                <w:lang w:val="hy-AM" w:eastAsia="ru-RU"/>
              </w:rPr>
              <w:t>12</w:t>
            </w:r>
            <w:r w:rsidR="00182059" w:rsidRPr="00581016">
              <w:rPr>
                <w:rFonts w:ascii="Cambria Math" w:eastAsia="Times New Roman" w:hAnsi="Cambria Math" w:cs="Cambria Math"/>
                <w:color w:val="000000"/>
                <w:sz w:val="24"/>
                <w:szCs w:val="24"/>
                <w:lang w:val="hy-AM" w:eastAsia="ru-RU"/>
              </w:rPr>
              <w:t>․</w:t>
            </w:r>
            <w:r w:rsidR="00182059" w:rsidRPr="00581016">
              <w:rPr>
                <w:rFonts w:ascii="GHEA Grapalat" w:eastAsia="Times New Roman" w:hAnsi="GHEA Grapalat" w:cs="Times New Roman"/>
                <w:color w:val="000000"/>
                <w:sz w:val="24"/>
                <w:szCs w:val="24"/>
                <w:lang w:val="hy-AM" w:eastAsia="ru-RU"/>
              </w:rPr>
              <w:t>2022</w:t>
            </w:r>
            <w:r w:rsidR="00A80737" w:rsidRPr="00581016">
              <w:rPr>
                <w:rFonts w:ascii="GHEA Grapalat" w:eastAsia="Times New Roman" w:hAnsi="GHEA Grapalat" w:cs="Times New Roman"/>
                <w:color w:val="000000"/>
                <w:sz w:val="24"/>
                <w:szCs w:val="24"/>
                <w:lang w:val="hy-AM" w:eastAsia="ru-RU"/>
              </w:rPr>
              <w:t>թ.</w:t>
            </w:r>
          </w:p>
        </w:tc>
      </w:tr>
      <w:tr w:rsidR="007C439F" w:rsidRPr="008E53AA" w14:paraId="0E568677" w14:textId="77777777" w:rsidTr="00232862">
        <w:trPr>
          <w:trHeight w:val="119"/>
          <w:tblCellSpacing w:w="0" w:type="dxa"/>
          <w:jc w:val="center"/>
        </w:trPr>
        <w:tc>
          <w:tcPr>
            <w:tcW w:w="9619"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95CC9C5" w14:textId="77777777" w:rsidR="00A80737" w:rsidRPr="002C0492" w:rsidRDefault="00A80737" w:rsidP="00F47C09">
            <w:pPr>
              <w:spacing w:after="0" w:line="360" w:lineRule="auto"/>
              <w:rPr>
                <w:rFonts w:ascii="GHEA Grapalat" w:eastAsia="Times New Roman" w:hAnsi="GHEA Grapalat" w:cs="Times New Roman"/>
                <w:color w:val="000000"/>
                <w:sz w:val="24"/>
                <w:szCs w:val="24"/>
                <w:lang w:val="hy-AM" w:eastAsia="ru-RU"/>
              </w:rPr>
            </w:pPr>
          </w:p>
        </w:tc>
        <w:tc>
          <w:tcPr>
            <w:tcW w:w="5440" w:type="dxa"/>
            <w:tcBorders>
              <w:top w:val="outset" w:sz="6" w:space="0" w:color="auto"/>
              <w:left w:val="outset" w:sz="6" w:space="0" w:color="auto"/>
              <w:bottom w:val="outset" w:sz="6" w:space="0" w:color="auto"/>
              <w:right w:val="outset" w:sz="6" w:space="0" w:color="auto"/>
            </w:tcBorders>
            <w:shd w:val="clear" w:color="auto" w:fill="D0D0D0"/>
            <w:hideMark/>
          </w:tcPr>
          <w:p w14:paraId="76B5E9C5" w14:textId="77777777" w:rsidR="008435E5" w:rsidRPr="008435E5" w:rsidRDefault="008435E5" w:rsidP="008435E5">
            <w:pPr>
              <w:widowControl w:val="0"/>
              <w:spacing w:after="0"/>
              <w:ind w:right="210"/>
              <w:contextualSpacing/>
              <w:jc w:val="center"/>
              <w:rPr>
                <w:rFonts w:ascii="GHEA Grapalat" w:hAnsi="GHEA Grapalat"/>
              </w:rPr>
            </w:pPr>
            <w:r w:rsidRPr="008435E5">
              <w:rPr>
                <w:rFonts w:ascii="GHEA Grapalat" w:hAnsi="GHEA Grapalat" w:cs="Calibri Cyr"/>
                <w:sz w:val="24"/>
                <w:szCs w:val="24"/>
                <w:lang w:val="hy-AM"/>
              </w:rPr>
              <w:t xml:space="preserve">№ </w:t>
            </w:r>
            <w:r w:rsidRPr="008435E5">
              <w:rPr>
                <w:rFonts w:ascii="GHEA Grapalat" w:hAnsi="GHEA Grapalat" w:cs="Times New Roman"/>
                <w:sz w:val="24"/>
                <w:szCs w:val="24"/>
                <w:lang w:val="hy-AM"/>
              </w:rPr>
              <w:t>01/26/22473-2022</w:t>
            </w:r>
          </w:p>
          <w:p w14:paraId="47B538F2" w14:textId="78873980" w:rsidR="00A80737" w:rsidRPr="008435E5" w:rsidRDefault="00A80737" w:rsidP="00F47C09">
            <w:pPr>
              <w:spacing w:after="0" w:line="360" w:lineRule="auto"/>
              <w:jc w:val="center"/>
              <w:rPr>
                <w:rFonts w:ascii="GHEA Grapalat" w:eastAsia="Times New Roman" w:hAnsi="GHEA Grapalat" w:cs="Times New Roman"/>
                <w:color w:val="000000"/>
                <w:sz w:val="24"/>
                <w:szCs w:val="24"/>
                <w:lang w:val="hy-AM" w:eastAsia="ru-RU"/>
              </w:rPr>
            </w:pPr>
          </w:p>
        </w:tc>
      </w:tr>
      <w:tr w:rsidR="007C439F" w:rsidRPr="00204C22" w14:paraId="08AB095C" w14:textId="77777777" w:rsidTr="00232862">
        <w:trPr>
          <w:trHeight w:val="1981"/>
          <w:tblCellSpacing w:w="0" w:type="dxa"/>
          <w:jc w:val="center"/>
        </w:trPr>
        <w:tc>
          <w:tcPr>
            <w:tcW w:w="9619" w:type="dxa"/>
            <w:tcBorders>
              <w:top w:val="outset" w:sz="6" w:space="0" w:color="auto"/>
              <w:left w:val="outset" w:sz="6" w:space="0" w:color="auto"/>
              <w:bottom w:val="outset" w:sz="6" w:space="0" w:color="auto"/>
              <w:right w:val="outset" w:sz="6" w:space="0" w:color="auto"/>
            </w:tcBorders>
            <w:shd w:val="clear" w:color="auto" w:fill="FFFFFF"/>
            <w:hideMark/>
          </w:tcPr>
          <w:p w14:paraId="61860717" w14:textId="1594B6B4" w:rsidR="008B3B62" w:rsidRPr="00DA14E8" w:rsidRDefault="00132CBB" w:rsidP="00DA14E8">
            <w:pPr>
              <w:pStyle w:val="mechtex"/>
              <w:spacing w:line="360" w:lineRule="auto"/>
              <w:ind w:left="240" w:right="345" w:firstLine="468"/>
              <w:jc w:val="both"/>
              <w:rPr>
                <w:rFonts w:ascii="GHEA Grapalat" w:hAnsi="GHEA Grapalat"/>
                <w:sz w:val="24"/>
                <w:szCs w:val="24"/>
                <w:lang w:val="hy-AM"/>
              </w:rPr>
            </w:pPr>
            <w:r>
              <w:rPr>
                <w:rFonts w:ascii="GHEA Grapalat" w:hAnsi="GHEA Grapalat" w:cs="Sylfaen"/>
                <w:color w:val="191919"/>
                <w:sz w:val="24"/>
                <w:szCs w:val="24"/>
                <w:shd w:val="clear" w:color="auto" w:fill="FFFFFF"/>
                <w:lang w:val="hy-AM"/>
              </w:rPr>
              <w:t>1</w:t>
            </w:r>
            <w:r>
              <w:rPr>
                <w:rFonts w:ascii="Cambria Math" w:hAnsi="Cambria Math" w:cs="Cambria Math"/>
                <w:color w:val="191919"/>
                <w:sz w:val="24"/>
                <w:szCs w:val="24"/>
                <w:shd w:val="clear" w:color="auto" w:fill="FFFFFF"/>
                <w:lang w:val="hy-AM"/>
              </w:rPr>
              <w:t>․</w:t>
            </w:r>
            <w:r w:rsidR="004A7F3C" w:rsidRPr="00581016">
              <w:rPr>
                <w:lang w:val="ru-RU"/>
              </w:rPr>
              <w:t xml:space="preserve"> </w:t>
            </w:r>
            <w:r w:rsidR="00581016">
              <w:rPr>
                <w:rFonts w:ascii="GHEA Grapalat" w:hAnsi="GHEA Grapalat"/>
                <w:sz w:val="24"/>
                <w:szCs w:val="24"/>
                <w:lang w:val="hy-AM"/>
              </w:rPr>
              <w:t>Կ</w:t>
            </w:r>
            <w:r w:rsidR="00B32696">
              <w:rPr>
                <w:rFonts w:ascii="GHEA Grapalat" w:hAnsi="GHEA Grapalat"/>
                <w:sz w:val="24"/>
                <w:szCs w:val="24"/>
                <w:lang w:val="hy-AM"/>
              </w:rPr>
              <w:t xml:space="preserve">առավարության որոշման նախագիծի </w:t>
            </w:r>
            <w:r w:rsidR="00581016">
              <w:rPr>
                <w:rFonts w:ascii="GHEA Grapalat" w:hAnsi="GHEA Grapalat" w:cs="Arial"/>
                <w:sz w:val="24"/>
                <w:szCs w:val="24"/>
                <w:lang w:val="hy-AM"/>
              </w:rPr>
              <w:t xml:space="preserve">1-ին կետում պայմանագրի ծածկագիրն անհրաժեշտ է նշել </w:t>
            </w:r>
            <w:r w:rsidR="00581016" w:rsidRPr="00E33654">
              <w:rPr>
                <w:rFonts w:ascii="GHEA Grapalat" w:hAnsi="GHEA Grapalat" w:cs="Sylfaen"/>
                <w:sz w:val="24"/>
                <w:szCs w:val="24"/>
                <w:lang w:val="hy-AM"/>
              </w:rPr>
              <w:t>ՀՀՔԿ-ՀԲՄԱՇՁԲ-21/2</w:t>
            </w:r>
            <w:r w:rsidR="00581016">
              <w:rPr>
                <w:rFonts w:ascii="GHEA Grapalat" w:hAnsi="GHEA Grapalat" w:cs="Sylfaen"/>
                <w:sz w:val="24"/>
                <w:szCs w:val="24"/>
                <w:lang w:val="hy-AM"/>
              </w:rPr>
              <w:t>:</w:t>
            </w:r>
            <w:r w:rsidR="00281759" w:rsidRPr="00281759">
              <w:rPr>
                <w:rFonts w:ascii="GHEA Grapalat" w:hAnsi="GHEA Grapalat" w:cs="Sylfaen"/>
                <w:sz w:val="24"/>
                <w:szCs w:val="24"/>
                <w:lang w:val="ru-RU"/>
              </w:rPr>
              <w:t xml:space="preserve"> </w:t>
            </w:r>
            <w:r w:rsidR="00581016">
              <w:rPr>
                <w:rFonts w:ascii="GHEA Grapalat" w:hAnsi="GHEA Grapalat" w:cs="Sylfaen"/>
                <w:sz w:val="24"/>
                <w:szCs w:val="24"/>
                <w:lang w:val="hy-AM"/>
              </w:rPr>
              <w:t>Միաժամանակ հայտնում ենք, որ եթե նշված պայմանագրի շրջանակներում 2023 հատկացվելիք միջոցների մասով կնքվելու է նոր համաձայնագիր, ապա առաջարկում ենք անփոփոխ թողնել 2022թ. կնքված համաձայնագրի շրջանակներում կապալառուի կողմից երաշխիքի կամ կանխիկ փողի ձևով ներկայացված ապահովումները՝ դրանք կիրառելով նաև համաձայնագրի հաստատման համար, նկատի ունենալով, որ կապալառուի կողմից համաձայնագիր կնքելուց հրաժարվելու դեպքում ապահովումները չեն վերադարձվի վերջինիս:</w:t>
            </w:r>
          </w:p>
        </w:tc>
        <w:tc>
          <w:tcPr>
            <w:tcW w:w="5440" w:type="dxa"/>
            <w:tcBorders>
              <w:top w:val="outset" w:sz="6" w:space="0" w:color="auto"/>
              <w:left w:val="outset" w:sz="6" w:space="0" w:color="auto"/>
              <w:bottom w:val="outset" w:sz="6" w:space="0" w:color="auto"/>
              <w:right w:val="outset" w:sz="6" w:space="0" w:color="auto"/>
            </w:tcBorders>
            <w:shd w:val="clear" w:color="auto" w:fill="FFFFFF"/>
            <w:hideMark/>
          </w:tcPr>
          <w:p w14:paraId="14A0AFA4" w14:textId="7962A81D" w:rsidR="00132CBB" w:rsidRDefault="000F2B35" w:rsidP="007D0E06">
            <w:pPr>
              <w:spacing w:after="0"/>
              <w:jc w:val="center"/>
              <w:rPr>
                <w:rFonts w:ascii="GHEA Grapalat" w:eastAsia="Times New Roman" w:hAnsi="GHEA Grapalat" w:cs="Times New Roman"/>
                <w:b/>
                <w:color w:val="000000"/>
                <w:sz w:val="24"/>
                <w:szCs w:val="24"/>
                <w:lang w:val="hy-AM" w:eastAsia="ru-RU"/>
              </w:rPr>
            </w:pPr>
            <w:r>
              <w:rPr>
                <w:rFonts w:ascii="GHEA Grapalat" w:eastAsia="Times New Roman" w:hAnsi="GHEA Grapalat" w:cs="Times New Roman"/>
                <w:b/>
                <w:color w:val="000000"/>
                <w:sz w:val="24"/>
                <w:szCs w:val="24"/>
                <w:lang w:val="hy-AM" w:eastAsia="ru-RU"/>
              </w:rPr>
              <w:t>Ընդունվել է</w:t>
            </w:r>
            <w:r w:rsidR="00132CBB">
              <w:rPr>
                <w:rFonts w:ascii="GHEA Grapalat" w:eastAsia="Times New Roman" w:hAnsi="GHEA Grapalat" w:cs="Times New Roman"/>
                <w:b/>
                <w:color w:val="000000"/>
                <w:sz w:val="24"/>
                <w:szCs w:val="24"/>
                <w:lang w:val="hy-AM" w:eastAsia="ru-RU"/>
              </w:rPr>
              <w:t>։</w:t>
            </w:r>
          </w:p>
          <w:p w14:paraId="573EDEB0" w14:textId="77777777" w:rsidR="0059116B" w:rsidRDefault="0059116B" w:rsidP="00232862">
            <w:pPr>
              <w:spacing w:after="0"/>
              <w:rPr>
                <w:rFonts w:ascii="GHEA Grapalat" w:eastAsia="Times New Roman" w:hAnsi="GHEA Grapalat" w:cs="Times New Roman"/>
                <w:b/>
                <w:color w:val="000000"/>
                <w:sz w:val="24"/>
                <w:szCs w:val="24"/>
                <w:lang w:val="hy-AM" w:eastAsia="ru-RU"/>
              </w:rPr>
            </w:pPr>
          </w:p>
          <w:p w14:paraId="58C37436" w14:textId="77777777" w:rsidR="00232862" w:rsidRDefault="00232862" w:rsidP="00232862">
            <w:pPr>
              <w:spacing w:after="0"/>
              <w:rPr>
                <w:rFonts w:ascii="GHEA Grapalat" w:eastAsia="Times New Roman" w:hAnsi="GHEA Grapalat" w:cs="Times New Roman"/>
                <w:b/>
                <w:color w:val="000000"/>
                <w:sz w:val="24"/>
                <w:szCs w:val="24"/>
                <w:lang w:val="hy-AM" w:eastAsia="ru-RU"/>
              </w:rPr>
            </w:pPr>
          </w:p>
          <w:p w14:paraId="19F87FE4" w14:textId="77777777" w:rsidR="00232862" w:rsidRDefault="00232862" w:rsidP="00232862">
            <w:pPr>
              <w:spacing w:after="0"/>
              <w:rPr>
                <w:rFonts w:ascii="GHEA Grapalat" w:eastAsia="Times New Roman" w:hAnsi="GHEA Grapalat" w:cs="Times New Roman"/>
                <w:b/>
                <w:color w:val="000000"/>
                <w:sz w:val="24"/>
                <w:szCs w:val="24"/>
                <w:lang w:val="hy-AM" w:eastAsia="ru-RU"/>
              </w:rPr>
            </w:pPr>
          </w:p>
          <w:p w14:paraId="0CCC29AC" w14:textId="77777777" w:rsidR="00232862" w:rsidRDefault="00232862" w:rsidP="00232862">
            <w:pPr>
              <w:spacing w:after="0"/>
              <w:rPr>
                <w:rFonts w:ascii="GHEA Grapalat" w:eastAsia="Times New Roman" w:hAnsi="GHEA Grapalat" w:cs="Times New Roman"/>
                <w:b/>
                <w:color w:val="000000"/>
                <w:sz w:val="24"/>
                <w:szCs w:val="24"/>
                <w:lang w:val="hy-AM" w:eastAsia="ru-RU"/>
              </w:rPr>
            </w:pPr>
          </w:p>
          <w:p w14:paraId="5BD800FE" w14:textId="0F676927" w:rsidR="00232862" w:rsidRPr="004A7F3C" w:rsidRDefault="00232862" w:rsidP="00581016">
            <w:pPr>
              <w:spacing w:after="0"/>
              <w:jc w:val="both"/>
              <w:rPr>
                <w:rFonts w:ascii="GHEA Grapalat" w:eastAsia="Times New Roman" w:hAnsi="GHEA Grapalat" w:cs="Times New Roman"/>
                <w:b/>
                <w:color w:val="000000"/>
                <w:sz w:val="24"/>
                <w:szCs w:val="24"/>
                <w:lang w:val="hy-AM" w:eastAsia="ru-RU"/>
              </w:rPr>
            </w:pPr>
          </w:p>
        </w:tc>
      </w:tr>
      <w:tr w:rsidR="00204C22" w:rsidRPr="002C0492" w14:paraId="1B99A4FF" w14:textId="77777777" w:rsidTr="00457DBA">
        <w:trPr>
          <w:trHeight w:val="119"/>
          <w:tblCellSpacing w:w="0" w:type="dxa"/>
          <w:jc w:val="center"/>
        </w:trPr>
        <w:tc>
          <w:tcPr>
            <w:tcW w:w="9619"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749AC9C7" w14:textId="27C789E0" w:rsidR="00204C22" w:rsidRPr="002C0492" w:rsidRDefault="00581016" w:rsidP="008435E5">
            <w:pPr>
              <w:spacing w:before="100" w:beforeAutospacing="1" w:after="100" w:afterAutospacing="1" w:line="360" w:lineRule="auto"/>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2</w:t>
            </w:r>
            <w:r w:rsidR="00204C22" w:rsidRPr="002C0492">
              <w:rPr>
                <w:rFonts w:ascii="GHEA Grapalat" w:eastAsia="Times New Roman" w:hAnsi="GHEA Grapalat" w:cs="Times New Roman"/>
                <w:color w:val="000000"/>
                <w:sz w:val="24"/>
                <w:szCs w:val="24"/>
                <w:lang w:val="hy-AM" w:eastAsia="ru-RU"/>
              </w:rPr>
              <w:t xml:space="preserve">. Հայաստանի Հանրապետության </w:t>
            </w:r>
            <w:r w:rsidR="008435E5">
              <w:rPr>
                <w:rFonts w:ascii="GHEA Grapalat" w:eastAsia="Times New Roman" w:hAnsi="GHEA Grapalat" w:cs="Times New Roman"/>
                <w:color w:val="000000"/>
                <w:sz w:val="24"/>
                <w:szCs w:val="24"/>
                <w:lang w:val="hy-AM" w:eastAsia="ru-RU"/>
              </w:rPr>
              <w:t>քաղաքաշինության կոմիտե</w:t>
            </w:r>
          </w:p>
        </w:tc>
        <w:tc>
          <w:tcPr>
            <w:tcW w:w="5440" w:type="dxa"/>
            <w:tcBorders>
              <w:top w:val="outset" w:sz="6" w:space="0" w:color="auto"/>
              <w:left w:val="outset" w:sz="6" w:space="0" w:color="auto"/>
              <w:bottom w:val="outset" w:sz="6" w:space="0" w:color="auto"/>
              <w:right w:val="outset" w:sz="6" w:space="0" w:color="auto"/>
            </w:tcBorders>
            <w:shd w:val="clear" w:color="auto" w:fill="D0D0D0"/>
            <w:hideMark/>
          </w:tcPr>
          <w:p w14:paraId="713BBB9F" w14:textId="4BDA4E49" w:rsidR="00204C22" w:rsidRPr="002C0492" w:rsidRDefault="008435E5" w:rsidP="00457DBA">
            <w:pPr>
              <w:spacing w:after="0" w:line="360" w:lineRule="auto"/>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en-US" w:eastAsia="ru-RU"/>
              </w:rPr>
              <w:t>28</w:t>
            </w:r>
            <w:r w:rsidR="00204C22">
              <w:rPr>
                <w:rFonts w:ascii="Cambria Math" w:eastAsia="Times New Roman" w:hAnsi="Cambria Math" w:cs="Cambria Math"/>
                <w:color w:val="000000"/>
                <w:sz w:val="24"/>
                <w:szCs w:val="24"/>
                <w:lang w:val="hy-AM" w:eastAsia="ru-RU"/>
              </w:rPr>
              <w:t>․</w:t>
            </w:r>
            <w:r>
              <w:rPr>
                <w:rFonts w:ascii="GHEA Grapalat" w:eastAsia="Times New Roman" w:hAnsi="GHEA Grapalat" w:cs="Times New Roman"/>
                <w:color w:val="000000"/>
                <w:sz w:val="24"/>
                <w:szCs w:val="24"/>
                <w:lang w:val="hy-AM" w:eastAsia="ru-RU"/>
              </w:rPr>
              <w:t>12</w:t>
            </w:r>
            <w:r w:rsidR="00204C22">
              <w:rPr>
                <w:rFonts w:ascii="Cambria Math" w:eastAsia="Times New Roman" w:hAnsi="Cambria Math" w:cs="Cambria Math"/>
                <w:color w:val="000000"/>
                <w:sz w:val="24"/>
                <w:szCs w:val="24"/>
                <w:lang w:val="hy-AM" w:eastAsia="ru-RU"/>
              </w:rPr>
              <w:t>․</w:t>
            </w:r>
            <w:r w:rsidR="00204C22">
              <w:rPr>
                <w:rFonts w:ascii="GHEA Grapalat" w:eastAsia="Times New Roman" w:hAnsi="GHEA Grapalat" w:cs="Times New Roman"/>
                <w:color w:val="000000"/>
                <w:sz w:val="24"/>
                <w:szCs w:val="24"/>
                <w:lang w:val="hy-AM" w:eastAsia="ru-RU"/>
              </w:rPr>
              <w:t>2022</w:t>
            </w:r>
            <w:r w:rsidR="00204C22" w:rsidRPr="002C0492">
              <w:rPr>
                <w:rFonts w:ascii="GHEA Grapalat" w:eastAsia="Times New Roman" w:hAnsi="GHEA Grapalat" w:cs="Times New Roman"/>
                <w:color w:val="000000"/>
                <w:sz w:val="24"/>
                <w:szCs w:val="24"/>
                <w:lang w:val="hy-AM" w:eastAsia="ru-RU"/>
              </w:rPr>
              <w:t>թ.</w:t>
            </w:r>
          </w:p>
        </w:tc>
      </w:tr>
      <w:tr w:rsidR="00204C22" w:rsidRPr="002C0492" w14:paraId="0D1D1B5D" w14:textId="77777777" w:rsidTr="00457DBA">
        <w:trPr>
          <w:trHeight w:val="119"/>
          <w:tblCellSpacing w:w="0" w:type="dxa"/>
          <w:jc w:val="center"/>
        </w:trPr>
        <w:tc>
          <w:tcPr>
            <w:tcW w:w="9619"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05B8334" w14:textId="77777777" w:rsidR="00204C22" w:rsidRPr="002C0492" w:rsidRDefault="00204C22" w:rsidP="00457DBA">
            <w:pPr>
              <w:spacing w:after="0" w:line="360" w:lineRule="auto"/>
              <w:rPr>
                <w:rFonts w:ascii="GHEA Grapalat" w:eastAsia="Times New Roman" w:hAnsi="GHEA Grapalat" w:cs="Times New Roman"/>
                <w:color w:val="000000"/>
                <w:sz w:val="24"/>
                <w:szCs w:val="24"/>
                <w:lang w:val="hy-AM" w:eastAsia="ru-RU"/>
              </w:rPr>
            </w:pPr>
          </w:p>
        </w:tc>
        <w:tc>
          <w:tcPr>
            <w:tcW w:w="5440" w:type="dxa"/>
            <w:tcBorders>
              <w:top w:val="outset" w:sz="6" w:space="0" w:color="auto"/>
              <w:left w:val="outset" w:sz="6" w:space="0" w:color="auto"/>
              <w:bottom w:val="outset" w:sz="6" w:space="0" w:color="auto"/>
              <w:right w:val="outset" w:sz="6" w:space="0" w:color="auto"/>
            </w:tcBorders>
            <w:shd w:val="clear" w:color="auto" w:fill="D0D0D0"/>
            <w:hideMark/>
          </w:tcPr>
          <w:p w14:paraId="01C5676B" w14:textId="7F7403F5" w:rsidR="00204C22" w:rsidRPr="008435E5" w:rsidRDefault="008435E5" w:rsidP="00457DBA">
            <w:pPr>
              <w:spacing w:after="0" w:line="360" w:lineRule="auto"/>
              <w:jc w:val="center"/>
              <w:rPr>
                <w:rFonts w:ascii="GHEA Grapalat" w:eastAsia="Times New Roman" w:hAnsi="GHEA Grapalat" w:cs="Times New Roman"/>
                <w:color w:val="000000"/>
                <w:sz w:val="24"/>
                <w:szCs w:val="24"/>
                <w:lang w:val="hy-AM" w:eastAsia="ru-RU"/>
              </w:rPr>
            </w:pPr>
            <w:r w:rsidRPr="008435E5">
              <w:rPr>
                <w:rFonts w:ascii="GHEA Grapalat" w:hAnsi="GHEA Grapalat"/>
                <w:color w:val="000000"/>
                <w:sz w:val="24"/>
                <w:szCs w:val="24"/>
                <w:highlight w:val="lightGray"/>
                <w:shd w:val="clear" w:color="auto" w:fill="FFFFFF"/>
              </w:rPr>
              <w:t>01/27.3/14720-2022</w:t>
            </w:r>
          </w:p>
        </w:tc>
      </w:tr>
      <w:tr w:rsidR="00204C22" w:rsidRPr="00204C22" w14:paraId="48BD9577" w14:textId="77777777" w:rsidTr="00281759">
        <w:trPr>
          <w:trHeight w:val="1335"/>
          <w:tblCellSpacing w:w="0" w:type="dxa"/>
          <w:jc w:val="center"/>
        </w:trPr>
        <w:tc>
          <w:tcPr>
            <w:tcW w:w="9619" w:type="dxa"/>
            <w:tcBorders>
              <w:top w:val="outset" w:sz="6" w:space="0" w:color="auto"/>
              <w:left w:val="outset" w:sz="6" w:space="0" w:color="auto"/>
              <w:bottom w:val="outset" w:sz="6" w:space="0" w:color="auto"/>
              <w:right w:val="outset" w:sz="6" w:space="0" w:color="auto"/>
            </w:tcBorders>
            <w:shd w:val="clear" w:color="auto" w:fill="FFFFFF"/>
          </w:tcPr>
          <w:p w14:paraId="469EE404" w14:textId="4ADE17EE" w:rsidR="00204C22" w:rsidRPr="00DA14E8" w:rsidRDefault="008435E5" w:rsidP="00DA14E8">
            <w:pPr>
              <w:spacing w:line="360" w:lineRule="auto"/>
              <w:ind w:left="330" w:right="345" w:firstLine="210"/>
              <w:jc w:val="both"/>
              <w:rPr>
                <w:rFonts w:ascii="GHEA Grapalat" w:hAnsi="GHEA Grapalat"/>
                <w:bCs/>
                <w:color w:val="000000"/>
                <w:sz w:val="24"/>
                <w:szCs w:val="24"/>
                <w:shd w:val="clear" w:color="auto" w:fill="FFFFFF"/>
                <w:lang w:val="hy-AM"/>
              </w:rPr>
            </w:pPr>
            <w:r w:rsidRPr="00B32696">
              <w:rPr>
                <w:rFonts w:ascii="GHEA Grapalat" w:hAnsi="GHEA Grapalat"/>
                <w:bCs/>
                <w:color w:val="000000"/>
                <w:sz w:val="24"/>
                <w:szCs w:val="24"/>
                <w:shd w:val="clear" w:color="auto" w:fill="FFFFFF"/>
                <w:lang w:val="hy-AM"/>
              </w:rPr>
              <w:t xml:space="preserve">Երևանի Աջափնյակ համայնքի Արա Սարգսյան 5/1 հասցեում տեղակայված շենքի վերակառուցման կապալային աշխատանքների ձեռքբերման համար 2021 թվականի հոկտեմբերի 18-ին «Թիվ 1 Շինվարչություն» բաց բաժնետիրական ընկերության հետ կնքված N </w:t>
            </w:r>
            <w:r w:rsidRPr="00B32696">
              <w:rPr>
                <w:rFonts w:ascii="GHEA Grapalat" w:hAnsi="GHEA Grapalat" w:cs="Sylfaen"/>
                <w:sz w:val="24"/>
                <w:szCs w:val="24"/>
                <w:lang w:val="hy-AM"/>
              </w:rPr>
              <w:t>ՀՀՔԿ-ՀԲՄԱՇՁԲ-21/2</w:t>
            </w:r>
            <w:r w:rsidRPr="00B32696">
              <w:rPr>
                <w:rFonts w:ascii="GHEA Grapalat" w:hAnsi="GHEA Grapalat"/>
                <w:bCs/>
                <w:color w:val="000000"/>
                <w:sz w:val="24"/>
                <w:szCs w:val="24"/>
                <w:shd w:val="clear" w:color="auto" w:fill="FFFFFF"/>
                <w:lang w:val="hy-AM"/>
              </w:rPr>
              <w:t xml:space="preserve"> գնման պայմանագրում փոփոխություն կատարելու մասին» Հայաստանի Հանրապետության կառավարության</w:t>
            </w:r>
            <w:r w:rsidRPr="00B32696">
              <w:rPr>
                <w:rFonts w:ascii="GHEA Grapalat" w:hAnsi="GHEA Grapalat"/>
                <w:color w:val="000000"/>
                <w:sz w:val="24"/>
                <w:szCs w:val="24"/>
                <w:shd w:val="clear" w:color="auto" w:fill="FFFFFF"/>
                <w:lang w:val="fr-FR"/>
              </w:rPr>
              <w:t xml:space="preserve"> </w:t>
            </w:r>
            <w:r w:rsidRPr="00B32696">
              <w:rPr>
                <w:rFonts w:ascii="GHEA Grapalat" w:hAnsi="GHEA Grapalat"/>
                <w:bCs/>
                <w:color w:val="000000"/>
                <w:sz w:val="24"/>
                <w:szCs w:val="24"/>
                <w:shd w:val="clear" w:color="auto" w:fill="FFFFFF"/>
                <w:lang w:val="hy-AM"/>
              </w:rPr>
              <w:t>որոշման նախագծի վերաբերյալ ՀՀ ֆինանսների նախարարության դիրքորոշման մասին առարկություն և դիտողություն չունենք։</w:t>
            </w:r>
          </w:p>
        </w:tc>
        <w:tc>
          <w:tcPr>
            <w:tcW w:w="5440" w:type="dxa"/>
            <w:tcBorders>
              <w:top w:val="outset" w:sz="6" w:space="0" w:color="auto"/>
              <w:left w:val="outset" w:sz="6" w:space="0" w:color="auto"/>
              <w:bottom w:val="outset" w:sz="6" w:space="0" w:color="auto"/>
              <w:right w:val="outset" w:sz="6" w:space="0" w:color="auto"/>
            </w:tcBorders>
            <w:shd w:val="clear" w:color="auto" w:fill="FFFFFF"/>
          </w:tcPr>
          <w:p w14:paraId="589E3755" w14:textId="77777777" w:rsidR="00204C22" w:rsidRDefault="00204C22" w:rsidP="007D0E06">
            <w:pPr>
              <w:spacing w:after="0"/>
              <w:jc w:val="center"/>
              <w:rPr>
                <w:rFonts w:ascii="GHEA Grapalat" w:eastAsia="Times New Roman" w:hAnsi="GHEA Grapalat" w:cs="Times New Roman"/>
                <w:b/>
                <w:color w:val="000000"/>
                <w:sz w:val="24"/>
                <w:szCs w:val="24"/>
                <w:lang w:val="hy-AM" w:eastAsia="ru-RU"/>
              </w:rPr>
            </w:pPr>
          </w:p>
        </w:tc>
      </w:tr>
      <w:tr w:rsidR="00281759" w:rsidRPr="00204C22" w14:paraId="157C4A3C" w14:textId="77777777" w:rsidTr="007A1B7B">
        <w:trPr>
          <w:trHeight w:val="480"/>
          <w:tblCellSpacing w:w="0" w:type="dxa"/>
          <w:jc w:val="center"/>
        </w:trPr>
        <w:tc>
          <w:tcPr>
            <w:tcW w:w="9619" w:type="dxa"/>
            <w:vMerge w:val="restart"/>
            <w:tcBorders>
              <w:top w:val="outset" w:sz="6" w:space="0" w:color="auto"/>
              <w:left w:val="outset" w:sz="6" w:space="0" w:color="auto"/>
              <w:right w:val="outset" w:sz="6" w:space="0" w:color="auto"/>
            </w:tcBorders>
            <w:shd w:val="clear" w:color="auto" w:fill="D0D0D0"/>
          </w:tcPr>
          <w:p w14:paraId="6E316D77" w14:textId="77777777" w:rsidR="00281759" w:rsidRDefault="00281759" w:rsidP="00281759">
            <w:pPr>
              <w:spacing w:after="0" w:line="360" w:lineRule="auto"/>
              <w:jc w:val="center"/>
              <w:rPr>
                <w:rFonts w:ascii="GHEA Grapalat" w:eastAsia="Times New Roman" w:hAnsi="GHEA Grapalat" w:cs="Times New Roman"/>
                <w:color w:val="000000"/>
                <w:sz w:val="24"/>
                <w:szCs w:val="24"/>
                <w:lang w:eastAsia="ru-RU"/>
              </w:rPr>
            </w:pPr>
            <w:r w:rsidRPr="00281759">
              <w:rPr>
                <w:rFonts w:ascii="GHEA Grapalat" w:eastAsia="Times New Roman" w:hAnsi="GHEA Grapalat" w:cs="Times New Roman"/>
                <w:color w:val="000000"/>
                <w:sz w:val="24"/>
                <w:szCs w:val="24"/>
                <w:lang w:eastAsia="ru-RU"/>
              </w:rPr>
              <w:t>3</w:t>
            </w:r>
            <w:r w:rsidRPr="002C0492">
              <w:rPr>
                <w:rFonts w:ascii="GHEA Grapalat" w:eastAsia="Times New Roman" w:hAnsi="GHEA Grapalat" w:cs="Times New Roman"/>
                <w:color w:val="000000"/>
                <w:sz w:val="24"/>
                <w:szCs w:val="24"/>
                <w:lang w:val="hy-AM" w:eastAsia="ru-RU"/>
              </w:rPr>
              <w:t xml:space="preserve">. </w:t>
            </w:r>
            <w:r w:rsidRPr="00281759">
              <w:rPr>
                <w:rFonts w:ascii="GHEA Grapalat" w:eastAsia="Times New Roman" w:hAnsi="GHEA Grapalat" w:cs="Times New Roman"/>
                <w:color w:val="000000"/>
                <w:sz w:val="24"/>
                <w:szCs w:val="24"/>
                <w:lang w:eastAsia="ru-RU"/>
              </w:rPr>
              <w:t xml:space="preserve"> </w:t>
            </w:r>
            <w:r w:rsidRPr="002C0492">
              <w:rPr>
                <w:rFonts w:ascii="GHEA Grapalat" w:eastAsia="Times New Roman" w:hAnsi="GHEA Grapalat" w:cs="Times New Roman"/>
                <w:color w:val="000000"/>
                <w:sz w:val="24"/>
                <w:szCs w:val="24"/>
                <w:lang w:val="hy-AM" w:eastAsia="ru-RU"/>
              </w:rPr>
              <w:t>Հայաստանի Հանրապետության</w:t>
            </w:r>
            <w:r w:rsidRPr="00281759">
              <w:rPr>
                <w:rFonts w:ascii="GHEA Grapalat" w:eastAsia="Times New Roman" w:hAnsi="GHEA Grapalat" w:cs="Times New Roman"/>
                <w:color w:val="000000"/>
                <w:sz w:val="24"/>
                <w:szCs w:val="24"/>
                <w:lang w:val="hy-AM" w:eastAsia="ru-RU"/>
              </w:rPr>
              <w:t xml:space="preserve"> </w:t>
            </w:r>
            <w:r w:rsidRPr="00281759">
              <w:rPr>
                <w:rFonts w:ascii="GHEA Grapalat" w:eastAsia="Times New Roman" w:hAnsi="GHEA Grapalat" w:cs="Times New Roman"/>
                <w:color w:val="000000"/>
                <w:sz w:val="24"/>
                <w:szCs w:val="24"/>
                <w:lang w:val="hy-AM" w:eastAsia="ru-RU"/>
              </w:rPr>
              <w:t>վարչապետի աշխատակազմի</w:t>
            </w:r>
            <w:r w:rsidRPr="00281759">
              <w:rPr>
                <w:rFonts w:ascii="GHEA Grapalat" w:eastAsia="Times New Roman" w:hAnsi="GHEA Grapalat" w:cs="Times New Roman"/>
                <w:color w:val="000000"/>
                <w:sz w:val="24"/>
                <w:szCs w:val="24"/>
                <w:lang w:eastAsia="ru-RU"/>
              </w:rPr>
              <w:t xml:space="preserve"> </w:t>
            </w:r>
          </w:p>
          <w:p w14:paraId="7E40CD7D" w14:textId="6FB59772" w:rsidR="00281759" w:rsidRPr="00281759" w:rsidRDefault="00281759" w:rsidP="00281759">
            <w:pPr>
              <w:spacing w:after="0" w:line="360" w:lineRule="auto"/>
              <w:jc w:val="center"/>
              <w:rPr>
                <w:rFonts w:ascii="GHEA Grapalat" w:eastAsia="Times New Roman" w:hAnsi="GHEA Grapalat" w:cs="Times New Roman"/>
                <w:color w:val="000000"/>
                <w:sz w:val="24"/>
                <w:szCs w:val="24"/>
                <w:lang w:val="hy-AM" w:eastAsia="ru-RU"/>
              </w:rPr>
            </w:pPr>
            <w:r w:rsidRPr="00281759">
              <w:rPr>
                <w:rFonts w:ascii="GHEA Grapalat" w:eastAsia="Times New Roman" w:hAnsi="GHEA Grapalat" w:cs="Times New Roman"/>
                <w:color w:val="000000"/>
                <w:sz w:val="24"/>
                <w:szCs w:val="24"/>
                <w:lang w:val="hy-AM" w:eastAsia="ru-RU"/>
              </w:rPr>
              <w:t>իրավաբանական վարչություն</w:t>
            </w:r>
          </w:p>
        </w:tc>
        <w:tc>
          <w:tcPr>
            <w:tcW w:w="5440" w:type="dxa"/>
            <w:tcBorders>
              <w:top w:val="outset" w:sz="6" w:space="0" w:color="auto"/>
              <w:left w:val="outset" w:sz="6" w:space="0" w:color="auto"/>
              <w:bottom w:val="outset" w:sz="6" w:space="0" w:color="auto"/>
              <w:right w:val="outset" w:sz="6" w:space="0" w:color="auto"/>
            </w:tcBorders>
            <w:shd w:val="clear" w:color="auto" w:fill="D0D0D0"/>
          </w:tcPr>
          <w:p w14:paraId="17182CD3" w14:textId="2CDD3ABD" w:rsidR="00281759" w:rsidRDefault="00281759" w:rsidP="00281759">
            <w:pPr>
              <w:spacing w:after="0"/>
              <w:jc w:val="center"/>
              <w:rPr>
                <w:rFonts w:ascii="GHEA Grapalat" w:eastAsia="Times New Roman" w:hAnsi="GHEA Grapalat" w:cs="Times New Roman"/>
                <w:b/>
                <w:color w:val="000000"/>
                <w:sz w:val="24"/>
                <w:szCs w:val="24"/>
                <w:lang w:val="hy-AM" w:eastAsia="ru-RU"/>
              </w:rPr>
            </w:pPr>
            <w:r>
              <w:rPr>
                <w:rFonts w:ascii="GHEA Grapalat" w:eastAsia="Times New Roman" w:hAnsi="GHEA Grapalat" w:cs="Times New Roman"/>
                <w:color w:val="000000"/>
                <w:sz w:val="24"/>
                <w:szCs w:val="24"/>
                <w:lang w:val="en-US" w:eastAsia="ru-RU"/>
              </w:rPr>
              <w:t>03</w:t>
            </w:r>
            <w:r w:rsidRPr="00281759">
              <w:rPr>
                <w:rFonts w:ascii="Cambria Math" w:eastAsia="Times New Roman" w:hAnsi="Cambria Math" w:cs="Cambria Math"/>
                <w:color w:val="000000"/>
                <w:sz w:val="24"/>
                <w:szCs w:val="24"/>
                <w:lang w:val="en-US" w:eastAsia="ru-RU"/>
              </w:rPr>
              <w:t>․</w:t>
            </w:r>
            <w:r w:rsidRPr="00281759">
              <w:rPr>
                <w:rFonts w:ascii="GHEA Grapalat" w:eastAsia="Times New Roman" w:hAnsi="GHEA Grapalat" w:cs="Times New Roman"/>
                <w:color w:val="000000"/>
                <w:sz w:val="24"/>
                <w:szCs w:val="24"/>
                <w:lang w:val="en-US" w:eastAsia="ru-RU"/>
              </w:rPr>
              <w:t>01</w:t>
            </w:r>
            <w:r w:rsidRPr="00281759">
              <w:rPr>
                <w:rFonts w:ascii="Cambria Math" w:eastAsia="Times New Roman" w:hAnsi="Cambria Math" w:cs="Cambria Math"/>
                <w:color w:val="000000"/>
                <w:sz w:val="24"/>
                <w:szCs w:val="24"/>
                <w:lang w:val="en-US" w:eastAsia="ru-RU"/>
              </w:rPr>
              <w:t>․</w:t>
            </w:r>
            <w:r>
              <w:rPr>
                <w:rFonts w:ascii="GHEA Grapalat" w:eastAsia="Times New Roman" w:hAnsi="GHEA Grapalat" w:cs="Times New Roman"/>
                <w:color w:val="000000"/>
                <w:sz w:val="24"/>
                <w:szCs w:val="24"/>
                <w:lang w:val="en-US" w:eastAsia="ru-RU"/>
              </w:rPr>
              <w:t>2023</w:t>
            </w:r>
            <w:r w:rsidRPr="00281759">
              <w:rPr>
                <w:rFonts w:ascii="GHEA Grapalat" w:eastAsia="Times New Roman" w:hAnsi="GHEA Grapalat" w:cs="Times New Roman"/>
                <w:color w:val="000000"/>
                <w:sz w:val="24"/>
                <w:szCs w:val="24"/>
                <w:lang w:val="en-US" w:eastAsia="ru-RU"/>
              </w:rPr>
              <w:t>թ.</w:t>
            </w:r>
          </w:p>
        </w:tc>
      </w:tr>
      <w:tr w:rsidR="00281759" w:rsidRPr="00204C22" w14:paraId="702DA85E" w14:textId="77777777" w:rsidTr="00281759">
        <w:trPr>
          <w:trHeight w:val="660"/>
          <w:tblCellSpacing w:w="0" w:type="dxa"/>
          <w:jc w:val="center"/>
        </w:trPr>
        <w:tc>
          <w:tcPr>
            <w:tcW w:w="9619" w:type="dxa"/>
            <w:vMerge/>
            <w:tcBorders>
              <w:left w:val="outset" w:sz="6" w:space="0" w:color="auto"/>
              <w:bottom w:val="outset" w:sz="6" w:space="0" w:color="auto"/>
              <w:right w:val="outset" w:sz="6" w:space="0" w:color="auto"/>
            </w:tcBorders>
            <w:shd w:val="clear" w:color="auto" w:fill="FFFFFF"/>
            <w:vAlign w:val="center"/>
          </w:tcPr>
          <w:p w14:paraId="438724DC" w14:textId="77777777" w:rsidR="00281759" w:rsidRPr="00281759" w:rsidRDefault="00281759" w:rsidP="00281759">
            <w:pPr>
              <w:spacing w:line="360" w:lineRule="auto"/>
              <w:ind w:firstLine="540"/>
              <w:jc w:val="both"/>
              <w:rPr>
                <w:rFonts w:ascii="GHEA Grapalat" w:hAnsi="GHEA Grapalat"/>
                <w:bCs/>
                <w:color w:val="000000"/>
                <w:sz w:val="24"/>
                <w:szCs w:val="24"/>
                <w:shd w:val="clear" w:color="auto" w:fill="FFFFFF"/>
              </w:rPr>
            </w:pPr>
          </w:p>
        </w:tc>
        <w:tc>
          <w:tcPr>
            <w:tcW w:w="5440" w:type="dxa"/>
            <w:tcBorders>
              <w:top w:val="outset" w:sz="6" w:space="0" w:color="auto"/>
              <w:left w:val="outset" w:sz="6" w:space="0" w:color="auto"/>
              <w:bottom w:val="outset" w:sz="6" w:space="0" w:color="auto"/>
              <w:right w:val="outset" w:sz="6" w:space="0" w:color="auto"/>
            </w:tcBorders>
            <w:shd w:val="clear" w:color="auto" w:fill="D0D0D0"/>
          </w:tcPr>
          <w:p w14:paraId="329DF0DA" w14:textId="159B5D52" w:rsidR="00281759" w:rsidRPr="00281759" w:rsidRDefault="00281759" w:rsidP="00281759">
            <w:pPr>
              <w:spacing w:after="0"/>
              <w:jc w:val="center"/>
              <w:rPr>
                <w:rFonts w:ascii="GHEA Grapalat" w:eastAsia="Times New Roman" w:hAnsi="GHEA Grapalat" w:cs="Times New Roman"/>
                <w:color w:val="000000"/>
                <w:sz w:val="24"/>
                <w:szCs w:val="24"/>
                <w:lang w:val="en-US" w:eastAsia="ru-RU"/>
              </w:rPr>
            </w:pPr>
            <w:r w:rsidRPr="00281759">
              <w:rPr>
                <w:rFonts w:ascii="GHEA Grapalat" w:eastAsia="Times New Roman" w:hAnsi="GHEA Grapalat" w:cs="Times New Roman"/>
                <w:color w:val="000000"/>
                <w:sz w:val="24"/>
                <w:szCs w:val="24"/>
                <w:lang w:val="en-US" w:eastAsia="ru-RU"/>
              </w:rPr>
              <w:t>02/16.4/428-2023</w:t>
            </w:r>
          </w:p>
        </w:tc>
      </w:tr>
      <w:tr w:rsidR="00281759" w:rsidRPr="00204C22" w14:paraId="5D5270CA" w14:textId="77777777" w:rsidTr="00ED3ED8">
        <w:trPr>
          <w:trHeight w:val="1981"/>
          <w:tblCellSpacing w:w="0" w:type="dxa"/>
          <w:jc w:val="center"/>
        </w:trPr>
        <w:tc>
          <w:tcPr>
            <w:tcW w:w="9619" w:type="dxa"/>
            <w:tcBorders>
              <w:top w:val="outset" w:sz="6" w:space="0" w:color="auto"/>
              <w:left w:val="outset" w:sz="6" w:space="0" w:color="auto"/>
              <w:bottom w:val="outset" w:sz="6" w:space="0" w:color="auto"/>
              <w:right w:val="outset" w:sz="6" w:space="0" w:color="auto"/>
            </w:tcBorders>
            <w:shd w:val="clear" w:color="auto" w:fill="FFFFFF"/>
            <w:vAlign w:val="center"/>
          </w:tcPr>
          <w:p w14:paraId="587BA281" w14:textId="5F929EB5" w:rsidR="00281759" w:rsidRPr="00281759" w:rsidRDefault="00DA14E8" w:rsidP="00DA14E8">
            <w:pPr>
              <w:spacing w:line="360" w:lineRule="auto"/>
              <w:ind w:left="240" w:right="435" w:firstLine="300"/>
              <w:jc w:val="both"/>
              <w:rPr>
                <w:rFonts w:ascii="GHEA Grapalat" w:hAnsi="GHEA Grapalat"/>
                <w:bCs/>
                <w:color w:val="000000"/>
                <w:sz w:val="24"/>
                <w:szCs w:val="24"/>
                <w:shd w:val="clear" w:color="auto" w:fill="FFFFFF"/>
              </w:rPr>
            </w:pPr>
            <w:r>
              <w:rPr>
                <w:rFonts w:ascii="GHEA Grapalat" w:hAnsi="GHEA Grapalat"/>
                <w:color w:val="000000"/>
                <w:lang w:val="hy-AM"/>
              </w:rPr>
              <w:t xml:space="preserve">Ներկայացված նախագծով նախատեսվում է թույլատրել ՀՀ քաղաքաշինության կոմիտեին փոփոխություն կատարել գնման պայմանագրում, չկիրառելով </w:t>
            </w:r>
            <w:r w:rsidRPr="005A2C48">
              <w:rPr>
                <w:rFonts w:ascii="GHEA Grapalat" w:eastAsiaTheme="minorEastAsia" w:hAnsi="GHEA Grapalat"/>
                <w:iCs/>
                <w:lang w:val="hy-AM"/>
              </w:rPr>
              <w:t>ՀՀ</w:t>
            </w:r>
            <w:r w:rsidRPr="005A2C48">
              <w:rPr>
                <w:rFonts w:ascii="GHEA Grapalat" w:eastAsiaTheme="minorEastAsia" w:hAnsi="GHEA Grapalat" w:cs="Sylfaen"/>
                <w:iCs/>
                <w:lang w:val="hy-AM"/>
              </w:rPr>
              <w:t xml:space="preserve"> </w:t>
            </w:r>
            <w:r w:rsidRPr="005A2C48">
              <w:rPr>
                <w:rFonts w:ascii="GHEA Grapalat" w:eastAsiaTheme="minorEastAsia" w:hAnsi="GHEA Grapalat"/>
                <w:iCs/>
                <w:lang w:val="hy-AM"/>
              </w:rPr>
              <w:t xml:space="preserve">կառավարության 2017 թվականի մայիսի 4-ի N 526-Ն որոշմամբ հաստատված կարգի </w:t>
            </w:r>
            <w:r>
              <w:rPr>
                <w:rFonts w:ascii="GHEA Grapalat" w:eastAsiaTheme="minorEastAsia" w:hAnsi="GHEA Grapalat"/>
                <w:iCs/>
                <w:lang w:val="hy-AM"/>
              </w:rPr>
              <w:t>33</w:t>
            </w:r>
            <w:r w:rsidRPr="005A2C48">
              <w:rPr>
                <w:rFonts w:ascii="GHEA Grapalat" w:eastAsiaTheme="minorEastAsia" w:hAnsi="GHEA Grapalat"/>
                <w:iCs/>
                <w:lang w:val="hy-AM"/>
              </w:rPr>
              <w:t>-րդ կետ</w:t>
            </w:r>
            <w:r>
              <w:rPr>
                <w:rFonts w:ascii="GHEA Grapalat" w:eastAsiaTheme="minorEastAsia" w:hAnsi="GHEA Grapalat"/>
                <w:iCs/>
                <w:lang w:val="hy-AM"/>
              </w:rPr>
              <w:t>ի 4-րդ ենթակետի պահանջները:</w:t>
            </w:r>
            <w:r>
              <w:rPr>
                <w:rFonts w:ascii="GHEA Grapalat" w:eastAsia="Calibri" w:hAnsi="GHEA Grapalat" w:cs="Arial"/>
                <w:bCs/>
                <w:spacing w:val="-6"/>
                <w:lang w:val="hy-AM"/>
              </w:rPr>
              <w:t xml:space="preserve"> Սակայն հարկ է նկատի ունենալ, որ ո</w:t>
            </w:r>
            <w:r w:rsidRPr="005A2C48">
              <w:rPr>
                <w:rFonts w:ascii="GHEA Grapalat" w:hAnsi="GHEA Grapalat" w:cs="GHEA Grapalat"/>
                <w:lang w:val="hy-AM"/>
              </w:rPr>
              <w:t xml:space="preserve">րոշման նախագծի </w:t>
            </w:r>
            <w:r w:rsidRPr="005A2C48">
              <w:rPr>
                <w:rFonts w:ascii="GHEA Grapalat" w:hAnsi="GHEA Grapalat"/>
                <w:lang w:val="hy-AM"/>
              </w:rPr>
              <w:t xml:space="preserve">նախաբանում նշված հղումը՝ </w:t>
            </w:r>
            <w:r w:rsidRPr="005A2C48">
              <w:rPr>
                <w:rFonts w:ascii="GHEA Grapalat" w:eastAsiaTheme="minorEastAsia" w:hAnsi="GHEA Grapalat"/>
                <w:iCs/>
                <w:lang w:val="hy-AM"/>
              </w:rPr>
              <w:t>ՀՀ</w:t>
            </w:r>
            <w:r w:rsidRPr="005A2C48">
              <w:rPr>
                <w:rFonts w:ascii="GHEA Grapalat" w:eastAsiaTheme="minorEastAsia" w:hAnsi="GHEA Grapalat" w:cs="Sylfaen"/>
                <w:iCs/>
                <w:lang w:val="hy-AM"/>
              </w:rPr>
              <w:t xml:space="preserve"> </w:t>
            </w:r>
            <w:r w:rsidRPr="005A2C48">
              <w:rPr>
                <w:rFonts w:ascii="GHEA Grapalat" w:eastAsiaTheme="minorEastAsia" w:hAnsi="GHEA Grapalat"/>
                <w:iCs/>
                <w:lang w:val="hy-AM"/>
              </w:rPr>
              <w:t>կառավարության 2017 թվականի մայիսի 4-ի N 526-Ն որոշմամբ հաստատված կարգի 3-րդ կետը</w:t>
            </w:r>
            <w:r>
              <w:rPr>
                <w:rFonts w:ascii="GHEA Grapalat" w:eastAsiaTheme="minorEastAsia" w:hAnsi="GHEA Grapalat"/>
                <w:iCs/>
                <w:lang w:val="hy-AM"/>
              </w:rPr>
              <w:t>,</w:t>
            </w:r>
            <w:r w:rsidRPr="005A2C48">
              <w:rPr>
                <w:rFonts w:ascii="GHEA Grapalat" w:eastAsiaTheme="minorEastAsia" w:hAnsi="GHEA Grapalat"/>
                <w:iCs/>
                <w:lang w:val="hy-AM"/>
              </w:rPr>
              <w:t xml:space="preserve"> </w:t>
            </w:r>
            <w:r w:rsidRPr="005A2C48">
              <w:rPr>
                <w:rFonts w:ascii="GHEA Grapalat" w:eastAsiaTheme="minorEastAsia" w:hAnsi="GHEA Grapalat" w:cs="Sylfaen"/>
                <w:lang w:val="hy-AM"/>
              </w:rPr>
              <w:t>իրավական հիմք չ</w:t>
            </w:r>
            <w:r>
              <w:rPr>
                <w:rFonts w:ascii="GHEA Grapalat" w:eastAsiaTheme="minorEastAsia" w:hAnsi="GHEA Grapalat" w:cs="Sylfaen"/>
                <w:lang w:val="hy-AM"/>
              </w:rPr>
              <w:t>ի</w:t>
            </w:r>
            <w:r w:rsidRPr="005A2C48">
              <w:rPr>
                <w:rFonts w:ascii="GHEA Grapalat" w:eastAsiaTheme="minorEastAsia" w:hAnsi="GHEA Grapalat" w:cs="Sylfaen"/>
                <w:lang w:val="hy-AM"/>
              </w:rPr>
              <w:t xml:space="preserve"> կարող հանդիսան</w:t>
            </w:r>
            <w:r>
              <w:rPr>
                <w:rFonts w:ascii="GHEA Grapalat" w:eastAsiaTheme="minorEastAsia" w:hAnsi="GHEA Grapalat" w:cs="Sylfaen"/>
                <w:lang w:val="hy-AM"/>
              </w:rPr>
              <w:t>ալ</w:t>
            </w:r>
            <w:r w:rsidRPr="005A2C48">
              <w:rPr>
                <w:rFonts w:ascii="GHEA Grapalat" w:eastAsiaTheme="minorEastAsia" w:hAnsi="GHEA Grapalat" w:cs="Sylfaen"/>
                <w:lang w:val="hy-AM"/>
              </w:rPr>
              <w:t xml:space="preserve"> որոշման ընդունման համար</w:t>
            </w:r>
            <w:r>
              <w:rPr>
                <w:rFonts w:ascii="GHEA Grapalat" w:eastAsiaTheme="minorEastAsia" w:hAnsi="GHEA Grapalat" w:cs="Sylfaen"/>
                <w:lang w:val="hy-AM"/>
              </w:rPr>
              <w:t>, քանի որ տվյալ</w:t>
            </w:r>
            <w:r w:rsidRPr="005A2C48">
              <w:rPr>
                <w:rFonts w:ascii="GHEA Grapalat" w:hAnsi="GHEA Grapalat"/>
                <w:color w:val="000000"/>
                <w:shd w:val="clear" w:color="auto" w:fill="FFFFFF"/>
                <w:lang w:val="hy-AM"/>
              </w:rPr>
              <w:t xml:space="preserve"> կետով նախատեսված պայմանը կարող է կիրառվել, եթե հրապարակված կամ մասնակցին տրամադրված չէ հրավեր,</w:t>
            </w:r>
            <w:r>
              <w:rPr>
                <w:rFonts w:ascii="GHEA Grapalat" w:hAnsi="GHEA Grapalat"/>
                <w:color w:val="000000"/>
                <w:shd w:val="clear" w:color="auto" w:fill="FFFFFF"/>
                <w:lang w:val="hy-AM"/>
              </w:rPr>
              <w:t xml:space="preserve"> իսկ ներկայացված նախագծով նախատեսվում է փոփոխություն կատարել գնման պայմանագրում:</w:t>
            </w:r>
          </w:p>
        </w:tc>
        <w:tc>
          <w:tcPr>
            <w:tcW w:w="5440" w:type="dxa"/>
            <w:tcBorders>
              <w:top w:val="outset" w:sz="6" w:space="0" w:color="auto"/>
              <w:left w:val="outset" w:sz="6" w:space="0" w:color="auto"/>
              <w:bottom w:val="outset" w:sz="6" w:space="0" w:color="auto"/>
              <w:right w:val="outset" w:sz="6" w:space="0" w:color="auto"/>
            </w:tcBorders>
            <w:shd w:val="clear" w:color="auto" w:fill="FFFFFF" w:themeFill="background1"/>
          </w:tcPr>
          <w:p w14:paraId="18E92D26" w14:textId="321663A4" w:rsidR="00ED3ED8" w:rsidRDefault="00ED3ED8" w:rsidP="00ED3ED8">
            <w:pPr>
              <w:spacing w:after="0"/>
              <w:jc w:val="center"/>
              <w:rPr>
                <w:rFonts w:ascii="GHEA Grapalat" w:eastAsia="Times New Roman" w:hAnsi="GHEA Grapalat" w:cs="Times New Roman"/>
                <w:b/>
                <w:color w:val="000000"/>
                <w:sz w:val="24"/>
                <w:szCs w:val="24"/>
                <w:lang w:val="hy-AM" w:eastAsia="ru-RU"/>
              </w:rPr>
            </w:pPr>
            <w:r>
              <w:rPr>
                <w:rFonts w:ascii="GHEA Grapalat" w:eastAsia="Times New Roman" w:hAnsi="GHEA Grapalat" w:cs="Times New Roman"/>
                <w:b/>
                <w:color w:val="000000"/>
                <w:sz w:val="24"/>
                <w:szCs w:val="24"/>
                <w:lang w:val="hy-AM" w:eastAsia="ru-RU"/>
              </w:rPr>
              <w:t>Ընդունվել է</w:t>
            </w:r>
            <w:r>
              <w:rPr>
                <w:rFonts w:ascii="GHEA Grapalat" w:eastAsia="Times New Roman" w:hAnsi="GHEA Grapalat" w:cs="Times New Roman"/>
                <w:b/>
                <w:color w:val="000000"/>
                <w:sz w:val="24"/>
                <w:szCs w:val="24"/>
                <w:lang w:val="hy-AM" w:eastAsia="ru-RU"/>
              </w:rPr>
              <w:t>, կատարվել է լրամշակում:</w:t>
            </w:r>
            <w:bookmarkStart w:id="0" w:name="_GoBack"/>
            <w:bookmarkEnd w:id="0"/>
          </w:p>
          <w:p w14:paraId="1A161C90" w14:textId="77777777" w:rsidR="00281759" w:rsidRPr="008435E5" w:rsidRDefault="00281759" w:rsidP="00281759">
            <w:pPr>
              <w:spacing w:after="0"/>
              <w:jc w:val="center"/>
              <w:rPr>
                <w:rFonts w:ascii="GHEA Grapalat" w:hAnsi="GHEA Grapalat"/>
                <w:color w:val="000000"/>
                <w:sz w:val="24"/>
                <w:szCs w:val="24"/>
                <w:highlight w:val="lightGray"/>
                <w:shd w:val="clear" w:color="auto" w:fill="FFFFFF"/>
              </w:rPr>
            </w:pPr>
          </w:p>
        </w:tc>
      </w:tr>
    </w:tbl>
    <w:p w14:paraId="21407BF8" w14:textId="098C3145" w:rsidR="00762C84" w:rsidRPr="002C0492" w:rsidRDefault="00762C84" w:rsidP="0059116B">
      <w:pPr>
        <w:spacing w:line="360" w:lineRule="auto"/>
        <w:rPr>
          <w:rFonts w:ascii="GHEA Grapalat" w:hAnsi="GHEA Grapalat"/>
          <w:sz w:val="24"/>
          <w:szCs w:val="24"/>
          <w:lang w:val="hy-AM"/>
        </w:rPr>
      </w:pPr>
    </w:p>
    <w:sectPr w:rsidR="00762C84" w:rsidRPr="002C0492" w:rsidSect="00B32696">
      <w:pgSz w:w="16838" w:h="11906" w:orient="landscape"/>
      <w:pgMar w:top="0" w:right="851" w:bottom="28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Calibri Cyr">
    <w:altName w:val="Times New Roman"/>
    <w:charset w:val="00"/>
    <w:family w:val="roman"/>
    <w:pitch w:val="variable"/>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FD482F"/>
    <w:multiLevelType w:val="hybridMultilevel"/>
    <w:tmpl w:val="B0A663C2"/>
    <w:lvl w:ilvl="0" w:tplc="9D7AC784">
      <w:start w:val="1"/>
      <w:numFmt w:val="decimal"/>
      <w:lvlText w:val="%1."/>
      <w:lvlJc w:val="left"/>
      <w:pPr>
        <w:ind w:left="938" w:hanging="360"/>
      </w:pPr>
      <w:rPr>
        <w:rFonts w:cs="Times New Roman" w:hint="default"/>
      </w:rPr>
    </w:lvl>
    <w:lvl w:ilvl="1" w:tplc="04090019" w:tentative="1">
      <w:start w:val="1"/>
      <w:numFmt w:val="lowerLetter"/>
      <w:lvlText w:val="%2."/>
      <w:lvlJc w:val="left"/>
      <w:pPr>
        <w:ind w:left="1658" w:hanging="360"/>
      </w:pPr>
    </w:lvl>
    <w:lvl w:ilvl="2" w:tplc="0409001B" w:tentative="1">
      <w:start w:val="1"/>
      <w:numFmt w:val="lowerRoman"/>
      <w:lvlText w:val="%3."/>
      <w:lvlJc w:val="right"/>
      <w:pPr>
        <w:ind w:left="2378" w:hanging="180"/>
      </w:pPr>
    </w:lvl>
    <w:lvl w:ilvl="3" w:tplc="0409000F" w:tentative="1">
      <w:start w:val="1"/>
      <w:numFmt w:val="decimal"/>
      <w:lvlText w:val="%4."/>
      <w:lvlJc w:val="left"/>
      <w:pPr>
        <w:ind w:left="3098" w:hanging="360"/>
      </w:pPr>
    </w:lvl>
    <w:lvl w:ilvl="4" w:tplc="04090019" w:tentative="1">
      <w:start w:val="1"/>
      <w:numFmt w:val="lowerLetter"/>
      <w:lvlText w:val="%5."/>
      <w:lvlJc w:val="left"/>
      <w:pPr>
        <w:ind w:left="3818" w:hanging="360"/>
      </w:pPr>
    </w:lvl>
    <w:lvl w:ilvl="5" w:tplc="0409001B" w:tentative="1">
      <w:start w:val="1"/>
      <w:numFmt w:val="lowerRoman"/>
      <w:lvlText w:val="%6."/>
      <w:lvlJc w:val="right"/>
      <w:pPr>
        <w:ind w:left="4538" w:hanging="180"/>
      </w:pPr>
    </w:lvl>
    <w:lvl w:ilvl="6" w:tplc="0409000F" w:tentative="1">
      <w:start w:val="1"/>
      <w:numFmt w:val="decimal"/>
      <w:lvlText w:val="%7."/>
      <w:lvlJc w:val="left"/>
      <w:pPr>
        <w:ind w:left="5258" w:hanging="360"/>
      </w:pPr>
    </w:lvl>
    <w:lvl w:ilvl="7" w:tplc="04090019" w:tentative="1">
      <w:start w:val="1"/>
      <w:numFmt w:val="lowerLetter"/>
      <w:lvlText w:val="%8."/>
      <w:lvlJc w:val="left"/>
      <w:pPr>
        <w:ind w:left="5978" w:hanging="360"/>
      </w:pPr>
    </w:lvl>
    <w:lvl w:ilvl="8" w:tplc="0409001B" w:tentative="1">
      <w:start w:val="1"/>
      <w:numFmt w:val="lowerRoman"/>
      <w:lvlText w:val="%9."/>
      <w:lvlJc w:val="right"/>
      <w:pPr>
        <w:ind w:left="6698" w:hanging="180"/>
      </w:pPr>
    </w:lvl>
  </w:abstractNum>
  <w:abstractNum w:abstractNumId="1" w15:restartNumberingAfterBreak="0">
    <w:nsid w:val="198C413A"/>
    <w:multiLevelType w:val="hybridMultilevel"/>
    <w:tmpl w:val="6BE6CA22"/>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2" w15:restartNumberingAfterBreak="0">
    <w:nsid w:val="2D9E41F1"/>
    <w:multiLevelType w:val="hybridMultilevel"/>
    <w:tmpl w:val="E424EC10"/>
    <w:lvl w:ilvl="0" w:tplc="0409000F">
      <w:start w:val="1"/>
      <w:numFmt w:val="decimal"/>
      <w:lvlText w:val="%1."/>
      <w:lvlJc w:val="left"/>
      <w:pPr>
        <w:ind w:left="1257" w:hanging="360"/>
      </w:pPr>
    </w:lvl>
    <w:lvl w:ilvl="1" w:tplc="04090019" w:tentative="1">
      <w:start w:val="1"/>
      <w:numFmt w:val="lowerLetter"/>
      <w:lvlText w:val="%2."/>
      <w:lvlJc w:val="left"/>
      <w:pPr>
        <w:ind w:left="1977" w:hanging="360"/>
      </w:pPr>
    </w:lvl>
    <w:lvl w:ilvl="2" w:tplc="0409001B" w:tentative="1">
      <w:start w:val="1"/>
      <w:numFmt w:val="lowerRoman"/>
      <w:lvlText w:val="%3."/>
      <w:lvlJc w:val="right"/>
      <w:pPr>
        <w:ind w:left="2697" w:hanging="180"/>
      </w:pPr>
    </w:lvl>
    <w:lvl w:ilvl="3" w:tplc="0409000F" w:tentative="1">
      <w:start w:val="1"/>
      <w:numFmt w:val="decimal"/>
      <w:lvlText w:val="%4."/>
      <w:lvlJc w:val="left"/>
      <w:pPr>
        <w:ind w:left="3417" w:hanging="360"/>
      </w:pPr>
    </w:lvl>
    <w:lvl w:ilvl="4" w:tplc="04090019" w:tentative="1">
      <w:start w:val="1"/>
      <w:numFmt w:val="lowerLetter"/>
      <w:lvlText w:val="%5."/>
      <w:lvlJc w:val="left"/>
      <w:pPr>
        <w:ind w:left="4137" w:hanging="360"/>
      </w:pPr>
    </w:lvl>
    <w:lvl w:ilvl="5" w:tplc="0409001B" w:tentative="1">
      <w:start w:val="1"/>
      <w:numFmt w:val="lowerRoman"/>
      <w:lvlText w:val="%6."/>
      <w:lvlJc w:val="right"/>
      <w:pPr>
        <w:ind w:left="4857" w:hanging="180"/>
      </w:pPr>
    </w:lvl>
    <w:lvl w:ilvl="6" w:tplc="0409000F" w:tentative="1">
      <w:start w:val="1"/>
      <w:numFmt w:val="decimal"/>
      <w:lvlText w:val="%7."/>
      <w:lvlJc w:val="left"/>
      <w:pPr>
        <w:ind w:left="5577" w:hanging="360"/>
      </w:pPr>
    </w:lvl>
    <w:lvl w:ilvl="7" w:tplc="04090019" w:tentative="1">
      <w:start w:val="1"/>
      <w:numFmt w:val="lowerLetter"/>
      <w:lvlText w:val="%8."/>
      <w:lvlJc w:val="left"/>
      <w:pPr>
        <w:ind w:left="6297" w:hanging="360"/>
      </w:pPr>
    </w:lvl>
    <w:lvl w:ilvl="8" w:tplc="0409001B" w:tentative="1">
      <w:start w:val="1"/>
      <w:numFmt w:val="lowerRoman"/>
      <w:lvlText w:val="%9."/>
      <w:lvlJc w:val="right"/>
      <w:pPr>
        <w:ind w:left="7017" w:hanging="180"/>
      </w:pPr>
    </w:lvl>
  </w:abstractNum>
  <w:abstractNum w:abstractNumId="3" w15:restartNumberingAfterBreak="0">
    <w:nsid w:val="3EEF15B7"/>
    <w:multiLevelType w:val="hybridMultilevel"/>
    <w:tmpl w:val="864A40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A543B89"/>
    <w:multiLevelType w:val="hybridMultilevel"/>
    <w:tmpl w:val="6BE6CA22"/>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num w:numId="1">
    <w:abstractNumId w:val="0"/>
  </w:num>
  <w:num w:numId="2">
    <w:abstractNumId w:val="4"/>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702D"/>
    <w:rsid w:val="00032D8C"/>
    <w:rsid w:val="0004057D"/>
    <w:rsid w:val="00093453"/>
    <w:rsid w:val="000F2B35"/>
    <w:rsid w:val="00122739"/>
    <w:rsid w:val="00132CBB"/>
    <w:rsid w:val="001514C8"/>
    <w:rsid w:val="00182059"/>
    <w:rsid w:val="001C02B4"/>
    <w:rsid w:val="00204C22"/>
    <w:rsid w:val="00232862"/>
    <w:rsid w:val="00240E13"/>
    <w:rsid w:val="00266A87"/>
    <w:rsid w:val="00281759"/>
    <w:rsid w:val="002937A9"/>
    <w:rsid w:val="002C0492"/>
    <w:rsid w:val="002D02BC"/>
    <w:rsid w:val="00355FCF"/>
    <w:rsid w:val="003E094C"/>
    <w:rsid w:val="003F32F6"/>
    <w:rsid w:val="00412749"/>
    <w:rsid w:val="0043702D"/>
    <w:rsid w:val="004A0600"/>
    <w:rsid w:val="004A7F3C"/>
    <w:rsid w:val="004C009F"/>
    <w:rsid w:val="0051577F"/>
    <w:rsid w:val="005377CC"/>
    <w:rsid w:val="0056604B"/>
    <w:rsid w:val="005763FC"/>
    <w:rsid w:val="00581016"/>
    <w:rsid w:val="0059116B"/>
    <w:rsid w:val="005A7706"/>
    <w:rsid w:val="005C1036"/>
    <w:rsid w:val="00607573"/>
    <w:rsid w:val="00663575"/>
    <w:rsid w:val="00666776"/>
    <w:rsid w:val="00672235"/>
    <w:rsid w:val="006C6BAD"/>
    <w:rsid w:val="006D1CD6"/>
    <w:rsid w:val="007214E3"/>
    <w:rsid w:val="00762C84"/>
    <w:rsid w:val="007A40C5"/>
    <w:rsid w:val="007B0D2B"/>
    <w:rsid w:val="007B3BD5"/>
    <w:rsid w:val="007C439F"/>
    <w:rsid w:val="007D0E06"/>
    <w:rsid w:val="007E002D"/>
    <w:rsid w:val="008239A1"/>
    <w:rsid w:val="008435E5"/>
    <w:rsid w:val="00876B4F"/>
    <w:rsid w:val="00887AFE"/>
    <w:rsid w:val="008B3B62"/>
    <w:rsid w:val="008E0638"/>
    <w:rsid w:val="008E53AA"/>
    <w:rsid w:val="009D2E32"/>
    <w:rsid w:val="00A80737"/>
    <w:rsid w:val="00A82682"/>
    <w:rsid w:val="00AB1433"/>
    <w:rsid w:val="00B142F3"/>
    <w:rsid w:val="00B32696"/>
    <w:rsid w:val="00B90FD5"/>
    <w:rsid w:val="00BA0225"/>
    <w:rsid w:val="00C34CEA"/>
    <w:rsid w:val="00DA14E8"/>
    <w:rsid w:val="00E37791"/>
    <w:rsid w:val="00E57727"/>
    <w:rsid w:val="00E60BD1"/>
    <w:rsid w:val="00E647BF"/>
    <w:rsid w:val="00E70658"/>
    <w:rsid w:val="00EA7E0E"/>
    <w:rsid w:val="00EB771F"/>
    <w:rsid w:val="00EC4347"/>
    <w:rsid w:val="00ED3ED8"/>
    <w:rsid w:val="00F35518"/>
    <w:rsid w:val="00F47C09"/>
    <w:rsid w:val="00F6753D"/>
    <w:rsid w:val="00FC44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658802"/>
  <w15:docId w15:val="{B91A759F-1237-4143-9E7C-F5EF3E6D3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B142F3"/>
    <w:pPr>
      <w:ind w:left="720"/>
      <w:contextualSpacing/>
    </w:pPr>
    <w:rPr>
      <w:rFonts w:eastAsiaTheme="minorEastAsia"/>
      <w:lang w:eastAsia="ru-RU"/>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B142F3"/>
    <w:rPr>
      <w:rFonts w:eastAsiaTheme="minorEastAsia"/>
      <w:lang w:eastAsia="ru-RU"/>
    </w:rPr>
  </w:style>
  <w:style w:type="character" w:styleId="Strong">
    <w:name w:val="Strong"/>
    <w:basedOn w:val="DefaultParagraphFont"/>
    <w:qFormat/>
    <w:rsid w:val="00B90FD5"/>
    <w:rPr>
      <w:b/>
      <w:bCs/>
    </w:rPr>
  </w:style>
  <w:style w:type="character" w:customStyle="1" w:styleId="NormalWebChar">
    <w:name w:val="Normal (Web) Char"/>
    <w:aliases w:val="webb Char"/>
    <w:link w:val="NormalWeb"/>
    <w:uiPriority w:val="99"/>
    <w:locked/>
    <w:rsid w:val="00F6753D"/>
    <w:rPr>
      <w:rFonts w:ascii="Times New Roman" w:eastAsia="Times New Roman" w:hAnsi="Times New Roman" w:cs="Times New Roman"/>
      <w:sz w:val="24"/>
      <w:szCs w:val="24"/>
      <w:lang w:val="x-none" w:eastAsia="ru-RU"/>
    </w:rPr>
  </w:style>
  <w:style w:type="paragraph" w:styleId="NormalWeb">
    <w:name w:val="Normal (Web)"/>
    <w:aliases w:val="webb"/>
    <w:basedOn w:val="Normal"/>
    <w:link w:val="NormalWebChar"/>
    <w:uiPriority w:val="99"/>
    <w:unhideWhenUsed/>
    <w:qFormat/>
    <w:rsid w:val="00F6753D"/>
    <w:pPr>
      <w:spacing w:before="100" w:beforeAutospacing="1" w:after="100" w:afterAutospacing="1" w:line="240" w:lineRule="auto"/>
    </w:pPr>
    <w:rPr>
      <w:rFonts w:ascii="Times New Roman" w:eastAsia="Times New Roman" w:hAnsi="Times New Roman" w:cs="Times New Roman"/>
      <w:sz w:val="24"/>
      <w:szCs w:val="24"/>
      <w:lang w:val="x-none" w:eastAsia="ru-RU"/>
    </w:rPr>
  </w:style>
  <w:style w:type="character" w:styleId="Hyperlink">
    <w:name w:val="Hyperlink"/>
    <w:basedOn w:val="DefaultParagraphFont"/>
    <w:uiPriority w:val="99"/>
    <w:unhideWhenUsed/>
    <w:rsid w:val="005377CC"/>
    <w:rPr>
      <w:color w:val="0000FF" w:themeColor="hyperlink"/>
      <w:u w:val="single"/>
    </w:rPr>
  </w:style>
  <w:style w:type="paragraph" w:customStyle="1" w:styleId="mechtex">
    <w:name w:val="mechtex"/>
    <w:basedOn w:val="Normal"/>
    <w:link w:val="mechtexChar"/>
    <w:qFormat/>
    <w:rsid w:val="00581016"/>
    <w:pPr>
      <w:spacing w:after="0" w:line="240" w:lineRule="auto"/>
      <w:jc w:val="center"/>
    </w:pPr>
    <w:rPr>
      <w:rFonts w:ascii="Arial Armenian" w:eastAsia="Times New Roman" w:hAnsi="Arial Armenian" w:cs="Times New Roman"/>
      <w:lang w:val="en-US" w:eastAsia="ru-RU"/>
    </w:rPr>
  </w:style>
  <w:style w:type="character" w:customStyle="1" w:styleId="mechtexChar">
    <w:name w:val="mechtex Char"/>
    <w:link w:val="mechtex"/>
    <w:locked/>
    <w:rsid w:val="00581016"/>
    <w:rPr>
      <w:rFonts w:ascii="Arial Armenian" w:eastAsia="Times New Roman" w:hAnsi="Arial Armenian" w:cs="Times New Roman"/>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8270520">
      <w:bodyDiv w:val="1"/>
      <w:marLeft w:val="0"/>
      <w:marRight w:val="0"/>
      <w:marTop w:val="0"/>
      <w:marBottom w:val="0"/>
      <w:divBdr>
        <w:top w:val="none" w:sz="0" w:space="0" w:color="auto"/>
        <w:left w:val="none" w:sz="0" w:space="0" w:color="auto"/>
        <w:bottom w:val="none" w:sz="0" w:space="0" w:color="auto"/>
        <w:right w:val="none" w:sz="0" w:space="0" w:color="auto"/>
      </w:divBdr>
    </w:div>
    <w:div w:id="1180848978">
      <w:bodyDiv w:val="1"/>
      <w:marLeft w:val="0"/>
      <w:marRight w:val="0"/>
      <w:marTop w:val="0"/>
      <w:marBottom w:val="0"/>
      <w:divBdr>
        <w:top w:val="none" w:sz="0" w:space="0" w:color="auto"/>
        <w:left w:val="none" w:sz="0" w:space="0" w:color="auto"/>
        <w:bottom w:val="none" w:sz="0" w:space="0" w:color="auto"/>
        <w:right w:val="none" w:sz="0" w:space="0" w:color="auto"/>
      </w:divBdr>
    </w:div>
    <w:div w:id="1266689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D20AB4-BC48-47EA-8DC7-40E6FFF37E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2</Pages>
  <Words>311</Words>
  <Characters>1779</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https://mul2.gov.am/tasks/733068/oneclick/Ampopatert.docx?token=a659f829f1f78e7c342b3b433f3bbe4e</cp:keywords>
  <cp:lastModifiedBy>Marine Muradyan</cp:lastModifiedBy>
  <cp:revision>10</cp:revision>
  <dcterms:created xsi:type="dcterms:W3CDTF">2022-12-30T06:22:00Z</dcterms:created>
  <dcterms:modified xsi:type="dcterms:W3CDTF">2023-01-16T11:40:00Z</dcterms:modified>
</cp:coreProperties>
</file>