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DC82A" w14:textId="77777777" w:rsidR="00D22F3D" w:rsidRDefault="00D22F3D" w:rsidP="00E047D5">
      <w:pPr>
        <w:jc w:val="center"/>
        <w:rPr>
          <w:rFonts w:ascii="GHEA Grapalat" w:hAnsi="GHEA Grapalat" w:cs="Sylfaen"/>
          <w:b/>
          <w:lang w:val="fr-FR"/>
        </w:rPr>
      </w:pPr>
    </w:p>
    <w:p w14:paraId="6ED4E7C5" w14:textId="77777777" w:rsidR="00D22F3D" w:rsidRDefault="00D22F3D" w:rsidP="00E047D5">
      <w:pPr>
        <w:jc w:val="center"/>
        <w:rPr>
          <w:rFonts w:ascii="GHEA Grapalat" w:hAnsi="GHEA Grapalat" w:cs="Sylfaen"/>
          <w:b/>
          <w:lang w:val="fr-FR"/>
        </w:rPr>
      </w:pPr>
    </w:p>
    <w:p w14:paraId="78CC5BC9" w14:textId="77777777" w:rsidR="00D22F3D" w:rsidRDefault="00D22F3D" w:rsidP="00E047D5">
      <w:pPr>
        <w:jc w:val="center"/>
        <w:rPr>
          <w:rFonts w:ascii="GHEA Grapalat" w:hAnsi="GHEA Grapalat" w:cs="Sylfaen"/>
          <w:b/>
          <w:lang w:val="fr-FR"/>
        </w:rPr>
      </w:pPr>
    </w:p>
    <w:p w14:paraId="52EA2B86" w14:textId="77777777" w:rsidR="00E047D5" w:rsidRPr="005E744B" w:rsidRDefault="00E047D5" w:rsidP="00E047D5">
      <w:pPr>
        <w:jc w:val="center"/>
        <w:rPr>
          <w:rFonts w:ascii="GHEA Grapalat" w:hAnsi="GHEA Grapalat" w:cs="Sylfaen"/>
          <w:b/>
          <w:lang w:val="fr-FR"/>
        </w:rPr>
      </w:pPr>
      <w:r w:rsidRPr="005E744B">
        <w:rPr>
          <w:rFonts w:ascii="GHEA Grapalat" w:hAnsi="GHEA Grapalat" w:cs="Sylfaen"/>
          <w:b/>
          <w:lang w:val="fr-FR"/>
        </w:rPr>
        <w:t>ՀԻՄՆԱՎՈՐՈՒՄ</w:t>
      </w:r>
    </w:p>
    <w:p w14:paraId="7C94971B" w14:textId="77777777" w:rsidR="00E047D5" w:rsidRDefault="00E047D5" w:rsidP="00E047D5">
      <w:pPr>
        <w:jc w:val="center"/>
        <w:rPr>
          <w:rFonts w:ascii="GHEA Grapalat" w:hAnsi="GHEA Grapalat" w:cs="Sylfaen"/>
          <w:b/>
          <w:lang w:val="fr-FR"/>
        </w:rPr>
      </w:pPr>
    </w:p>
    <w:p w14:paraId="6B75E86F" w14:textId="77777777" w:rsidR="00691157" w:rsidRPr="005E744B" w:rsidRDefault="00691157" w:rsidP="00E047D5">
      <w:pPr>
        <w:jc w:val="center"/>
        <w:rPr>
          <w:rFonts w:ascii="GHEA Grapalat" w:hAnsi="GHEA Grapalat" w:cs="Sylfaen"/>
          <w:b/>
          <w:lang w:val="fr-FR"/>
        </w:rPr>
      </w:pPr>
    </w:p>
    <w:p w14:paraId="09C2841E" w14:textId="28E3C778" w:rsidR="00E26A36" w:rsidRPr="0001489F" w:rsidRDefault="00E26A36" w:rsidP="00E26A36">
      <w:pPr>
        <w:pStyle w:val="mechtex"/>
        <w:ind w:right="-185"/>
        <w:rPr>
          <w:rFonts w:ascii="GHEA Grapalat" w:hAnsi="GHEA Grapalat" w:cs="Sylfaen"/>
          <w:b/>
          <w:bCs/>
          <w:lang w:val="hy-AM"/>
        </w:rPr>
      </w:pPr>
      <w:r w:rsidRPr="0019433E">
        <w:rPr>
          <w:rFonts w:ascii="GHEA Grapalat" w:hAnsi="GHEA Grapalat" w:cs="Sylfaen"/>
          <w:b/>
          <w:bCs/>
          <w:lang w:val="hy-AM"/>
        </w:rPr>
        <w:t>«</w:t>
      </w:r>
      <w:bookmarkStart w:id="0" w:name="_Hlk124633095"/>
      <w:r w:rsidRPr="0019433E">
        <w:rPr>
          <w:rFonts w:ascii="GHEA Grapalat" w:hAnsi="GHEA Grapalat" w:cs="Sylfaen"/>
          <w:b/>
          <w:bCs/>
          <w:lang w:val="hy-AM"/>
        </w:rPr>
        <w:t>ՀԱՅԱՍՏԱՆԻ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ՀԱՆՐԱՊԵՏՈՒԹՅԱՆ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bookmarkEnd w:id="0"/>
      <w:r w:rsidRPr="0019433E">
        <w:rPr>
          <w:rFonts w:ascii="GHEA Grapalat" w:hAnsi="GHEA Grapalat" w:cs="Sylfaen"/>
          <w:b/>
          <w:bCs/>
          <w:lang w:val="af-ZA"/>
        </w:rPr>
        <w:t>2</w:t>
      </w:r>
      <w:r w:rsidRPr="0019433E">
        <w:rPr>
          <w:rFonts w:ascii="GHEA Grapalat" w:hAnsi="GHEA Grapalat" w:cs="Sylfaen"/>
          <w:b/>
          <w:bCs/>
          <w:lang w:val="hy-AM"/>
        </w:rPr>
        <w:t>02</w:t>
      </w:r>
      <w:r w:rsidRPr="0077792F">
        <w:rPr>
          <w:rFonts w:ascii="GHEA Grapalat" w:hAnsi="GHEA Grapalat" w:cs="Sylfaen"/>
          <w:b/>
          <w:bCs/>
          <w:lang w:val="af-ZA"/>
        </w:rPr>
        <w:t xml:space="preserve">3 </w:t>
      </w:r>
      <w:r w:rsidRPr="0019433E">
        <w:rPr>
          <w:rFonts w:ascii="GHEA Grapalat" w:hAnsi="GHEA Grapalat" w:cs="Sylfaen"/>
          <w:b/>
          <w:bCs/>
          <w:lang w:val="af-ZA"/>
        </w:rPr>
        <w:t>ԹՎԱԿԱՆԻ ՊԵՏԱԿԱՆ ԲՅՈՒՋԵ</w:t>
      </w:r>
      <w:r w:rsidRPr="0019433E">
        <w:rPr>
          <w:rFonts w:ascii="GHEA Grapalat" w:hAnsi="GHEA Grapalat" w:cs="Sylfaen"/>
          <w:b/>
          <w:bCs/>
          <w:lang w:val="hy-AM"/>
        </w:rPr>
        <w:t xml:space="preserve">Ի ՄԱՍԻՆ» </w:t>
      </w:r>
      <w:bookmarkStart w:id="1" w:name="_GoBack"/>
      <w:bookmarkEnd w:id="1"/>
      <w:r w:rsidRPr="0019433E">
        <w:rPr>
          <w:rFonts w:ascii="GHEA Grapalat" w:hAnsi="GHEA Grapalat" w:cs="Sylfaen"/>
          <w:b/>
          <w:bCs/>
          <w:lang w:val="hy-AM"/>
        </w:rPr>
        <w:t>ՕՐԵՆՔՈՒՄ</w:t>
      </w:r>
      <w:r w:rsidRPr="00863F52">
        <w:rPr>
          <w:rFonts w:ascii="GHEA Grapalat" w:hAnsi="GHEA Grapalat" w:cs="Sylfaen"/>
          <w:b/>
          <w:bCs/>
          <w:lang w:val="hy-AM"/>
        </w:rPr>
        <w:t xml:space="preserve"> ՎԵՐԱԲԱՇԽՈՒՄ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 xml:space="preserve">ԵՎ </w:t>
      </w:r>
      <w:r w:rsidRPr="0019433E">
        <w:rPr>
          <w:rFonts w:ascii="GHEA Grapalat" w:hAnsi="GHEA Grapalat" w:cs="Sylfaen"/>
          <w:b/>
          <w:bCs/>
          <w:lang w:val="af-ZA"/>
        </w:rPr>
        <w:t xml:space="preserve">ՀԱՅԱՍՏԱՆԻ ՀԱՆՐԱՊԵՏՈՒԹՅԱՆ </w:t>
      </w:r>
      <w:r w:rsidRPr="0019433E">
        <w:rPr>
          <w:rFonts w:ascii="GHEA Grapalat" w:hAnsi="GHEA Grapalat" w:cs="Sylfaen"/>
          <w:b/>
          <w:bCs/>
          <w:lang w:val="hy-AM"/>
        </w:rPr>
        <w:t>ԿԱՌԱՎԱՐՈՒԹՅԱՆ</w:t>
      </w:r>
      <w:r w:rsidRPr="0019433E">
        <w:rPr>
          <w:rFonts w:ascii="GHEA Grapalat" w:hAnsi="GHEA Grapalat" w:cs="Sylfaen"/>
          <w:b/>
          <w:bCs/>
          <w:lang w:val="af-ZA"/>
        </w:rPr>
        <w:t xml:space="preserve"> 202</w:t>
      </w:r>
      <w:r w:rsidRPr="0077792F">
        <w:rPr>
          <w:rFonts w:ascii="GHEA Grapalat" w:hAnsi="GHEA Grapalat" w:cs="Sylfaen"/>
          <w:b/>
          <w:bCs/>
          <w:lang w:val="fr-FR"/>
        </w:rPr>
        <w:t>2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ԹՎԱԿԱՆԻ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ԴԵԿՏԵՄԲԵՐԻ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2</w:t>
      </w:r>
      <w:r w:rsidRPr="0077792F">
        <w:rPr>
          <w:rFonts w:ascii="GHEA Grapalat" w:hAnsi="GHEA Grapalat" w:cs="Sylfaen"/>
          <w:b/>
          <w:bCs/>
          <w:lang w:val="fr-FR"/>
        </w:rPr>
        <w:t>9</w:t>
      </w:r>
      <w:r w:rsidRPr="0019433E">
        <w:rPr>
          <w:rFonts w:ascii="GHEA Grapalat" w:hAnsi="GHEA Grapalat" w:cs="Sylfaen"/>
          <w:b/>
          <w:bCs/>
          <w:lang w:val="af-ZA"/>
        </w:rPr>
        <w:t>-</w:t>
      </w:r>
      <w:r w:rsidRPr="0019433E">
        <w:rPr>
          <w:rFonts w:ascii="GHEA Grapalat" w:hAnsi="GHEA Grapalat" w:cs="Sylfaen"/>
          <w:b/>
          <w:bCs/>
          <w:lang w:val="hy-AM"/>
        </w:rPr>
        <w:t>Ի</w:t>
      </w:r>
      <w:r w:rsidRPr="0019433E">
        <w:rPr>
          <w:rFonts w:ascii="GHEA Grapalat" w:hAnsi="GHEA Grapalat" w:cs="Sylfaen"/>
          <w:b/>
          <w:bCs/>
          <w:lang w:val="af-ZA"/>
        </w:rPr>
        <w:t xml:space="preserve"> N </w:t>
      </w:r>
      <w:r w:rsidRPr="0019433E">
        <w:rPr>
          <w:rFonts w:ascii="GHEA Grapalat" w:hAnsi="GHEA Grapalat" w:cs="Sylfaen"/>
          <w:b/>
          <w:bCs/>
          <w:lang w:val="hy-AM"/>
        </w:rPr>
        <w:t>21</w:t>
      </w:r>
      <w:r w:rsidRPr="0077792F">
        <w:rPr>
          <w:rFonts w:ascii="GHEA Grapalat" w:hAnsi="GHEA Grapalat" w:cs="Sylfaen"/>
          <w:b/>
          <w:bCs/>
          <w:lang w:val="fr-FR"/>
        </w:rPr>
        <w:t>11</w:t>
      </w:r>
      <w:r w:rsidRPr="0019433E">
        <w:rPr>
          <w:rFonts w:ascii="GHEA Grapalat" w:hAnsi="GHEA Grapalat" w:cs="Sylfaen"/>
          <w:b/>
          <w:bCs/>
          <w:lang w:val="af-ZA"/>
        </w:rPr>
        <w:t>-</w:t>
      </w:r>
      <w:r w:rsidRPr="0019433E">
        <w:rPr>
          <w:rFonts w:ascii="GHEA Grapalat" w:hAnsi="GHEA Grapalat" w:cs="Sylfaen"/>
          <w:b/>
          <w:bCs/>
          <w:lang w:val="hy-AM"/>
        </w:rPr>
        <w:t>Ն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ՈՐՈՇՄԱՆ</w:t>
      </w:r>
      <w:r w:rsidRPr="0019433E">
        <w:rPr>
          <w:rFonts w:ascii="GHEA Grapalat" w:hAnsi="GHEA Grapalat" w:cs="Sylfaen"/>
          <w:b/>
          <w:bCs/>
          <w:lang w:val="af-ZA"/>
        </w:rPr>
        <w:t xml:space="preserve"> ՄԵՋ ՓՈՓՈԽՈՒԹՅՈՒՆՆԵՐ </w:t>
      </w:r>
      <w:r>
        <w:rPr>
          <w:rFonts w:ascii="GHEA Grapalat" w:hAnsi="GHEA Grapalat" w:cs="Sylfaen"/>
          <w:b/>
          <w:bCs/>
          <w:lang w:val="af-ZA"/>
        </w:rPr>
        <w:t xml:space="preserve">ԵՎ  ԼՐԱՑՈՒՄՆԵՐ </w:t>
      </w:r>
      <w:r w:rsidRPr="0019433E">
        <w:rPr>
          <w:rFonts w:ascii="GHEA Grapalat" w:hAnsi="GHEA Grapalat" w:cs="Sylfaen"/>
          <w:b/>
          <w:bCs/>
          <w:lang w:val="af-ZA"/>
        </w:rPr>
        <w:t>ԿԱ</w:t>
      </w:r>
      <w:r>
        <w:rPr>
          <w:rFonts w:ascii="GHEA Grapalat" w:hAnsi="GHEA Grapalat" w:cs="Sylfaen"/>
          <w:b/>
          <w:bCs/>
          <w:lang w:val="hy-AM"/>
        </w:rPr>
        <w:t>ՏԱՐԵԼՈՒ</w:t>
      </w:r>
      <w:r w:rsidRPr="0077792F">
        <w:rPr>
          <w:rFonts w:ascii="GHEA Grapalat" w:hAnsi="GHEA Grapalat" w:cs="Sylfaen"/>
          <w:b/>
          <w:bCs/>
          <w:lang w:val="fr-FR"/>
        </w:rPr>
        <w:t xml:space="preserve">, 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ՀԱՅԱՍՏԱՆԻ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 w:rsidRPr="0019433E">
        <w:rPr>
          <w:rFonts w:ascii="GHEA Grapalat" w:hAnsi="GHEA Grapalat" w:cs="Sylfaen"/>
          <w:b/>
          <w:bCs/>
          <w:lang w:val="hy-AM"/>
        </w:rPr>
        <w:t>ՀԱՆՐԱՊԵՏՈՒԹՅԱՆ</w:t>
      </w:r>
      <w:r w:rsidRPr="0019433E"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lang w:val="af-ZA"/>
        </w:rPr>
        <w:t xml:space="preserve">ՆԵՐՔԻՆ ԳՈՐԾԵՐԻ ՆԱԽԱՐԱՐՈՒԹՅԱՆԸ ԳՈՒՄԱՐ ՀԱՏԿԱՑՆԵԼՈՒ </w:t>
      </w:r>
      <w:r w:rsidRPr="0001489F">
        <w:rPr>
          <w:rFonts w:ascii="GHEA Grapalat" w:hAnsi="GHEA Grapalat" w:cs="Sylfaen"/>
          <w:b/>
          <w:bCs/>
          <w:lang w:val="hy-AM"/>
        </w:rPr>
        <w:t>ՄԱՍԻՆ</w:t>
      </w:r>
    </w:p>
    <w:p w14:paraId="6582AE3C" w14:textId="77777777" w:rsidR="00CD0A20" w:rsidRPr="00E26A36" w:rsidRDefault="00CD0A20" w:rsidP="00CD0A20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32A7BE2A" w14:textId="77777777" w:rsidR="00691157" w:rsidRPr="00CD0A20" w:rsidRDefault="00691157" w:rsidP="00375393">
      <w:pPr>
        <w:jc w:val="center"/>
        <w:rPr>
          <w:rFonts w:ascii="GHEA Grapalat" w:hAnsi="GHEA Grapalat" w:cs="Sylfaen"/>
          <w:b/>
          <w:bCs/>
          <w:lang w:val="es-ES"/>
        </w:rPr>
      </w:pPr>
    </w:p>
    <w:p w14:paraId="68372374" w14:textId="11AF0BCE" w:rsidR="002F236E" w:rsidRDefault="00B0374D" w:rsidP="00F210EA">
      <w:pPr>
        <w:ind w:firstLine="720"/>
        <w:jc w:val="both"/>
        <w:rPr>
          <w:rFonts w:ascii="GHEA Grapalat" w:hAnsi="GHEA Grapalat" w:cs="Sylfaen"/>
          <w:lang w:val="fr-FR"/>
        </w:rPr>
      </w:pPr>
      <w:r w:rsidRPr="005E744B">
        <w:rPr>
          <w:rFonts w:ascii="GHEA Grapalat" w:hAnsi="GHEA Grapalat"/>
          <w:b/>
          <w:lang w:val="fr-FR"/>
        </w:rPr>
        <w:t xml:space="preserve">1. </w:t>
      </w:r>
      <w:r w:rsidRPr="005E744B">
        <w:rPr>
          <w:rFonts w:ascii="GHEA Grapalat" w:hAnsi="GHEA Grapalat"/>
          <w:b/>
          <w:u w:val="single"/>
        </w:rPr>
        <w:t>Անհրաժեշտությունը</w:t>
      </w:r>
      <w:r w:rsidRPr="005E744B">
        <w:rPr>
          <w:rFonts w:ascii="GHEA Grapalat" w:hAnsi="GHEA Grapalat"/>
          <w:u w:val="single"/>
          <w:lang w:val="fi-FI"/>
        </w:rPr>
        <w:t>.</w:t>
      </w:r>
      <w:r w:rsidRPr="005E744B">
        <w:rPr>
          <w:rFonts w:ascii="GHEA Grapalat" w:hAnsi="GHEA Grapalat"/>
          <w:lang w:val="fi-FI"/>
        </w:rPr>
        <w:t xml:space="preserve"> </w:t>
      </w:r>
      <w:r w:rsidRPr="005E744B">
        <w:rPr>
          <w:rFonts w:ascii="GHEA Grapalat" w:hAnsi="GHEA Grapalat" w:cs="Sylfaen"/>
          <w:lang w:val="fr-FR"/>
        </w:rPr>
        <w:t>պայմա</w:t>
      </w:r>
      <w:r w:rsidRPr="005E744B">
        <w:rPr>
          <w:rFonts w:ascii="GHEA Grapalat" w:hAnsi="GHEA Grapalat" w:cs="Sylfaen"/>
          <w:lang w:val="fr-FR"/>
        </w:rPr>
        <w:softHyphen/>
        <w:t>նավորված</w:t>
      </w:r>
      <w:r w:rsidRPr="005E744B">
        <w:rPr>
          <w:rFonts w:ascii="GHEA Grapalat" w:hAnsi="GHEA Grapalat" w:cs="Arial Armenian"/>
          <w:lang w:val="fr-FR"/>
        </w:rPr>
        <w:t xml:space="preserve"> </w:t>
      </w:r>
      <w:r w:rsidRPr="005E744B">
        <w:rPr>
          <w:rFonts w:ascii="GHEA Grapalat" w:hAnsi="GHEA Grapalat" w:cs="Sylfaen"/>
          <w:lang w:val="fr-FR"/>
        </w:rPr>
        <w:t>է</w:t>
      </w:r>
      <w:r w:rsidRPr="005E744B">
        <w:rPr>
          <w:rFonts w:ascii="GHEA Grapalat" w:hAnsi="GHEA Grapalat" w:cs="Arial Armenian"/>
          <w:lang w:val="fr-FR"/>
        </w:rPr>
        <w:t xml:space="preserve"> </w:t>
      </w:r>
      <w:r w:rsidR="007103B0">
        <w:rPr>
          <w:rFonts w:ascii="GHEA Grapalat" w:hAnsi="GHEA Grapalat" w:cs="Arial Armenian"/>
          <w:lang w:val="fr-FR"/>
        </w:rPr>
        <w:t xml:space="preserve">2022թ. </w:t>
      </w:r>
      <w:proofErr w:type="gramStart"/>
      <w:r w:rsidR="007103B0">
        <w:rPr>
          <w:rFonts w:ascii="GHEA Grapalat" w:hAnsi="GHEA Grapalat" w:cs="Arial Armenian"/>
          <w:lang w:val="fr-FR"/>
        </w:rPr>
        <w:t>դեկտեմբերի</w:t>
      </w:r>
      <w:proofErr w:type="gramEnd"/>
      <w:r w:rsidR="007103B0">
        <w:rPr>
          <w:rFonts w:ascii="GHEA Grapalat" w:hAnsi="GHEA Grapalat" w:cs="Arial Armenian"/>
          <w:lang w:val="fr-FR"/>
        </w:rPr>
        <w:t xml:space="preserve"> 16-ին ընդունված </w:t>
      </w:r>
      <w:r w:rsidR="00B85FE5">
        <w:rPr>
          <w:rFonts w:ascii="GHEA Grapalat" w:hAnsi="GHEA Grapalat" w:cs="Arial Armenian"/>
          <w:lang w:val="fr-FR"/>
        </w:rPr>
        <w:t>&lt;&lt;Կառավարության կառուցվածքի և գործունեության մասին&gt;&gt; օրենքում փոփոխություններ և լրացումներ կատարելու մասին &gt;&gt; թիվ ՀՕ-457-Ն ՀՀ օրենքի հիմ</w:t>
      </w:r>
      <w:r w:rsidR="007103B0">
        <w:rPr>
          <w:rFonts w:ascii="GHEA Grapalat" w:hAnsi="GHEA Grapalat" w:cs="Arial Armenian"/>
          <w:lang w:val="fr-FR"/>
        </w:rPr>
        <w:t xml:space="preserve">քով, </w:t>
      </w:r>
      <w:r w:rsidR="00B85FE5">
        <w:rPr>
          <w:rFonts w:ascii="GHEA Grapalat" w:hAnsi="GHEA Grapalat" w:cs="Arial Armenian"/>
          <w:lang w:val="fr-FR"/>
        </w:rPr>
        <w:t xml:space="preserve">  </w:t>
      </w:r>
      <w:r w:rsidRPr="005E744B">
        <w:rPr>
          <w:rFonts w:ascii="GHEA Grapalat" w:hAnsi="GHEA Grapalat" w:cs="Sylfaen"/>
          <w:lang w:val="fr-FR"/>
        </w:rPr>
        <w:t>ՀՀ</w:t>
      </w:r>
      <w:r w:rsidR="00AC2464">
        <w:rPr>
          <w:rFonts w:ascii="GHEA Grapalat" w:hAnsi="GHEA Grapalat" w:cs="Arial Armenian"/>
          <w:lang w:val="fr-FR"/>
        </w:rPr>
        <w:t xml:space="preserve"> 202</w:t>
      </w:r>
      <w:r w:rsidR="002F236E">
        <w:rPr>
          <w:rFonts w:ascii="GHEA Grapalat" w:hAnsi="GHEA Grapalat" w:cs="Arial Armenian"/>
          <w:lang w:val="fr-FR"/>
        </w:rPr>
        <w:t>3</w:t>
      </w:r>
      <w:r w:rsidRPr="005E744B">
        <w:rPr>
          <w:rFonts w:ascii="GHEA Grapalat" w:hAnsi="GHEA Grapalat" w:cs="Arial Armenian"/>
          <w:lang w:val="fr-FR"/>
        </w:rPr>
        <w:t xml:space="preserve"> </w:t>
      </w:r>
      <w:r w:rsidRPr="005E744B">
        <w:rPr>
          <w:rFonts w:ascii="GHEA Grapalat" w:hAnsi="GHEA Grapalat" w:cs="Sylfaen"/>
          <w:lang w:val="fr-FR"/>
        </w:rPr>
        <w:t>թվականի</w:t>
      </w:r>
      <w:r w:rsidRPr="005E744B">
        <w:rPr>
          <w:rFonts w:ascii="GHEA Grapalat" w:hAnsi="GHEA Grapalat" w:cs="Arial Armenian"/>
          <w:lang w:val="fr-FR"/>
        </w:rPr>
        <w:t xml:space="preserve"> </w:t>
      </w:r>
      <w:r w:rsidRPr="005E744B">
        <w:rPr>
          <w:rFonts w:ascii="GHEA Grapalat" w:hAnsi="GHEA Grapalat" w:cs="Sylfaen"/>
          <w:lang w:val="fr-FR"/>
        </w:rPr>
        <w:t>պետական</w:t>
      </w:r>
      <w:r w:rsidRPr="005E744B">
        <w:rPr>
          <w:rFonts w:ascii="GHEA Grapalat" w:hAnsi="GHEA Grapalat" w:cs="Arial Armenian"/>
          <w:lang w:val="fr-FR"/>
        </w:rPr>
        <w:t xml:space="preserve"> </w:t>
      </w:r>
      <w:r w:rsidRPr="005E744B">
        <w:rPr>
          <w:rFonts w:ascii="GHEA Grapalat" w:hAnsi="GHEA Grapalat" w:cs="Sylfaen"/>
          <w:lang w:val="fr-FR"/>
        </w:rPr>
        <w:t>բյու</w:t>
      </w:r>
      <w:r w:rsidRPr="005E744B">
        <w:rPr>
          <w:rFonts w:ascii="GHEA Grapalat" w:hAnsi="GHEA Grapalat" w:cs="Sylfaen"/>
          <w:lang w:val="fr-FR"/>
        </w:rPr>
        <w:softHyphen/>
        <w:t>ջե</w:t>
      </w:r>
      <w:r w:rsidRPr="005E744B">
        <w:rPr>
          <w:rFonts w:ascii="GHEA Grapalat" w:hAnsi="GHEA Grapalat" w:cs="Sylfaen"/>
          <w:lang w:val="fr-FR"/>
        </w:rPr>
        <w:softHyphen/>
        <w:t>ում</w:t>
      </w:r>
      <w:r w:rsidR="00A16C21" w:rsidRPr="005E744B">
        <w:rPr>
          <w:rFonts w:ascii="GHEA Grapalat" w:hAnsi="GHEA Grapalat"/>
          <w:lang w:val="es-ES" w:eastAsia="ru-RU"/>
        </w:rPr>
        <w:t xml:space="preserve"> </w:t>
      </w:r>
      <w:r w:rsidR="002F236E">
        <w:rPr>
          <w:rFonts w:ascii="GHEA Grapalat" w:hAnsi="GHEA Grapalat"/>
          <w:lang w:val="es-ES" w:eastAsia="ru-RU"/>
        </w:rPr>
        <w:t xml:space="preserve"> ՀՀ վարչապետի 2023թ. </w:t>
      </w:r>
      <w:proofErr w:type="gramStart"/>
      <w:r w:rsidR="002F236E">
        <w:rPr>
          <w:rFonts w:ascii="GHEA Grapalat" w:hAnsi="GHEA Grapalat"/>
          <w:lang w:val="es-ES" w:eastAsia="ru-RU"/>
        </w:rPr>
        <w:t>հունվարի</w:t>
      </w:r>
      <w:proofErr w:type="gramEnd"/>
      <w:r w:rsidR="002F236E">
        <w:rPr>
          <w:rFonts w:ascii="GHEA Grapalat" w:hAnsi="GHEA Grapalat"/>
          <w:lang w:val="es-ES" w:eastAsia="ru-RU"/>
        </w:rPr>
        <w:t xml:space="preserve"> 9-ի թիվ 4-Ա որոշմամբ հաստատված </w:t>
      </w:r>
      <w:r w:rsidR="00375393" w:rsidRPr="005E744B">
        <w:rPr>
          <w:rFonts w:ascii="GHEA Grapalat" w:hAnsi="GHEA Grapalat"/>
          <w:lang w:eastAsia="ru-RU"/>
        </w:rPr>
        <w:t>ՀՀ</w:t>
      </w:r>
      <w:r w:rsidR="00375393" w:rsidRPr="00DD3367">
        <w:rPr>
          <w:rFonts w:ascii="GHEA Grapalat" w:hAnsi="GHEA Grapalat"/>
          <w:lang w:val="fr-FR" w:eastAsia="ru-RU"/>
        </w:rPr>
        <w:t xml:space="preserve"> </w:t>
      </w:r>
      <w:r w:rsidR="002F236E">
        <w:rPr>
          <w:rFonts w:ascii="GHEA Grapalat" w:hAnsi="GHEA Grapalat"/>
          <w:lang w:eastAsia="ru-RU"/>
        </w:rPr>
        <w:t>ներքին</w:t>
      </w:r>
      <w:r w:rsidR="002F236E" w:rsidRPr="002F236E">
        <w:rPr>
          <w:rFonts w:ascii="GHEA Grapalat" w:hAnsi="GHEA Grapalat"/>
          <w:lang w:val="fi-FI" w:eastAsia="ru-RU"/>
        </w:rPr>
        <w:t xml:space="preserve"> </w:t>
      </w:r>
      <w:r w:rsidR="002F236E">
        <w:rPr>
          <w:rFonts w:ascii="GHEA Grapalat" w:hAnsi="GHEA Grapalat"/>
          <w:lang w:eastAsia="ru-RU"/>
        </w:rPr>
        <w:t>գործերի</w:t>
      </w:r>
      <w:r w:rsidR="002F236E" w:rsidRPr="002F236E">
        <w:rPr>
          <w:rFonts w:ascii="GHEA Grapalat" w:hAnsi="GHEA Grapalat"/>
          <w:lang w:val="fi-FI" w:eastAsia="ru-RU"/>
        </w:rPr>
        <w:t xml:space="preserve"> </w:t>
      </w:r>
      <w:r w:rsidR="002F236E">
        <w:rPr>
          <w:rFonts w:ascii="GHEA Grapalat" w:hAnsi="GHEA Grapalat"/>
          <w:lang w:eastAsia="ru-RU"/>
        </w:rPr>
        <w:t>նախարարության</w:t>
      </w:r>
      <w:r w:rsidR="002F236E" w:rsidRPr="002F236E">
        <w:rPr>
          <w:rFonts w:ascii="GHEA Grapalat" w:hAnsi="GHEA Grapalat"/>
          <w:lang w:val="fi-FI" w:eastAsia="ru-RU"/>
        </w:rPr>
        <w:t xml:space="preserve"> </w:t>
      </w:r>
      <w:r w:rsidR="002F236E">
        <w:rPr>
          <w:rFonts w:ascii="GHEA Grapalat" w:hAnsi="GHEA Grapalat"/>
          <w:lang w:val="fi-FI" w:eastAsia="ru-RU"/>
        </w:rPr>
        <w:t xml:space="preserve">ստեղծման աշխատանքները կազմակերպելու և իրականացնելու համար անհրաժեշտ թվով 50 հաստիքների </w:t>
      </w:r>
      <w:r w:rsidR="002F236E">
        <w:rPr>
          <w:rFonts w:ascii="GHEA Grapalat" w:hAnsi="GHEA Grapalat"/>
          <w:lang w:eastAsia="ru-RU"/>
        </w:rPr>
        <w:t>պահպանման</w:t>
      </w:r>
      <w:r w:rsidR="002F236E">
        <w:rPr>
          <w:rFonts w:ascii="GHEA Grapalat" w:hAnsi="GHEA Grapalat"/>
          <w:lang w:val="fi-FI" w:eastAsia="ru-RU"/>
        </w:rPr>
        <w:t xml:space="preserve"> </w:t>
      </w:r>
      <w:r w:rsidR="002F236E" w:rsidRPr="005E744B">
        <w:rPr>
          <w:rFonts w:ascii="GHEA Grapalat" w:hAnsi="GHEA Grapalat" w:cs="Arial Armenian"/>
          <w:lang w:val="fr-FR"/>
        </w:rPr>
        <w:t>ծախսերի ֆինանսա</w:t>
      </w:r>
      <w:r w:rsidR="002F236E" w:rsidRPr="005E744B">
        <w:rPr>
          <w:rFonts w:ascii="GHEA Grapalat" w:hAnsi="GHEA Grapalat" w:cs="Arial Armenian"/>
          <w:lang w:val="fr-FR"/>
        </w:rPr>
        <w:softHyphen/>
        <w:t>վոր</w:t>
      </w:r>
      <w:r w:rsidR="002F236E" w:rsidRPr="005E744B">
        <w:rPr>
          <w:rFonts w:ascii="GHEA Grapalat" w:hAnsi="GHEA Grapalat" w:cs="Arial Armenian"/>
          <w:lang w:val="fr-FR"/>
        </w:rPr>
        <w:softHyphen/>
        <w:t xml:space="preserve">ման </w:t>
      </w:r>
      <w:r w:rsidR="002F236E" w:rsidRPr="005E744B">
        <w:rPr>
          <w:rFonts w:ascii="GHEA Grapalat" w:hAnsi="GHEA Grapalat" w:cs="Sylfaen"/>
          <w:lang w:val="fr-FR"/>
        </w:rPr>
        <w:t>համար</w:t>
      </w:r>
      <w:r w:rsidR="002F236E" w:rsidRPr="005E744B">
        <w:rPr>
          <w:rFonts w:ascii="GHEA Grapalat" w:hAnsi="GHEA Grapalat" w:cs="Arial Armenian"/>
          <w:lang w:val="fr-FR"/>
        </w:rPr>
        <w:t xml:space="preserve"> </w:t>
      </w:r>
      <w:r w:rsidR="002F236E" w:rsidRPr="009C0F1E">
        <w:rPr>
          <w:rFonts w:ascii="GHEA Grapalat" w:hAnsi="GHEA Grapalat" w:cs="Sylfaen"/>
          <w:lang w:val="fr-FR"/>
        </w:rPr>
        <w:t>նախատես</w:t>
      </w:r>
      <w:r w:rsidR="002F236E" w:rsidRPr="009C0F1E">
        <w:rPr>
          <w:rFonts w:ascii="GHEA Grapalat" w:hAnsi="GHEA Grapalat" w:cs="Sylfaen"/>
          <w:lang w:val="fr-FR"/>
        </w:rPr>
        <w:softHyphen/>
        <w:t>ված հատկա</w:t>
      </w:r>
      <w:r w:rsidR="002F236E" w:rsidRPr="009C0F1E">
        <w:rPr>
          <w:rFonts w:ascii="GHEA Grapalat" w:hAnsi="GHEA Grapalat" w:cs="Sylfaen"/>
          <w:lang w:val="fi-FI"/>
        </w:rPr>
        <w:softHyphen/>
      </w:r>
      <w:r w:rsidR="002F236E" w:rsidRPr="009C0F1E">
        <w:rPr>
          <w:rFonts w:ascii="GHEA Grapalat" w:hAnsi="GHEA Grapalat" w:cs="Sylfaen"/>
          <w:lang w:val="fr-FR"/>
        </w:rPr>
        <w:t>ցումների</w:t>
      </w:r>
      <w:r w:rsidR="002F236E" w:rsidRPr="009C0F1E">
        <w:rPr>
          <w:rFonts w:ascii="GHEA Grapalat" w:hAnsi="GHEA Grapalat" w:cs="Arial Armenian"/>
          <w:lang w:val="fr-FR"/>
        </w:rPr>
        <w:t xml:space="preserve"> </w:t>
      </w:r>
      <w:r w:rsidR="002F236E" w:rsidRPr="009C0F1E">
        <w:rPr>
          <w:rFonts w:ascii="GHEA Grapalat" w:hAnsi="GHEA Grapalat" w:cs="Sylfaen"/>
          <w:lang w:val="fr-FR"/>
        </w:rPr>
        <w:t>ան</w:t>
      </w:r>
      <w:r w:rsidR="002F236E" w:rsidRPr="009C0F1E">
        <w:rPr>
          <w:rFonts w:ascii="GHEA Grapalat" w:hAnsi="GHEA Grapalat" w:cs="Sylfaen"/>
          <w:lang w:val="fr-FR"/>
        </w:rPr>
        <w:softHyphen/>
        <w:t>բա</w:t>
      </w:r>
      <w:r w:rsidR="002F236E" w:rsidRPr="009C0F1E">
        <w:rPr>
          <w:rFonts w:ascii="GHEA Grapalat" w:hAnsi="GHEA Grapalat" w:cs="Sylfaen"/>
          <w:lang w:val="fr-FR"/>
        </w:rPr>
        <w:softHyphen/>
        <w:t>վա</w:t>
      </w:r>
      <w:r w:rsidR="002F236E" w:rsidRPr="009C0F1E">
        <w:rPr>
          <w:rFonts w:ascii="GHEA Grapalat" w:hAnsi="GHEA Grapalat" w:cs="Sylfaen"/>
          <w:lang w:val="fr-FR"/>
        </w:rPr>
        <w:softHyphen/>
        <w:t>րա</w:t>
      </w:r>
      <w:r w:rsidR="002F236E" w:rsidRPr="009C0F1E">
        <w:rPr>
          <w:rFonts w:ascii="GHEA Grapalat" w:hAnsi="GHEA Grapalat" w:cs="Sylfaen"/>
          <w:lang w:val="fr-FR"/>
        </w:rPr>
        <w:softHyphen/>
        <w:t>րության հետևան</w:t>
      </w:r>
      <w:r w:rsidR="002F236E" w:rsidRPr="009C0F1E">
        <w:rPr>
          <w:rFonts w:ascii="GHEA Grapalat" w:hAnsi="GHEA Grapalat" w:cs="Sylfaen"/>
          <w:lang w:val="fr-FR"/>
        </w:rPr>
        <w:softHyphen/>
        <w:t>քով</w:t>
      </w:r>
      <w:r w:rsidR="002F236E" w:rsidRPr="009C0F1E">
        <w:rPr>
          <w:rFonts w:ascii="GHEA Grapalat" w:hAnsi="GHEA Grapalat" w:cs="Arial Armenian"/>
          <w:lang w:val="fr-FR"/>
        </w:rPr>
        <w:t xml:space="preserve"> </w:t>
      </w:r>
      <w:r w:rsidR="002F236E" w:rsidRPr="009C0F1E">
        <w:rPr>
          <w:rFonts w:ascii="GHEA Grapalat" w:hAnsi="GHEA Grapalat" w:cs="Sylfaen"/>
          <w:lang w:val="fr-FR"/>
        </w:rPr>
        <w:t>լրացուցիչ մի</w:t>
      </w:r>
      <w:r w:rsidR="002F236E" w:rsidRPr="009C0F1E">
        <w:rPr>
          <w:rFonts w:ascii="GHEA Grapalat" w:hAnsi="GHEA Grapalat" w:cs="Sylfaen"/>
          <w:lang w:val="fr-FR"/>
        </w:rPr>
        <w:softHyphen/>
        <w:t>ջոց</w:t>
      </w:r>
      <w:r w:rsidR="002F236E" w:rsidRPr="009C0F1E">
        <w:rPr>
          <w:rFonts w:ascii="GHEA Grapalat" w:hAnsi="GHEA Grapalat" w:cs="Sylfaen"/>
          <w:lang w:val="fr-FR"/>
        </w:rPr>
        <w:softHyphen/>
        <w:t>ներ նախատե</w:t>
      </w:r>
      <w:r w:rsidR="002F236E" w:rsidRPr="009C0F1E">
        <w:rPr>
          <w:rFonts w:ascii="GHEA Grapalat" w:hAnsi="GHEA Grapalat" w:cs="Sylfaen"/>
          <w:lang w:val="fi-FI"/>
        </w:rPr>
        <w:softHyphen/>
      </w:r>
      <w:r w:rsidR="002F236E" w:rsidRPr="009C0F1E">
        <w:rPr>
          <w:rFonts w:ascii="GHEA Grapalat" w:hAnsi="GHEA Grapalat" w:cs="Sylfaen"/>
          <w:lang w:val="fr-FR"/>
        </w:rPr>
        <w:t>սելու անհրա</w:t>
      </w:r>
      <w:r w:rsidR="002F236E" w:rsidRPr="009C0F1E">
        <w:rPr>
          <w:rFonts w:ascii="GHEA Grapalat" w:hAnsi="GHEA Grapalat" w:cs="Sylfaen"/>
          <w:lang w:val="fr-FR"/>
        </w:rPr>
        <w:softHyphen/>
        <w:t>ժեշտությամբ:</w:t>
      </w:r>
    </w:p>
    <w:p w14:paraId="2657FCF2" w14:textId="77777777" w:rsidR="00F57222" w:rsidRPr="006A3621" w:rsidRDefault="00F57222" w:rsidP="00F210EA">
      <w:pPr>
        <w:shd w:val="clear" w:color="auto" w:fill="FFFFFF"/>
        <w:tabs>
          <w:tab w:val="left" w:pos="851"/>
        </w:tabs>
        <w:ind w:left="540"/>
        <w:contextualSpacing/>
        <w:jc w:val="both"/>
        <w:rPr>
          <w:rFonts w:ascii="GHEA Grapalat" w:eastAsia="Calibri" w:hAnsi="GHEA Grapalat"/>
          <w:b/>
          <w:lang w:val="fr-FR"/>
        </w:rPr>
      </w:pPr>
      <w:r w:rsidRPr="00812D5F">
        <w:rPr>
          <w:rFonts w:ascii="GHEA Grapalat" w:eastAsia="Calibri" w:hAnsi="GHEA Grapalat" w:cs="Sylfaen"/>
          <w:b/>
          <w:lang w:val="hy-AM"/>
        </w:rPr>
        <w:t>2.</w:t>
      </w:r>
      <w:r w:rsidRPr="006A3621">
        <w:rPr>
          <w:rFonts w:ascii="GHEA Grapalat" w:eastAsia="Calibri" w:hAnsi="GHEA Grapalat" w:cs="Sylfaen"/>
          <w:b/>
          <w:lang w:val="hy-AM"/>
        </w:rPr>
        <w:t>Կապը</w:t>
      </w:r>
      <w:r w:rsidRPr="006A3621">
        <w:rPr>
          <w:rFonts w:ascii="GHEA Grapalat" w:eastAsia="Calibri" w:hAnsi="GHEA Grapalat"/>
          <w:b/>
          <w:lang w:val="hy-AM"/>
        </w:rPr>
        <w:t xml:space="preserve"> </w:t>
      </w:r>
      <w:r w:rsidRPr="006A3621">
        <w:rPr>
          <w:rFonts w:ascii="GHEA Grapalat" w:eastAsia="Calibri" w:hAnsi="GHEA Grapalat" w:cs="Sylfaen"/>
          <w:b/>
          <w:lang w:val="hy-AM"/>
        </w:rPr>
        <w:t>ռազմավարական</w:t>
      </w:r>
      <w:r w:rsidRPr="006A3621">
        <w:rPr>
          <w:rFonts w:ascii="GHEA Grapalat" w:eastAsia="Calibri" w:hAnsi="GHEA Grapalat"/>
          <w:b/>
          <w:lang w:val="hy-AM"/>
        </w:rPr>
        <w:t xml:space="preserve"> </w:t>
      </w:r>
      <w:r w:rsidRPr="006A3621">
        <w:rPr>
          <w:rFonts w:ascii="GHEA Grapalat" w:eastAsia="Calibri" w:hAnsi="GHEA Grapalat" w:cs="Sylfaen"/>
          <w:b/>
          <w:lang w:val="hy-AM"/>
        </w:rPr>
        <w:t>փաստաթղթերի</w:t>
      </w:r>
      <w:r w:rsidRPr="006A3621">
        <w:rPr>
          <w:rFonts w:ascii="GHEA Grapalat" w:eastAsia="Calibri" w:hAnsi="GHEA Grapalat"/>
          <w:b/>
          <w:lang w:val="hy-AM"/>
        </w:rPr>
        <w:t xml:space="preserve"> </w:t>
      </w:r>
      <w:r w:rsidRPr="006A3621">
        <w:rPr>
          <w:rFonts w:ascii="GHEA Grapalat" w:eastAsia="Calibri" w:hAnsi="GHEA Grapalat" w:cs="Sylfaen"/>
          <w:b/>
          <w:lang w:val="hy-AM"/>
        </w:rPr>
        <w:t>հետ</w:t>
      </w:r>
      <w:r w:rsidRPr="006A3621">
        <w:rPr>
          <w:rFonts w:ascii="GHEA Grapalat" w:eastAsia="Calibri" w:hAnsi="GHEA Grapalat"/>
          <w:b/>
          <w:lang w:val="hy-AM"/>
        </w:rPr>
        <w:t>.</w:t>
      </w:r>
    </w:p>
    <w:p w14:paraId="188FA7A8" w14:textId="23A2326F" w:rsidR="00F57222" w:rsidRPr="000C1871" w:rsidRDefault="00F57222" w:rsidP="00F210EA">
      <w:pPr>
        <w:shd w:val="clear" w:color="auto" w:fill="FFFFFF"/>
        <w:tabs>
          <w:tab w:val="left" w:pos="851"/>
        </w:tabs>
        <w:ind w:firstLine="540"/>
        <w:contextualSpacing/>
        <w:jc w:val="both"/>
        <w:rPr>
          <w:rFonts w:ascii="GHEA Grapalat" w:eastAsia="Calibri" w:hAnsi="GHEA Grapalat"/>
          <w:lang w:val="fr-FR"/>
        </w:rPr>
      </w:pPr>
      <w:r w:rsidRPr="006A3621">
        <w:rPr>
          <w:rFonts w:ascii="GHEA Grapalat" w:eastAsia="Calibri" w:hAnsi="GHEA Grapalat" w:cs="Sylfaen"/>
          <w:lang w:val="fr-FR"/>
        </w:rPr>
        <w:t>Նախագիծը</w:t>
      </w:r>
      <w:r w:rsidRPr="006A3621">
        <w:rPr>
          <w:rFonts w:ascii="GHEA Grapalat" w:eastAsia="Calibri" w:hAnsi="GHEA Grapalat" w:cs="Cambria Math"/>
          <w:lang w:val="hy-AM"/>
        </w:rPr>
        <w:t xml:space="preserve"> բխում է </w:t>
      </w:r>
      <w:r w:rsidRPr="006A3621">
        <w:rPr>
          <w:rFonts w:ascii="GHEA Grapalat" w:eastAsia="Calibri" w:hAnsi="GHEA Grapalat" w:cs="Sylfaen"/>
          <w:bCs/>
          <w:lang w:val="hy-AM"/>
        </w:rPr>
        <w:t xml:space="preserve">ՀՀ կառավարության 2021թ-ի նոյեմբերի 18-ի թիվ 1902-Լ որոշմամբ հաստատված </w:t>
      </w:r>
      <w:r w:rsidRPr="00812D5F">
        <w:rPr>
          <w:rFonts w:ascii="GHEA Grapalat" w:hAnsi="GHEA Grapalat"/>
          <w:lang w:val="hy-AM"/>
        </w:rPr>
        <w:t>Հայաստանի</w:t>
      </w:r>
      <w:r w:rsidRPr="006A3621">
        <w:rPr>
          <w:rFonts w:ascii="GHEA Grapalat" w:hAnsi="GHEA Grapalat"/>
          <w:lang w:val="fr-FR"/>
        </w:rPr>
        <w:t xml:space="preserve"> </w:t>
      </w:r>
      <w:r w:rsidRPr="00812D5F">
        <w:rPr>
          <w:rFonts w:ascii="GHEA Grapalat" w:hAnsi="GHEA Grapalat"/>
          <w:lang w:val="hy-AM"/>
        </w:rPr>
        <w:t>Հանրապետության</w:t>
      </w:r>
      <w:r w:rsidRPr="006A3621">
        <w:rPr>
          <w:rFonts w:ascii="GHEA Grapalat" w:hAnsi="GHEA Grapalat"/>
          <w:lang w:val="fr-FR"/>
        </w:rPr>
        <w:t xml:space="preserve"> </w:t>
      </w:r>
      <w:r w:rsidRPr="00812D5F">
        <w:rPr>
          <w:rFonts w:ascii="GHEA Grapalat" w:hAnsi="GHEA Grapalat"/>
          <w:lang w:val="hy-AM"/>
        </w:rPr>
        <w:t>կառավարության</w:t>
      </w:r>
      <w:r w:rsidRPr="006A3621">
        <w:rPr>
          <w:rFonts w:ascii="GHEA Grapalat" w:hAnsi="GHEA Grapalat"/>
          <w:lang w:val="fr-FR"/>
        </w:rPr>
        <w:t xml:space="preserve"> 2021-2026 </w:t>
      </w:r>
      <w:r w:rsidRPr="00812D5F">
        <w:rPr>
          <w:rFonts w:ascii="GHEA Grapalat" w:hAnsi="GHEA Grapalat"/>
          <w:lang w:val="hy-AM"/>
        </w:rPr>
        <w:t>թվականների</w:t>
      </w:r>
      <w:r w:rsidRPr="006A3621">
        <w:rPr>
          <w:rFonts w:ascii="GHEA Grapalat" w:hAnsi="GHEA Grapalat"/>
          <w:lang w:val="fr-FR"/>
        </w:rPr>
        <w:t xml:space="preserve"> </w:t>
      </w:r>
      <w:r w:rsidRPr="00812D5F">
        <w:rPr>
          <w:rFonts w:ascii="GHEA Grapalat" w:hAnsi="GHEA Grapalat"/>
          <w:lang w:val="hy-AM"/>
        </w:rPr>
        <w:t>գործունեության</w:t>
      </w:r>
      <w:r w:rsidRPr="006A3621">
        <w:rPr>
          <w:rFonts w:ascii="GHEA Grapalat" w:hAnsi="GHEA Grapalat"/>
          <w:lang w:val="fr-FR"/>
        </w:rPr>
        <w:t xml:space="preserve"> </w:t>
      </w:r>
      <w:r w:rsidRPr="00812D5F">
        <w:rPr>
          <w:rFonts w:ascii="GHEA Grapalat" w:hAnsi="GHEA Grapalat"/>
          <w:lang w:val="hy-AM"/>
        </w:rPr>
        <w:t>միջոցառումների</w:t>
      </w:r>
      <w:r w:rsidRPr="006A3621">
        <w:rPr>
          <w:rFonts w:ascii="GHEA Grapalat" w:hAnsi="GHEA Grapalat"/>
          <w:lang w:val="fr-FR"/>
        </w:rPr>
        <w:t xml:space="preserve"> </w:t>
      </w:r>
      <w:r w:rsidRPr="00812D5F">
        <w:rPr>
          <w:rFonts w:ascii="GHEA Grapalat" w:hAnsi="GHEA Grapalat"/>
          <w:lang w:val="hy-AM"/>
        </w:rPr>
        <w:t>ծրագ</w:t>
      </w:r>
      <w:r w:rsidRPr="006A3621">
        <w:rPr>
          <w:rFonts w:ascii="GHEA Grapalat" w:hAnsi="GHEA Grapalat"/>
          <w:lang w:val="hy-AM"/>
        </w:rPr>
        <w:t>րային դրույթներից («Ոստիկանություն» բաժնի միջոցառումների 3</w:t>
      </w:r>
      <w:r w:rsidRPr="006A3621">
        <w:rPr>
          <w:rFonts w:ascii="Cambria Math" w:hAnsi="Cambria Math" w:cs="Cambria Math"/>
          <w:lang w:val="hy-AM"/>
        </w:rPr>
        <w:t>․</w:t>
      </w:r>
      <w:r w:rsidRPr="006A3621">
        <w:rPr>
          <w:rFonts w:ascii="GHEA Grapalat" w:hAnsi="GHEA Grapalat"/>
          <w:lang w:val="hy-AM"/>
        </w:rPr>
        <w:t xml:space="preserve">3 </w:t>
      </w:r>
      <w:r w:rsidRPr="006A3621">
        <w:rPr>
          <w:rFonts w:ascii="GHEA Grapalat" w:hAnsi="GHEA Grapalat" w:cs="GHEA Grapalat"/>
          <w:lang w:val="hy-AM"/>
        </w:rPr>
        <w:t>կետ</w:t>
      </w:r>
      <w:r w:rsidRPr="006A3621">
        <w:rPr>
          <w:rFonts w:ascii="GHEA Grapalat" w:hAnsi="GHEA Grapalat"/>
          <w:lang w:val="hy-AM"/>
        </w:rPr>
        <w:t xml:space="preserve">), ՀՀ կառավարության 2020 թվականի ապրիլի 23-ի  </w:t>
      </w:r>
      <w:r w:rsidRPr="006A3621">
        <w:rPr>
          <w:rFonts w:ascii="GHEA Grapalat" w:eastAsia="Calibri" w:hAnsi="GHEA Grapalat" w:cs="Sylfaen"/>
          <w:bCs/>
          <w:lang w:val="hy-AM"/>
        </w:rPr>
        <w:t xml:space="preserve"> թիվ 638-Լ որոշմամբ  հաստատված </w:t>
      </w:r>
      <w:r w:rsidRPr="00812D5F">
        <w:rPr>
          <w:rFonts w:ascii="GHEA Grapalat" w:hAnsi="GHEA Grapalat"/>
          <w:lang w:val="hy-AM"/>
        </w:rPr>
        <w:t>Հայաստանի</w:t>
      </w:r>
      <w:r w:rsidRPr="006A3621">
        <w:rPr>
          <w:rFonts w:ascii="GHEA Grapalat" w:hAnsi="GHEA Grapalat"/>
          <w:lang w:val="fr-FR"/>
        </w:rPr>
        <w:t xml:space="preserve"> </w:t>
      </w:r>
      <w:r w:rsidRPr="00812D5F">
        <w:rPr>
          <w:rFonts w:ascii="GHEA Grapalat" w:hAnsi="GHEA Grapalat"/>
          <w:lang w:val="hy-AM"/>
        </w:rPr>
        <w:t>Հանրապետության</w:t>
      </w:r>
      <w:r w:rsidRPr="006A3621">
        <w:rPr>
          <w:rFonts w:ascii="GHEA Grapalat" w:hAnsi="GHEA Grapalat"/>
          <w:lang w:val="fr-FR"/>
        </w:rPr>
        <w:t xml:space="preserve"> </w:t>
      </w:r>
      <w:r w:rsidRPr="00812D5F">
        <w:rPr>
          <w:rFonts w:ascii="GHEA Grapalat" w:hAnsi="GHEA Grapalat"/>
          <w:lang w:val="hy-AM"/>
        </w:rPr>
        <w:t>ոստիկանության</w:t>
      </w:r>
      <w:r w:rsidRPr="006A3621">
        <w:rPr>
          <w:rFonts w:ascii="GHEA Grapalat" w:hAnsi="GHEA Grapalat"/>
          <w:lang w:val="fr-FR"/>
        </w:rPr>
        <w:t xml:space="preserve"> </w:t>
      </w:r>
      <w:r w:rsidRPr="00812D5F">
        <w:rPr>
          <w:rFonts w:ascii="GHEA Grapalat" w:hAnsi="GHEA Grapalat"/>
          <w:lang w:val="hy-AM"/>
        </w:rPr>
        <w:t>բարեփոխումների</w:t>
      </w:r>
      <w:r w:rsidRPr="006A3621">
        <w:rPr>
          <w:rFonts w:ascii="GHEA Grapalat" w:hAnsi="GHEA Grapalat"/>
          <w:lang w:val="fr-FR"/>
        </w:rPr>
        <w:t xml:space="preserve"> </w:t>
      </w:r>
      <w:r w:rsidRPr="00812D5F">
        <w:rPr>
          <w:rFonts w:ascii="GHEA Grapalat" w:hAnsi="GHEA Grapalat"/>
          <w:lang w:val="hy-AM"/>
        </w:rPr>
        <w:t>ռազմավարության</w:t>
      </w:r>
      <w:r w:rsidRPr="006A3621">
        <w:rPr>
          <w:rFonts w:ascii="GHEA Grapalat" w:hAnsi="GHEA Grapalat"/>
          <w:lang w:val="fr-FR"/>
        </w:rPr>
        <w:t xml:space="preserve"> 2020-2022 </w:t>
      </w:r>
      <w:r w:rsidRPr="00812D5F">
        <w:rPr>
          <w:rFonts w:ascii="GHEA Grapalat" w:hAnsi="GHEA Grapalat"/>
          <w:lang w:val="hy-AM"/>
        </w:rPr>
        <w:t>թվականների</w:t>
      </w:r>
      <w:r w:rsidRPr="006A3621">
        <w:rPr>
          <w:rFonts w:ascii="GHEA Grapalat" w:hAnsi="GHEA Grapalat"/>
          <w:lang w:val="fr-FR"/>
        </w:rPr>
        <w:t xml:space="preserve"> </w:t>
      </w:r>
      <w:r w:rsidRPr="00812D5F">
        <w:rPr>
          <w:rFonts w:ascii="GHEA Grapalat" w:hAnsi="GHEA Grapalat"/>
          <w:lang w:val="hy-AM"/>
        </w:rPr>
        <w:t>գործողությունների</w:t>
      </w:r>
      <w:r w:rsidRPr="006A3621">
        <w:rPr>
          <w:rFonts w:ascii="GHEA Grapalat" w:hAnsi="GHEA Grapalat"/>
          <w:lang w:val="fr-FR"/>
        </w:rPr>
        <w:t xml:space="preserve"> </w:t>
      </w:r>
      <w:r w:rsidRPr="00812D5F">
        <w:rPr>
          <w:rFonts w:ascii="GHEA Grapalat" w:hAnsi="GHEA Grapalat"/>
          <w:lang w:val="hy-AM"/>
        </w:rPr>
        <w:t>ծրագ</w:t>
      </w:r>
      <w:r w:rsidR="000C1871">
        <w:rPr>
          <w:rFonts w:ascii="GHEA Grapalat" w:hAnsi="GHEA Grapalat"/>
        </w:rPr>
        <w:t>իր</w:t>
      </w:r>
      <w:r w:rsidR="000C1871">
        <w:rPr>
          <w:rFonts w:ascii="GHEA Grapalat" w:eastAsia="Calibri" w:hAnsi="GHEA Grapalat" w:cs="Sylfaen"/>
          <w:bCs/>
          <w:lang w:val="fr-FR"/>
        </w:rPr>
        <w:t>:</w:t>
      </w:r>
    </w:p>
    <w:p w14:paraId="5A1FA668" w14:textId="0D07086B" w:rsidR="0004759F" w:rsidRDefault="009662E4" w:rsidP="00F210EA">
      <w:pPr>
        <w:jc w:val="both"/>
        <w:rPr>
          <w:rFonts w:ascii="GHEA Grapalat" w:hAnsi="GHEA Grapalat"/>
          <w:lang w:val="es-ES" w:eastAsia="ru-RU"/>
        </w:rPr>
      </w:pPr>
      <w:r w:rsidRPr="005E744B">
        <w:rPr>
          <w:rFonts w:ascii="GHEA Grapalat" w:hAnsi="GHEA Grapalat"/>
          <w:b/>
          <w:lang w:val="fr-FR"/>
        </w:rPr>
        <w:t xml:space="preserve">  </w:t>
      </w:r>
      <w:r w:rsidR="00E936EF">
        <w:rPr>
          <w:rFonts w:ascii="GHEA Grapalat" w:hAnsi="GHEA Grapalat"/>
          <w:b/>
          <w:lang w:val="fr-FR"/>
        </w:rPr>
        <w:t xml:space="preserve">   </w:t>
      </w:r>
      <w:r w:rsidR="00F57222">
        <w:rPr>
          <w:rFonts w:ascii="GHEA Grapalat" w:hAnsi="GHEA Grapalat"/>
          <w:b/>
          <w:lang w:val="fr-FR"/>
        </w:rPr>
        <w:t>3</w:t>
      </w:r>
      <w:r w:rsidR="00B0374D" w:rsidRPr="00275553">
        <w:rPr>
          <w:rFonts w:ascii="GHEA Grapalat" w:hAnsi="GHEA Grapalat"/>
          <w:b/>
          <w:lang w:val="fr-FR"/>
        </w:rPr>
        <w:t xml:space="preserve">. </w:t>
      </w:r>
      <w:r w:rsidR="00B0374D" w:rsidRPr="00275553">
        <w:rPr>
          <w:rFonts w:ascii="GHEA Grapalat" w:hAnsi="GHEA Grapalat"/>
          <w:b/>
          <w:u w:val="single"/>
        </w:rPr>
        <w:t>Ընթացիկ</w:t>
      </w:r>
      <w:r w:rsidR="00B0374D" w:rsidRPr="00275553">
        <w:rPr>
          <w:rFonts w:ascii="GHEA Grapalat" w:hAnsi="GHEA Grapalat"/>
          <w:b/>
          <w:u w:val="single"/>
          <w:lang w:val="fr-FR"/>
        </w:rPr>
        <w:t xml:space="preserve"> </w:t>
      </w:r>
      <w:r w:rsidR="00B0374D" w:rsidRPr="00275553">
        <w:rPr>
          <w:rFonts w:ascii="GHEA Grapalat" w:hAnsi="GHEA Grapalat"/>
          <w:b/>
          <w:u w:val="single"/>
        </w:rPr>
        <w:t>իրավիճակը</w:t>
      </w:r>
      <w:r w:rsidR="00B0374D" w:rsidRPr="00275553">
        <w:rPr>
          <w:rFonts w:ascii="GHEA Grapalat" w:hAnsi="GHEA Grapalat"/>
          <w:b/>
          <w:u w:val="single"/>
          <w:lang w:val="fr-FR"/>
        </w:rPr>
        <w:t xml:space="preserve"> </w:t>
      </w:r>
      <w:r w:rsidR="00B0374D" w:rsidRPr="00275553">
        <w:rPr>
          <w:rFonts w:ascii="GHEA Grapalat" w:hAnsi="GHEA Grapalat"/>
          <w:b/>
          <w:u w:val="single"/>
        </w:rPr>
        <w:t>և</w:t>
      </w:r>
      <w:r w:rsidR="00B0374D" w:rsidRPr="00275553">
        <w:rPr>
          <w:rFonts w:ascii="GHEA Grapalat" w:hAnsi="GHEA Grapalat"/>
          <w:b/>
          <w:u w:val="single"/>
          <w:lang w:val="fr-FR"/>
        </w:rPr>
        <w:t xml:space="preserve"> </w:t>
      </w:r>
      <w:r w:rsidR="00B0374D" w:rsidRPr="00275553">
        <w:rPr>
          <w:rFonts w:ascii="GHEA Grapalat" w:hAnsi="GHEA Grapalat"/>
          <w:b/>
          <w:u w:val="single"/>
        </w:rPr>
        <w:t>խնդիրները</w:t>
      </w:r>
      <w:r w:rsidR="00B0374D" w:rsidRPr="00275553">
        <w:rPr>
          <w:rFonts w:ascii="GHEA Grapalat" w:hAnsi="GHEA Grapalat"/>
          <w:b/>
          <w:u w:val="single"/>
          <w:lang w:val="fr-FR"/>
        </w:rPr>
        <w:t>.</w:t>
      </w:r>
      <w:r w:rsidR="00B0374D" w:rsidRPr="00275553">
        <w:rPr>
          <w:rFonts w:ascii="GHEA Grapalat" w:hAnsi="GHEA Grapalat"/>
          <w:lang w:val="fr-FR"/>
        </w:rPr>
        <w:t xml:space="preserve"> </w:t>
      </w:r>
      <w:r w:rsidR="00B85FE5">
        <w:rPr>
          <w:rFonts w:ascii="GHEA Grapalat" w:hAnsi="GHEA Grapalat"/>
          <w:lang w:val="fr-FR"/>
        </w:rPr>
        <w:t xml:space="preserve">ՀՀ ՆԳՆ </w:t>
      </w:r>
      <w:r w:rsidR="00AC2464" w:rsidRPr="00275553">
        <w:rPr>
          <w:rFonts w:ascii="GHEA Grapalat" w:hAnsi="GHEA Grapalat"/>
          <w:lang w:val="es-ES" w:eastAsia="ru-RU"/>
        </w:rPr>
        <w:t>202</w:t>
      </w:r>
      <w:r w:rsidR="002F236E" w:rsidRPr="00275553">
        <w:rPr>
          <w:rFonts w:ascii="GHEA Grapalat" w:hAnsi="GHEA Grapalat"/>
          <w:lang w:val="es-ES" w:eastAsia="ru-RU"/>
        </w:rPr>
        <w:t>3</w:t>
      </w:r>
      <w:r w:rsidR="00502814" w:rsidRPr="00275553">
        <w:rPr>
          <w:rFonts w:ascii="GHEA Grapalat" w:hAnsi="GHEA Grapalat"/>
          <w:lang w:val="es-ES" w:eastAsia="ru-RU"/>
        </w:rPr>
        <w:t xml:space="preserve"> </w:t>
      </w:r>
      <w:r w:rsidR="00502814" w:rsidRPr="00275553">
        <w:rPr>
          <w:rFonts w:ascii="GHEA Grapalat" w:hAnsi="GHEA Grapalat"/>
          <w:lang w:eastAsia="ru-RU"/>
        </w:rPr>
        <w:t>թվականի</w:t>
      </w:r>
      <w:r w:rsidR="00502814" w:rsidRPr="00275553">
        <w:rPr>
          <w:rFonts w:ascii="GHEA Grapalat" w:hAnsi="GHEA Grapalat"/>
          <w:lang w:val="es-ES" w:eastAsia="ru-RU"/>
        </w:rPr>
        <w:t xml:space="preserve"> </w:t>
      </w:r>
      <w:r w:rsidR="00502814" w:rsidRPr="00275553">
        <w:rPr>
          <w:rFonts w:ascii="GHEA Grapalat" w:hAnsi="GHEA Grapalat"/>
          <w:lang w:val="hy-AM"/>
        </w:rPr>
        <w:t xml:space="preserve">պետական </w:t>
      </w:r>
      <w:r w:rsidR="000634B7" w:rsidRPr="00275553">
        <w:rPr>
          <w:rFonts w:ascii="GHEA Grapalat" w:hAnsi="GHEA Grapalat"/>
        </w:rPr>
        <w:t>բյուջեով</w:t>
      </w:r>
      <w:r w:rsidR="000634B7" w:rsidRPr="00275553">
        <w:rPr>
          <w:rFonts w:ascii="GHEA Grapalat" w:hAnsi="GHEA Grapalat"/>
          <w:lang w:val="fr-FR"/>
        </w:rPr>
        <w:t xml:space="preserve"> </w:t>
      </w:r>
      <w:r w:rsidR="00941322">
        <w:rPr>
          <w:rFonts w:ascii="GHEA Grapalat" w:hAnsi="GHEA Grapalat"/>
          <w:lang w:val="fr-FR"/>
        </w:rPr>
        <w:t>1234</w:t>
      </w:r>
      <w:r w:rsidR="00A96208" w:rsidRPr="00275553">
        <w:rPr>
          <w:rFonts w:ascii="GHEA Grapalat" w:hAnsi="GHEA Grapalat"/>
          <w:lang w:val="fr-FR"/>
        </w:rPr>
        <w:t xml:space="preserve"> </w:t>
      </w:r>
      <w:r w:rsidR="00A96208" w:rsidRPr="00275553">
        <w:rPr>
          <w:rFonts w:ascii="GHEA Grapalat" w:hAnsi="GHEA Grapalat"/>
        </w:rPr>
        <w:t>ծրագրի</w:t>
      </w:r>
      <w:r w:rsidR="00A96208" w:rsidRPr="00275553">
        <w:rPr>
          <w:rFonts w:ascii="GHEA Grapalat" w:hAnsi="GHEA Grapalat"/>
          <w:lang w:val="fr-FR"/>
        </w:rPr>
        <w:t xml:space="preserve"> </w:t>
      </w:r>
      <w:r w:rsidR="00BA48B7" w:rsidRPr="00941322">
        <w:rPr>
          <w:rFonts w:ascii="GHEA Grapalat" w:hAnsi="GHEA Grapalat"/>
          <w:lang w:val="es-ES" w:eastAsia="ru-RU"/>
        </w:rPr>
        <w:t>1100</w:t>
      </w:r>
      <w:r w:rsidR="00B83DCA" w:rsidRPr="00941322">
        <w:rPr>
          <w:rFonts w:ascii="GHEA Grapalat" w:hAnsi="GHEA Grapalat"/>
          <w:lang w:val="es-ES" w:eastAsia="ru-RU"/>
        </w:rPr>
        <w:t>1</w:t>
      </w:r>
      <w:r w:rsidR="00BA48B7" w:rsidRPr="00941322">
        <w:rPr>
          <w:rFonts w:ascii="GHEA Grapalat" w:hAnsi="GHEA Grapalat"/>
          <w:lang w:val="es-ES" w:eastAsia="ru-RU"/>
        </w:rPr>
        <w:t xml:space="preserve">. </w:t>
      </w:r>
      <w:r w:rsidR="00F664EE" w:rsidRPr="00941322">
        <w:rPr>
          <w:rFonts w:ascii="GHEA Grapalat" w:hAnsi="GHEA Grapalat"/>
          <w:lang w:val="es-ES" w:eastAsia="ru-RU"/>
        </w:rPr>
        <w:t>«</w:t>
      </w:r>
      <w:r w:rsidR="00941322" w:rsidRPr="00941322">
        <w:rPr>
          <w:rFonts w:ascii="GHEA Grapalat" w:hAnsi="GHEA Grapalat"/>
          <w:lang w:eastAsia="ru-RU"/>
        </w:rPr>
        <w:t>Ներքին</w:t>
      </w:r>
      <w:r w:rsidR="00941322" w:rsidRPr="00941322">
        <w:rPr>
          <w:rFonts w:ascii="GHEA Grapalat" w:hAnsi="GHEA Grapalat"/>
          <w:lang w:val="es-ES" w:eastAsia="ru-RU"/>
        </w:rPr>
        <w:t xml:space="preserve"> </w:t>
      </w:r>
      <w:r w:rsidR="00941322" w:rsidRPr="00941322">
        <w:rPr>
          <w:rFonts w:ascii="GHEA Grapalat" w:hAnsi="GHEA Grapalat"/>
          <w:lang w:eastAsia="ru-RU"/>
        </w:rPr>
        <w:t>գործերի</w:t>
      </w:r>
      <w:r w:rsidR="00941322" w:rsidRPr="00941322">
        <w:rPr>
          <w:rFonts w:ascii="GHEA Grapalat" w:hAnsi="GHEA Grapalat"/>
          <w:lang w:val="es-ES" w:eastAsia="ru-RU"/>
        </w:rPr>
        <w:t xml:space="preserve"> </w:t>
      </w:r>
      <w:r w:rsidR="00941322" w:rsidRPr="00941322">
        <w:rPr>
          <w:rFonts w:ascii="GHEA Grapalat" w:hAnsi="GHEA Grapalat"/>
          <w:lang w:eastAsia="ru-RU"/>
        </w:rPr>
        <w:t>նախարարության</w:t>
      </w:r>
      <w:r w:rsidR="00941322" w:rsidRPr="00941322">
        <w:rPr>
          <w:rFonts w:ascii="GHEA Grapalat" w:hAnsi="GHEA Grapalat"/>
          <w:lang w:val="es-ES" w:eastAsia="ru-RU"/>
        </w:rPr>
        <w:t xml:space="preserve"> </w:t>
      </w:r>
      <w:r w:rsidR="00941322" w:rsidRPr="00941322">
        <w:rPr>
          <w:rFonts w:ascii="GHEA Grapalat" w:hAnsi="GHEA Grapalat"/>
          <w:lang w:eastAsia="ru-RU"/>
        </w:rPr>
        <w:t>ոլորտի</w:t>
      </w:r>
      <w:r w:rsidR="00941322" w:rsidRPr="00941322">
        <w:rPr>
          <w:rFonts w:ascii="GHEA Grapalat" w:hAnsi="GHEA Grapalat"/>
          <w:lang w:val="es-ES" w:eastAsia="ru-RU"/>
        </w:rPr>
        <w:t xml:space="preserve"> </w:t>
      </w:r>
      <w:r w:rsidR="00941322" w:rsidRPr="00941322">
        <w:rPr>
          <w:rFonts w:ascii="GHEA Grapalat" w:hAnsi="GHEA Grapalat"/>
          <w:lang w:eastAsia="ru-RU"/>
        </w:rPr>
        <w:t>քաղաքականության</w:t>
      </w:r>
      <w:r w:rsidR="00941322" w:rsidRPr="00941322">
        <w:rPr>
          <w:rFonts w:ascii="GHEA Grapalat" w:hAnsi="GHEA Grapalat"/>
          <w:lang w:val="es-ES" w:eastAsia="ru-RU"/>
        </w:rPr>
        <w:t xml:space="preserve"> </w:t>
      </w:r>
      <w:r w:rsidR="00941322" w:rsidRPr="00941322">
        <w:rPr>
          <w:rFonts w:ascii="GHEA Grapalat" w:hAnsi="GHEA Grapalat"/>
          <w:lang w:eastAsia="ru-RU"/>
        </w:rPr>
        <w:t>մշակում</w:t>
      </w:r>
      <w:r w:rsidR="00941322" w:rsidRPr="00941322">
        <w:rPr>
          <w:rFonts w:ascii="GHEA Grapalat" w:hAnsi="GHEA Grapalat"/>
          <w:lang w:val="es-ES" w:eastAsia="ru-RU"/>
        </w:rPr>
        <w:t xml:space="preserve">, </w:t>
      </w:r>
      <w:r w:rsidR="00941322" w:rsidRPr="00941322">
        <w:rPr>
          <w:rFonts w:ascii="GHEA Grapalat" w:hAnsi="GHEA Grapalat"/>
          <w:lang w:eastAsia="ru-RU"/>
        </w:rPr>
        <w:t>կառավարում</w:t>
      </w:r>
      <w:r w:rsidR="00941322" w:rsidRPr="00941322">
        <w:rPr>
          <w:rFonts w:ascii="GHEA Grapalat" w:hAnsi="GHEA Grapalat"/>
          <w:lang w:val="es-ES" w:eastAsia="ru-RU"/>
        </w:rPr>
        <w:t xml:space="preserve">, </w:t>
      </w:r>
      <w:r w:rsidR="00941322" w:rsidRPr="00941322">
        <w:rPr>
          <w:rFonts w:ascii="GHEA Grapalat" w:hAnsi="GHEA Grapalat"/>
          <w:lang w:eastAsia="ru-RU"/>
        </w:rPr>
        <w:t>կենտրոնացված</w:t>
      </w:r>
      <w:r w:rsidR="00941322" w:rsidRPr="00941322">
        <w:rPr>
          <w:rFonts w:ascii="GHEA Grapalat" w:hAnsi="GHEA Grapalat"/>
          <w:lang w:val="es-ES" w:eastAsia="ru-RU"/>
        </w:rPr>
        <w:t xml:space="preserve"> </w:t>
      </w:r>
      <w:r w:rsidR="00941322" w:rsidRPr="00941322">
        <w:rPr>
          <w:rFonts w:ascii="GHEA Grapalat" w:hAnsi="GHEA Grapalat"/>
          <w:lang w:eastAsia="ru-RU"/>
        </w:rPr>
        <w:t>միջոցառումների</w:t>
      </w:r>
      <w:r w:rsidR="00941322" w:rsidRPr="00941322">
        <w:rPr>
          <w:rFonts w:ascii="GHEA Grapalat" w:hAnsi="GHEA Grapalat"/>
          <w:lang w:val="es-ES" w:eastAsia="ru-RU"/>
        </w:rPr>
        <w:t xml:space="preserve">, </w:t>
      </w:r>
      <w:r w:rsidR="00941322" w:rsidRPr="00941322">
        <w:rPr>
          <w:rFonts w:ascii="GHEA Grapalat" w:hAnsi="GHEA Grapalat"/>
          <w:lang w:eastAsia="ru-RU"/>
        </w:rPr>
        <w:t>մոնիտորինգի</w:t>
      </w:r>
      <w:r w:rsidR="00941322" w:rsidRPr="00941322">
        <w:rPr>
          <w:rFonts w:ascii="GHEA Grapalat" w:hAnsi="GHEA Grapalat"/>
          <w:lang w:val="es-ES" w:eastAsia="ru-RU"/>
        </w:rPr>
        <w:t xml:space="preserve"> </w:t>
      </w:r>
      <w:r w:rsidR="00941322" w:rsidRPr="00941322">
        <w:rPr>
          <w:rFonts w:ascii="GHEA Grapalat" w:hAnsi="GHEA Grapalat"/>
          <w:lang w:eastAsia="ru-RU"/>
        </w:rPr>
        <w:t>և</w:t>
      </w:r>
      <w:r w:rsidR="00941322" w:rsidRPr="00941322">
        <w:rPr>
          <w:rFonts w:ascii="GHEA Grapalat" w:hAnsi="GHEA Grapalat"/>
          <w:lang w:val="es-ES" w:eastAsia="ru-RU"/>
        </w:rPr>
        <w:t xml:space="preserve"> </w:t>
      </w:r>
      <w:r w:rsidR="00941322" w:rsidRPr="00941322">
        <w:rPr>
          <w:rFonts w:ascii="GHEA Grapalat" w:hAnsi="GHEA Grapalat"/>
          <w:lang w:eastAsia="ru-RU"/>
        </w:rPr>
        <w:t>վերահսկողության</w:t>
      </w:r>
      <w:r w:rsidR="00941322" w:rsidRPr="00941322">
        <w:rPr>
          <w:rFonts w:ascii="GHEA Grapalat" w:hAnsi="GHEA Grapalat"/>
          <w:lang w:val="es-ES" w:eastAsia="ru-RU"/>
        </w:rPr>
        <w:t xml:space="preserve"> </w:t>
      </w:r>
      <w:r w:rsidR="00941322" w:rsidRPr="00941322">
        <w:rPr>
          <w:rFonts w:ascii="GHEA Grapalat" w:hAnsi="GHEA Grapalat"/>
          <w:lang w:eastAsia="ru-RU"/>
        </w:rPr>
        <w:t>իրականացում</w:t>
      </w:r>
      <w:r w:rsidR="00F664EE" w:rsidRPr="00941322">
        <w:rPr>
          <w:rFonts w:ascii="GHEA Grapalat" w:hAnsi="GHEA Grapalat"/>
          <w:lang w:val="es-ES" w:eastAsia="ru-RU"/>
        </w:rPr>
        <w:t>»</w:t>
      </w:r>
      <w:r w:rsidR="00B85FE5">
        <w:rPr>
          <w:rFonts w:ascii="GHEA Grapalat" w:hAnsi="GHEA Grapalat"/>
          <w:lang w:val="es-ES" w:eastAsia="ru-RU"/>
        </w:rPr>
        <w:t xml:space="preserve"> միջոցառման գծով ՀՀ պետական բյուջեով հատկացումներ առկա չեն, քանի որ </w:t>
      </w:r>
      <w:r w:rsidR="007103B0">
        <w:rPr>
          <w:rFonts w:ascii="GHEA Grapalat" w:hAnsi="GHEA Grapalat"/>
          <w:lang w:val="es-ES" w:eastAsia="ru-RU"/>
        </w:rPr>
        <w:t xml:space="preserve">վերը նշված ՀՀ օրենքն ուժի մեջ է մտել 2022թ. </w:t>
      </w:r>
      <w:proofErr w:type="gramStart"/>
      <w:r w:rsidR="007103B0">
        <w:rPr>
          <w:rFonts w:ascii="GHEA Grapalat" w:hAnsi="GHEA Grapalat"/>
          <w:lang w:val="es-ES" w:eastAsia="ru-RU"/>
        </w:rPr>
        <w:t>դեկտեմբերի</w:t>
      </w:r>
      <w:proofErr w:type="gramEnd"/>
      <w:r w:rsidR="007103B0">
        <w:rPr>
          <w:rFonts w:ascii="GHEA Grapalat" w:hAnsi="GHEA Grapalat"/>
          <w:lang w:val="es-ES" w:eastAsia="ru-RU"/>
        </w:rPr>
        <w:t xml:space="preserve"> 30-ին: </w:t>
      </w:r>
    </w:p>
    <w:p w14:paraId="0B3FBD79" w14:textId="41238A56" w:rsidR="00B21678" w:rsidRDefault="0004759F" w:rsidP="00F210EA">
      <w:pPr>
        <w:jc w:val="both"/>
        <w:rPr>
          <w:rFonts w:ascii="GHEA Grapalat" w:hAnsi="GHEA Grapalat"/>
          <w:lang w:val="es-ES" w:eastAsia="ru-RU"/>
        </w:rPr>
      </w:pPr>
      <w:r>
        <w:rPr>
          <w:rFonts w:ascii="GHEA Grapalat" w:hAnsi="GHEA Grapalat"/>
          <w:lang w:val="es-ES" w:eastAsia="ru-RU"/>
        </w:rPr>
        <w:t xml:space="preserve">    </w:t>
      </w:r>
      <w:r w:rsidR="007103B0">
        <w:rPr>
          <w:rFonts w:ascii="GHEA Grapalat" w:hAnsi="GHEA Grapalat"/>
          <w:lang w:val="es-ES" w:eastAsia="ru-RU"/>
        </w:rPr>
        <w:t xml:space="preserve">Հաշվի առնելով վերոգրյալը </w:t>
      </w:r>
      <w:r>
        <w:rPr>
          <w:rFonts w:ascii="GHEA Grapalat" w:hAnsi="GHEA Grapalat"/>
          <w:lang w:val="es-ES" w:eastAsia="ru-RU"/>
        </w:rPr>
        <w:t xml:space="preserve">նախագծով ներկայացվող ֆինանսական միջոցների նախատեսմամբ հնարավոր կլինի ապահովել </w:t>
      </w:r>
      <w:r w:rsidR="007103B0">
        <w:rPr>
          <w:rFonts w:ascii="GHEA Grapalat" w:hAnsi="GHEA Grapalat"/>
          <w:lang w:val="es-ES" w:eastAsia="ru-RU"/>
        </w:rPr>
        <w:t xml:space="preserve">ՀՀ վարչապետի 2023թ. </w:t>
      </w:r>
      <w:proofErr w:type="gramStart"/>
      <w:r w:rsidR="007103B0">
        <w:rPr>
          <w:rFonts w:ascii="GHEA Grapalat" w:hAnsi="GHEA Grapalat"/>
          <w:lang w:val="es-ES" w:eastAsia="ru-RU"/>
        </w:rPr>
        <w:t>հունվարի</w:t>
      </w:r>
      <w:proofErr w:type="gramEnd"/>
      <w:r w:rsidR="007103B0">
        <w:rPr>
          <w:rFonts w:ascii="GHEA Grapalat" w:hAnsi="GHEA Grapalat"/>
          <w:lang w:val="es-ES" w:eastAsia="ru-RU"/>
        </w:rPr>
        <w:t xml:space="preserve"> 9-ի թիվ 4-Ա որոշմամբ հաստատված </w:t>
      </w:r>
      <w:r w:rsidR="00822BF9">
        <w:rPr>
          <w:rFonts w:ascii="GHEA Grapalat" w:hAnsi="GHEA Grapalat"/>
          <w:lang w:val="es-ES" w:eastAsia="ru-RU"/>
        </w:rPr>
        <w:t xml:space="preserve">ՀՀ ՆԳՆ </w:t>
      </w:r>
      <w:r w:rsidR="007103B0">
        <w:rPr>
          <w:rFonts w:ascii="GHEA Grapalat" w:hAnsi="GHEA Grapalat"/>
          <w:lang w:val="es-ES" w:eastAsia="ru-RU"/>
        </w:rPr>
        <w:t xml:space="preserve">50 հաստիքային միավորի  </w:t>
      </w:r>
      <w:r w:rsidR="00822BF9">
        <w:rPr>
          <w:rFonts w:ascii="GHEA Grapalat" w:hAnsi="GHEA Grapalat"/>
          <w:lang w:val="es-ES" w:eastAsia="ru-RU"/>
        </w:rPr>
        <w:t>աշխատավարձ և դրան հավասարեցված վճարումների գծով պարտավորությունների կատարում</w:t>
      </w:r>
      <w:r>
        <w:rPr>
          <w:rFonts w:ascii="GHEA Grapalat" w:hAnsi="GHEA Grapalat"/>
          <w:lang w:val="es-ES" w:eastAsia="ru-RU"/>
        </w:rPr>
        <w:t>ը</w:t>
      </w:r>
      <w:r w:rsidR="00F57222">
        <w:rPr>
          <w:rFonts w:ascii="GHEA Grapalat" w:hAnsi="GHEA Grapalat"/>
          <w:lang w:val="es-ES" w:eastAsia="ru-RU"/>
        </w:rPr>
        <w:t>:</w:t>
      </w:r>
    </w:p>
    <w:p w14:paraId="0B7ECCF4" w14:textId="0104B883" w:rsidR="00C4169C" w:rsidRDefault="00941322" w:rsidP="00F210EA">
      <w:pPr>
        <w:jc w:val="both"/>
        <w:rPr>
          <w:rFonts w:ascii="GHEA Grapalat" w:hAnsi="GHEA Grapalat"/>
          <w:lang w:val="es-ES" w:eastAsia="ru-RU"/>
        </w:rPr>
      </w:pPr>
      <w:r>
        <w:rPr>
          <w:rFonts w:ascii="GHEA Grapalat" w:hAnsi="GHEA Grapalat"/>
          <w:lang w:val="es-ES" w:eastAsia="ru-RU"/>
        </w:rPr>
        <w:t xml:space="preserve">      Ըստ հաշվարկների սահմանված ՀՀ ՆԳՆ 50 հաստիքների համար ամսական կպահանջվի 21240.1 հազ. </w:t>
      </w:r>
      <w:proofErr w:type="gramStart"/>
      <w:r>
        <w:rPr>
          <w:rFonts w:ascii="GHEA Grapalat" w:hAnsi="GHEA Grapalat"/>
          <w:lang w:val="es-ES" w:eastAsia="ru-RU"/>
        </w:rPr>
        <w:t>դրամ</w:t>
      </w:r>
      <w:proofErr w:type="gramEnd"/>
      <w:r>
        <w:rPr>
          <w:rFonts w:ascii="GHEA Grapalat" w:hAnsi="GHEA Grapalat"/>
          <w:lang w:val="es-ES" w:eastAsia="ru-RU"/>
        </w:rPr>
        <w:t xml:space="preserve">, տարեկան 254881.0  հազ. </w:t>
      </w:r>
      <w:proofErr w:type="gramStart"/>
      <w:r>
        <w:rPr>
          <w:rFonts w:ascii="GHEA Grapalat" w:hAnsi="GHEA Grapalat"/>
          <w:lang w:val="es-ES" w:eastAsia="ru-RU"/>
        </w:rPr>
        <w:t>դրամ</w:t>
      </w:r>
      <w:proofErr w:type="gramEnd"/>
      <w:r>
        <w:rPr>
          <w:rFonts w:ascii="GHEA Grapalat" w:hAnsi="GHEA Grapalat"/>
          <w:lang w:val="es-ES" w:eastAsia="ru-RU"/>
        </w:rPr>
        <w:t xml:space="preserve"> (21240.1 հազ. դրամ x 12 ամիս), սակայն ներկայ</w:t>
      </w:r>
      <w:r w:rsidR="004161FF">
        <w:rPr>
          <w:rFonts w:ascii="GHEA Grapalat" w:hAnsi="GHEA Grapalat"/>
          <w:lang w:val="es-ES" w:eastAsia="ru-RU"/>
        </w:rPr>
        <w:t>ացված նախագծով առաջ</w:t>
      </w:r>
      <w:r>
        <w:rPr>
          <w:rFonts w:ascii="GHEA Grapalat" w:hAnsi="GHEA Grapalat"/>
          <w:lang w:val="es-ES" w:eastAsia="ru-RU"/>
        </w:rPr>
        <w:t>արկվում է ապահովել 6 ամսվա գումարը, որը կազմում է 127440.0</w:t>
      </w:r>
      <w:r w:rsidR="000E6164">
        <w:rPr>
          <w:rFonts w:ascii="GHEA Grapalat" w:hAnsi="GHEA Grapalat"/>
          <w:lang w:val="es-ES" w:eastAsia="ru-RU"/>
        </w:rPr>
        <w:t xml:space="preserve"> հազ. </w:t>
      </w:r>
      <w:proofErr w:type="gramStart"/>
      <w:r w:rsidR="000E6164">
        <w:rPr>
          <w:rFonts w:ascii="GHEA Grapalat" w:hAnsi="GHEA Grapalat"/>
          <w:lang w:val="es-ES" w:eastAsia="ru-RU"/>
        </w:rPr>
        <w:t>դրամ</w:t>
      </w:r>
      <w:proofErr w:type="gramEnd"/>
      <w:r>
        <w:rPr>
          <w:rFonts w:ascii="GHEA Grapalat" w:hAnsi="GHEA Grapalat"/>
          <w:lang w:val="es-ES" w:eastAsia="ru-RU"/>
        </w:rPr>
        <w:t xml:space="preserve"> (21240.1 հազ. դրամ x 6 ամի</w:t>
      </w:r>
      <w:r w:rsidR="00FD4647">
        <w:rPr>
          <w:rFonts w:ascii="GHEA Grapalat" w:hAnsi="GHEA Grapalat"/>
          <w:lang w:val="es-ES" w:eastAsia="ru-RU"/>
        </w:rPr>
        <w:t>ս)</w:t>
      </w:r>
      <w:r w:rsidR="005F27EA">
        <w:rPr>
          <w:rFonts w:ascii="GHEA Grapalat" w:hAnsi="GHEA Grapalat"/>
          <w:lang w:val="es-ES" w:eastAsia="ru-RU"/>
        </w:rPr>
        <w:t>:</w:t>
      </w:r>
    </w:p>
    <w:p w14:paraId="74FFBEE4" w14:textId="77777777" w:rsidR="005F27EA" w:rsidRPr="00F57222" w:rsidRDefault="005F27EA" w:rsidP="00F210EA">
      <w:pPr>
        <w:jc w:val="both"/>
        <w:rPr>
          <w:rFonts w:ascii="GHEA Grapalat" w:hAnsi="GHEA Grapalat"/>
          <w:lang w:val="es-ES" w:eastAsia="ru-RU"/>
        </w:rPr>
      </w:pPr>
    </w:p>
    <w:p w14:paraId="27548EB2" w14:textId="77777777" w:rsidR="00F57222" w:rsidRDefault="00F57222" w:rsidP="00F57222">
      <w:pPr>
        <w:pStyle w:val="ListParagraph"/>
        <w:shd w:val="clear" w:color="auto" w:fill="FFFFFF"/>
        <w:tabs>
          <w:tab w:val="left" w:pos="851"/>
        </w:tabs>
        <w:ind w:left="0" w:firstLine="426"/>
        <w:jc w:val="both"/>
        <w:rPr>
          <w:rFonts w:ascii="GHEA Grapalat" w:hAnsi="GHEA Grapalat"/>
          <w:b/>
          <w:color w:val="000000"/>
          <w:lang w:val="es-ES"/>
        </w:rPr>
      </w:pPr>
      <w:r w:rsidRPr="00F57222">
        <w:rPr>
          <w:rFonts w:ascii="GHEA Grapalat" w:hAnsi="GHEA Grapalat"/>
          <w:b/>
          <w:color w:val="000000"/>
          <w:lang w:val="fr-FR"/>
        </w:rPr>
        <w:t xml:space="preserve">4. </w:t>
      </w:r>
      <w:r w:rsidRPr="00F57222">
        <w:rPr>
          <w:rFonts w:ascii="GHEA Grapalat" w:hAnsi="GHEA Grapalat"/>
          <w:b/>
          <w:color w:val="000000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  <w:r w:rsidRPr="00F57222">
        <w:rPr>
          <w:rFonts w:ascii="GHEA Grapalat" w:hAnsi="GHEA Grapalat"/>
          <w:b/>
          <w:color w:val="000000"/>
          <w:lang w:val="es-ES"/>
        </w:rPr>
        <w:t xml:space="preserve"> </w:t>
      </w:r>
    </w:p>
    <w:p w14:paraId="71F2FDEE" w14:textId="77777777" w:rsidR="00F57222" w:rsidRPr="00F57222" w:rsidRDefault="00F57222" w:rsidP="00F57222">
      <w:pPr>
        <w:pStyle w:val="ListParagraph"/>
        <w:shd w:val="clear" w:color="auto" w:fill="FFFFFF"/>
        <w:tabs>
          <w:tab w:val="left" w:pos="851"/>
        </w:tabs>
        <w:ind w:left="0" w:firstLine="426"/>
        <w:jc w:val="both"/>
        <w:rPr>
          <w:rFonts w:ascii="GHEA Grapalat" w:hAnsi="GHEA Grapalat"/>
          <w:b/>
          <w:color w:val="000000"/>
          <w:lang w:val="es-ES"/>
        </w:rPr>
      </w:pPr>
    </w:p>
    <w:p w14:paraId="2626E933" w14:textId="48F83556" w:rsidR="00F41D2A" w:rsidRDefault="00F41D2A" w:rsidP="00F210EA">
      <w:pPr>
        <w:tabs>
          <w:tab w:val="left" w:pos="900"/>
        </w:tabs>
        <w:ind w:firstLine="426"/>
        <w:jc w:val="both"/>
        <w:rPr>
          <w:rFonts w:ascii="GHEA Grapalat" w:hAnsi="GHEA Grapalat" w:cs="Sylfaen"/>
          <w:bCs/>
          <w:iCs/>
          <w:lang w:val="fr-FR"/>
        </w:rPr>
      </w:pPr>
      <w:r w:rsidRPr="006A3621">
        <w:rPr>
          <w:rFonts w:ascii="GHEA Grapalat" w:hAnsi="GHEA Grapalat"/>
          <w:bCs/>
          <w:color w:val="000000"/>
          <w:lang w:val="hy-AM"/>
        </w:rPr>
        <w:t>«Հայաստանի Հանրապետության 202</w:t>
      </w:r>
      <w:r w:rsidRPr="009F34A5">
        <w:rPr>
          <w:rFonts w:ascii="GHEA Grapalat" w:hAnsi="GHEA Grapalat"/>
          <w:bCs/>
          <w:color w:val="000000"/>
          <w:lang w:val="hy-AM"/>
        </w:rPr>
        <w:t>3</w:t>
      </w:r>
      <w:r w:rsidRPr="006A3621">
        <w:rPr>
          <w:rFonts w:ascii="GHEA Grapalat" w:hAnsi="GHEA Grapalat"/>
          <w:bCs/>
          <w:color w:val="000000"/>
          <w:lang w:val="hy-AM"/>
        </w:rPr>
        <w:t xml:space="preserve"> թվականի պետական բյուջեում վերաբաշխում և փոփոխություններ,</w:t>
      </w:r>
      <w:r w:rsidRPr="006A3621">
        <w:rPr>
          <w:rFonts w:ascii="Calibri" w:hAnsi="Calibri" w:cs="Calibri"/>
          <w:bCs/>
          <w:color w:val="000000"/>
          <w:lang w:val="hy-AM"/>
        </w:rPr>
        <w:t> </w:t>
      </w:r>
      <w:r w:rsidRPr="006A3621">
        <w:rPr>
          <w:rFonts w:ascii="GHEA Grapalat" w:hAnsi="GHEA Grapalat" w:cs="Calibri"/>
          <w:bCs/>
          <w:color w:val="000000"/>
          <w:lang w:val="hy-AM"/>
        </w:rPr>
        <w:t>Հ</w:t>
      </w:r>
      <w:r w:rsidRPr="006A3621">
        <w:rPr>
          <w:rFonts w:ascii="GHEA Grapalat" w:hAnsi="GHEA Grapalat" w:cs="Arial Unicode"/>
          <w:bCs/>
          <w:color w:val="000000"/>
          <w:lang w:val="hy-AM"/>
        </w:rPr>
        <w:t>այաստանի Հանրապետության կառավարության</w:t>
      </w:r>
      <w:r w:rsidRPr="006A3621">
        <w:rPr>
          <w:rFonts w:ascii="GHEA Grapalat" w:hAnsi="GHEA Grapalat"/>
          <w:bCs/>
          <w:color w:val="000000"/>
          <w:lang w:val="hy-AM"/>
        </w:rPr>
        <w:t xml:space="preserve"> 202</w:t>
      </w:r>
      <w:r w:rsidRPr="009F34A5">
        <w:rPr>
          <w:rFonts w:ascii="GHEA Grapalat" w:hAnsi="GHEA Grapalat"/>
          <w:bCs/>
          <w:color w:val="000000"/>
          <w:lang w:val="hy-AM"/>
        </w:rPr>
        <w:t>2</w:t>
      </w:r>
      <w:r w:rsidRPr="006A3621">
        <w:rPr>
          <w:rFonts w:ascii="GHEA Grapalat" w:hAnsi="GHEA Grapalat"/>
          <w:bCs/>
          <w:color w:val="000000"/>
          <w:lang w:val="hy-AM"/>
        </w:rPr>
        <w:t xml:space="preserve"> </w:t>
      </w:r>
      <w:r w:rsidRPr="006A3621">
        <w:rPr>
          <w:rFonts w:ascii="GHEA Grapalat" w:hAnsi="GHEA Grapalat" w:cs="Arial Unicode"/>
          <w:bCs/>
          <w:color w:val="000000"/>
          <w:lang w:val="hy-AM"/>
        </w:rPr>
        <w:t xml:space="preserve">թվականի դեկտեմբերի </w:t>
      </w:r>
      <w:r w:rsidRPr="006A3621">
        <w:rPr>
          <w:rFonts w:ascii="GHEA Grapalat" w:hAnsi="GHEA Grapalat"/>
          <w:bCs/>
          <w:color w:val="000000"/>
          <w:lang w:val="hy-AM"/>
        </w:rPr>
        <w:t>2</w:t>
      </w:r>
      <w:r w:rsidRPr="009F34A5">
        <w:rPr>
          <w:rFonts w:ascii="GHEA Grapalat" w:hAnsi="GHEA Grapalat"/>
          <w:bCs/>
          <w:color w:val="000000"/>
          <w:lang w:val="hy-AM"/>
        </w:rPr>
        <w:t>9</w:t>
      </w:r>
      <w:r w:rsidRPr="006A3621">
        <w:rPr>
          <w:rFonts w:ascii="GHEA Grapalat" w:hAnsi="GHEA Grapalat"/>
          <w:bCs/>
          <w:color w:val="000000"/>
          <w:lang w:val="hy-AM"/>
        </w:rPr>
        <w:t>-</w:t>
      </w:r>
      <w:r w:rsidRPr="006A3621">
        <w:rPr>
          <w:rFonts w:ascii="GHEA Grapalat" w:hAnsi="GHEA Grapalat" w:cs="Arial Unicode"/>
          <w:bCs/>
          <w:color w:val="000000"/>
          <w:lang w:val="hy-AM"/>
        </w:rPr>
        <w:t xml:space="preserve">ի </w:t>
      </w:r>
      <w:r w:rsidRPr="006A3621">
        <w:rPr>
          <w:rFonts w:ascii="GHEA Grapalat" w:hAnsi="GHEA Grapalat"/>
          <w:bCs/>
          <w:color w:val="000000"/>
          <w:lang w:val="hy-AM"/>
        </w:rPr>
        <w:t>N 21</w:t>
      </w:r>
      <w:r w:rsidRPr="009F34A5">
        <w:rPr>
          <w:rFonts w:ascii="GHEA Grapalat" w:hAnsi="GHEA Grapalat"/>
          <w:bCs/>
          <w:color w:val="000000"/>
          <w:lang w:val="hy-AM"/>
        </w:rPr>
        <w:t>1</w:t>
      </w:r>
      <w:r w:rsidRPr="006A3621">
        <w:rPr>
          <w:rFonts w:ascii="GHEA Grapalat" w:hAnsi="GHEA Grapalat"/>
          <w:bCs/>
          <w:color w:val="000000"/>
          <w:lang w:val="hy-AM"/>
        </w:rPr>
        <w:t xml:space="preserve">1-Ն </w:t>
      </w:r>
      <w:r w:rsidRPr="006A3621">
        <w:rPr>
          <w:rFonts w:ascii="GHEA Grapalat" w:hAnsi="GHEA Grapalat" w:cs="Arial Unicode"/>
          <w:bCs/>
          <w:color w:val="000000"/>
          <w:lang w:val="hy-AM"/>
        </w:rPr>
        <w:t>որոշման մեջ փոփոխություններ կատարելու մասին» Հ</w:t>
      </w:r>
      <w:r w:rsidRPr="006A3621">
        <w:rPr>
          <w:rFonts w:ascii="GHEA Grapalat" w:eastAsia="Calibri" w:hAnsi="GHEA Grapalat"/>
          <w:lang w:val="hy-AM"/>
        </w:rPr>
        <w:t>այաստանի Հանրապետության կառավարության որոշման նախագծի</w:t>
      </w:r>
      <w:r w:rsidRPr="006A3621">
        <w:rPr>
          <w:rFonts w:ascii="GHEA Grapalat" w:hAnsi="GHEA Grapalat" w:cs="Sylfaen"/>
          <w:bCs/>
          <w:iCs/>
          <w:lang w:val="fr-FR"/>
        </w:rPr>
        <w:t xml:space="preserve"> ընդունմամբ </w:t>
      </w:r>
      <w:r w:rsidR="005F27EA">
        <w:rPr>
          <w:rFonts w:ascii="GHEA Grapalat" w:hAnsi="GHEA Grapalat" w:cs="Sylfaen"/>
          <w:bCs/>
          <w:iCs/>
          <w:lang w:val="fr-FR"/>
        </w:rPr>
        <w:t xml:space="preserve">               </w:t>
      </w:r>
      <w:r w:rsidRPr="006A3621">
        <w:rPr>
          <w:rFonts w:ascii="GHEA Grapalat" w:hAnsi="GHEA Grapalat" w:cs="Sylfaen"/>
          <w:bCs/>
          <w:iCs/>
          <w:lang w:val="fr-FR"/>
        </w:rPr>
        <w:t>ՀՀ պետական բյուջեի ծախսերում և եկամուտներում փոփոխություններ չեն առաջանա:</w:t>
      </w:r>
    </w:p>
    <w:p w14:paraId="01260C17" w14:textId="77777777" w:rsidR="004C4A29" w:rsidRPr="006A3621" w:rsidRDefault="004C4A29" w:rsidP="00F210EA">
      <w:pPr>
        <w:tabs>
          <w:tab w:val="left" w:pos="900"/>
        </w:tabs>
        <w:ind w:firstLine="426"/>
        <w:jc w:val="both"/>
        <w:rPr>
          <w:rFonts w:ascii="GHEA Grapalat" w:hAnsi="GHEA Grapalat"/>
          <w:lang w:val="hy-AM"/>
        </w:rPr>
      </w:pPr>
    </w:p>
    <w:p w14:paraId="52C767EB" w14:textId="77777777" w:rsidR="00B0374D" w:rsidRPr="005C5E40" w:rsidRDefault="00390236" w:rsidP="00F210EA">
      <w:pPr>
        <w:contextualSpacing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/>
          <w:b/>
          <w:lang w:val="fr-FR"/>
        </w:rPr>
        <w:t xml:space="preserve">     </w:t>
      </w:r>
      <w:r w:rsidR="00B0374D" w:rsidRPr="005E744B">
        <w:rPr>
          <w:rFonts w:ascii="GHEA Grapalat" w:hAnsi="GHEA Grapalat"/>
          <w:b/>
          <w:lang w:val="fr-FR"/>
        </w:rPr>
        <w:t xml:space="preserve">5. </w:t>
      </w:r>
      <w:r w:rsidR="00B0374D" w:rsidRPr="005E744B">
        <w:rPr>
          <w:rFonts w:ascii="GHEA Grapalat" w:hAnsi="GHEA Grapalat"/>
          <w:b/>
          <w:u w:val="single"/>
        </w:rPr>
        <w:t>Նախագծի</w:t>
      </w:r>
      <w:r w:rsidR="00B0374D" w:rsidRPr="005E744B">
        <w:rPr>
          <w:rFonts w:ascii="GHEA Grapalat" w:hAnsi="GHEA Grapalat"/>
          <w:b/>
          <w:u w:val="single"/>
          <w:lang w:val="fr-FR"/>
        </w:rPr>
        <w:t xml:space="preserve"> </w:t>
      </w:r>
      <w:r w:rsidR="00B0374D" w:rsidRPr="005E744B">
        <w:rPr>
          <w:rFonts w:ascii="GHEA Grapalat" w:hAnsi="GHEA Grapalat"/>
          <w:b/>
          <w:u w:val="single"/>
        </w:rPr>
        <w:t>մշակման</w:t>
      </w:r>
      <w:r w:rsidR="00B0374D" w:rsidRPr="005E744B">
        <w:rPr>
          <w:rFonts w:ascii="GHEA Grapalat" w:hAnsi="GHEA Grapalat"/>
          <w:b/>
          <w:u w:val="single"/>
          <w:lang w:val="fr-FR"/>
        </w:rPr>
        <w:t xml:space="preserve"> </w:t>
      </w:r>
      <w:r w:rsidR="00B0374D" w:rsidRPr="005E744B">
        <w:rPr>
          <w:rFonts w:ascii="GHEA Grapalat" w:hAnsi="GHEA Grapalat"/>
          <w:b/>
          <w:u w:val="single"/>
        </w:rPr>
        <w:t>գործընթացում</w:t>
      </w:r>
      <w:r w:rsidR="00B0374D" w:rsidRPr="005E744B">
        <w:rPr>
          <w:rFonts w:ascii="GHEA Grapalat" w:hAnsi="GHEA Grapalat"/>
          <w:b/>
          <w:u w:val="single"/>
          <w:lang w:val="fr-FR"/>
        </w:rPr>
        <w:t xml:space="preserve"> </w:t>
      </w:r>
      <w:r w:rsidR="00B0374D" w:rsidRPr="005E744B">
        <w:rPr>
          <w:rFonts w:ascii="GHEA Grapalat" w:hAnsi="GHEA Grapalat"/>
          <w:b/>
          <w:u w:val="single"/>
        </w:rPr>
        <w:t>ներգրավված</w:t>
      </w:r>
      <w:r w:rsidR="00B0374D" w:rsidRPr="005E744B">
        <w:rPr>
          <w:rFonts w:ascii="GHEA Grapalat" w:hAnsi="GHEA Grapalat"/>
          <w:b/>
          <w:u w:val="single"/>
          <w:lang w:val="fr-FR"/>
        </w:rPr>
        <w:t xml:space="preserve"> </w:t>
      </w:r>
      <w:r w:rsidR="00B0374D" w:rsidRPr="005E744B">
        <w:rPr>
          <w:rFonts w:ascii="GHEA Grapalat" w:hAnsi="GHEA Grapalat"/>
          <w:b/>
          <w:u w:val="single"/>
        </w:rPr>
        <w:t>ինստիտուտները</w:t>
      </w:r>
      <w:r w:rsidR="00B0374D" w:rsidRPr="005E744B">
        <w:rPr>
          <w:rFonts w:ascii="GHEA Grapalat" w:hAnsi="GHEA Grapalat"/>
          <w:b/>
          <w:u w:val="single"/>
          <w:lang w:val="fr-FR"/>
        </w:rPr>
        <w:t xml:space="preserve"> </w:t>
      </w:r>
      <w:r w:rsidR="00B0374D" w:rsidRPr="005E744B">
        <w:rPr>
          <w:rFonts w:ascii="GHEA Grapalat" w:hAnsi="GHEA Grapalat"/>
          <w:b/>
          <w:u w:val="single"/>
        </w:rPr>
        <w:t>և</w:t>
      </w:r>
      <w:r w:rsidR="00B0374D" w:rsidRPr="005E744B">
        <w:rPr>
          <w:rFonts w:ascii="GHEA Grapalat" w:hAnsi="GHEA Grapalat"/>
          <w:b/>
          <w:u w:val="single"/>
          <w:lang w:val="fr-FR"/>
        </w:rPr>
        <w:t xml:space="preserve"> </w:t>
      </w:r>
      <w:r w:rsidR="00B0374D" w:rsidRPr="005E744B">
        <w:rPr>
          <w:rFonts w:ascii="GHEA Grapalat" w:hAnsi="GHEA Grapalat"/>
          <w:b/>
          <w:u w:val="single"/>
        </w:rPr>
        <w:t>անձիք</w:t>
      </w:r>
      <w:r w:rsidR="00B0374D" w:rsidRPr="005E744B">
        <w:rPr>
          <w:rFonts w:ascii="GHEA Grapalat" w:hAnsi="GHEA Grapalat" w:cs="Sylfaen"/>
          <w:lang w:val="fr-FR"/>
        </w:rPr>
        <w:t xml:space="preserve">. </w:t>
      </w:r>
    </w:p>
    <w:p w14:paraId="46EA7F22" w14:textId="77777777" w:rsidR="005C5E40" w:rsidRDefault="00691157" w:rsidP="00F210EA">
      <w:pPr>
        <w:ind w:firstLine="720"/>
        <w:contextualSpacing/>
        <w:jc w:val="both"/>
        <w:rPr>
          <w:rFonts w:ascii="GHEA Grapalat" w:hAnsi="GHEA Grapalat"/>
          <w:lang w:val="fr-FR"/>
        </w:rPr>
      </w:pPr>
      <w:r w:rsidRPr="00A96DE3">
        <w:rPr>
          <w:rFonts w:ascii="GHEA Grapalat" w:hAnsi="GHEA Grapalat"/>
          <w:lang w:val="fr-FR"/>
        </w:rPr>
        <w:t xml:space="preserve">ՀՀ </w:t>
      </w:r>
      <w:r w:rsidR="00A96DE3">
        <w:rPr>
          <w:rFonts w:ascii="GHEA Grapalat" w:hAnsi="GHEA Grapalat"/>
          <w:lang w:val="fr-FR"/>
        </w:rPr>
        <w:t>ներքին գործերի նախարարության</w:t>
      </w:r>
      <w:r w:rsidRPr="00A96DE3">
        <w:rPr>
          <w:rFonts w:ascii="GHEA Grapalat" w:hAnsi="GHEA Grapalat"/>
          <w:lang w:val="fr-FR"/>
        </w:rPr>
        <w:t xml:space="preserve"> կողմից:</w:t>
      </w:r>
    </w:p>
    <w:p w14:paraId="2D1C103F" w14:textId="77777777" w:rsidR="00390236" w:rsidRPr="005C5E40" w:rsidRDefault="00390236" w:rsidP="00F210EA">
      <w:pPr>
        <w:ind w:firstLine="720"/>
        <w:contextualSpacing/>
        <w:jc w:val="both"/>
        <w:rPr>
          <w:rFonts w:ascii="GHEA Grapalat" w:hAnsi="GHEA Grapalat"/>
          <w:lang w:val="fr-FR"/>
        </w:rPr>
      </w:pPr>
    </w:p>
    <w:p w14:paraId="52EE1090" w14:textId="2F37D19C" w:rsidR="00390236" w:rsidRDefault="00390236" w:rsidP="00F210EA">
      <w:pPr>
        <w:tabs>
          <w:tab w:val="left" w:pos="567"/>
          <w:tab w:val="left" w:pos="900"/>
          <w:tab w:val="left" w:pos="9360"/>
        </w:tabs>
        <w:ind w:firstLine="426"/>
        <w:jc w:val="both"/>
        <w:rPr>
          <w:rFonts w:ascii="GHEA Grapalat" w:hAnsi="GHEA Grapalat" w:cs="Aharoni"/>
          <w:b/>
          <w:i/>
          <w:lang w:val="fr-FR" w:bidi="he-IL"/>
        </w:rPr>
      </w:pPr>
      <w:r w:rsidRPr="006A3621">
        <w:rPr>
          <w:rFonts w:ascii="GHEA Grapalat" w:hAnsi="GHEA Grapalat" w:cs="Aharoni"/>
          <w:b/>
          <w:i/>
          <w:lang w:val="fr-FR" w:bidi="he-IL"/>
        </w:rPr>
        <w:t>6. Ակնկալվող արդյունքը.</w:t>
      </w:r>
    </w:p>
    <w:p w14:paraId="0B7127D0" w14:textId="77777777" w:rsidR="004C4A29" w:rsidRPr="006A3621" w:rsidRDefault="004C4A29" w:rsidP="00F210EA">
      <w:pPr>
        <w:tabs>
          <w:tab w:val="left" w:pos="567"/>
          <w:tab w:val="left" w:pos="900"/>
          <w:tab w:val="left" w:pos="9360"/>
        </w:tabs>
        <w:ind w:firstLine="426"/>
        <w:jc w:val="both"/>
        <w:rPr>
          <w:rFonts w:ascii="GHEA Grapalat" w:hAnsi="GHEA Grapalat" w:cs="Aharoni"/>
          <w:b/>
          <w:i/>
          <w:lang w:val="fr-FR" w:bidi="he-IL"/>
        </w:rPr>
      </w:pPr>
    </w:p>
    <w:p w14:paraId="386B99F8" w14:textId="42F1168A" w:rsidR="004C4A29" w:rsidRDefault="004C4A29" w:rsidP="00F210EA">
      <w:pPr>
        <w:tabs>
          <w:tab w:val="left" w:pos="567"/>
          <w:tab w:val="left" w:pos="900"/>
          <w:tab w:val="left" w:pos="9360"/>
        </w:tabs>
        <w:ind w:firstLine="426"/>
        <w:jc w:val="both"/>
        <w:rPr>
          <w:rFonts w:ascii="GHEA Grapalat" w:hAnsi="GHEA Grapalat" w:cs="Aharoni"/>
          <w:b/>
          <w:i/>
          <w:lang w:val="fr-FR" w:bidi="he-IL"/>
        </w:rPr>
      </w:pPr>
      <w:r>
        <w:rPr>
          <w:rFonts w:ascii="GHEA Grapalat" w:hAnsi="GHEA Grapalat"/>
          <w:lang w:val="es-ES" w:eastAsia="ru-RU"/>
        </w:rPr>
        <w:t xml:space="preserve">ՀՀ վարչապետի 2023թ. </w:t>
      </w:r>
      <w:proofErr w:type="gramStart"/>
      <w:r>
        <w:rPr>
          <w:rFonts w:ascii="GHEA Grapalat" w:hAnsi="GHEA Grapalat"/>
          <w:lang w:val="es-ES" w:eastAsia="ru-RU"/>
        </w:rPr>
        <w:t>հունվարի</w:t>
      </w:r>
      <w:proofErr w:type="gramEnd"/>
      <w:r>
        <w:rPr>
          <w:rFonts w:ascii="GHEA Grapalat" w:hAnsi="GHEA Grapalat"/>
          <w:lang w:val="es-ES" w:eastAsia="ru-RU"/>
        </w:rPr>
        <w:t xml:space="preserve"> 9-ի թիվ 4-Ա որոշմամբ հաստատված </w:t>
      </w:r>
      <w:r w:rsidRPr="005E744B">
        <w:rPr>
          <w:rFonts w:ascii="GHEA Grapalat" w:hAnsi="GHEA Grapalat"/>
          <w:lang w:eastAsia="ru-RU"/>
        </w:rPr>
        <w:t>ՀՀ</w:t>
      </w:r>
      <w:r w:rsidRPr="00DD3367"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/>
          <w:lang w:eastAsia="ru-RU"/>
        </w:rPr>
        <w:t>ներքին</w:t>
      </w:r>
      <w:r w:rsidRPr="002F236E">
        <w:rPr>
          <w:rFonts w:ascii="GHEA Grapalat" w:hAnsi="GHEA Grapalat"/>
          <w:lang w:val="fi-FI" w:eastAsia="ru-RU"/>
        </w:rPr>
        <w:t xml:space="preserve"> </w:t>
      </w:r>
      <w:r>
        <w:rPr>
          <w:rFonts w:ascii="GHEA Grapalat" w:hAnsi="GHEA Grapalat"/>
          <w:lang w:eastAsia="ru-RU"/>
        </w:rPr>
        <w:t>գործերի</w:t>
      </w:r>
      <w:r w:rsidRPr="002F236E">
        <w:rPr>
          <w:rFonts w:ascii="GHEA Grapalat" w:hAnsi="GHEA Grapalat"/>
          <w:lang w:val="fi-FI" w:eastAsia="ru-RU"/>
        </w:rPr>
        <w:t xml:space="preserve"> </w:t>
      </w:r>
      <w:r>
        <w:rPr>
          <w:rFonts w:ascii="GHEA Grapalat" w:hAnsi="GHEA Grapalat"/>
          <w:lang w:eastAsia="ru-RU"/>
        </w:rPr>
        <w:t>նախարարության</w:t>
      </w:r>
      <w:r w:rsidRPr="002F236E">
        <w:rPr>
          <w:rFonts w:ascii="GHEA Grapalat" w:hAnsi="GHEA Grapalat"/>
          <w:lang w:val="fi-FI" w:eastAsia="ru-RU"/>
        </w:rPr>
        <w:t xml:space="preserve"> </w:t>
      </w:r>
      <w:r>
        <w:rPr>
          <w:rFonts w:ascii="GHEA Grapalat" w:hAnsi="GHEA Grapalat"/>
          <w:lang w:val="fi-FI" w:eastAsia="ru-RU"/>
        </w:rPr>
        <w:t xml:space="preserve">ստեղծման աշխատանքները կազմակերպելու և իրականացնելու համար անհրաժեշտ թվով 50 հաստիքների </w:t>
      </w:r>
      <w:r w:rsidRPr="004C4A29">
        <w:rPr>
          <w:rFonts w:ascii="GHEA Grapalat" w:hAnsi="GHEA Grapalat"/>
          <w:lang w:val="fr-FR" w:eastAsia="ru-RU"/>
        </w:rPr>
        <w:t xml:space="preserve">6 </w:t>
      </w:r>
      <w:r>
        <w:rPr>
          <w:rFonts w:ascii="GHEA Grapalat" w:hAnsi="GHEA Grapalat"/>
          <w:lang w:val="fr-FR" w:eastAsia="ru-RU"/>
        </w:rPr>
        <w:t>ամսվա</w:t>
      </w:r>
      <w:r w:rsidRPr="002F236E">
        <w:rPr>
          <w:rFonts w:ascii="GHEA Grapalat" w:hAnsi="GHEA Grapalat"/>
          <w:lang w:val="fi-FI" w:eastAsia="ru-RU"/>
        </w:rPr>
        <w:t xml:space="preserve"> </w:t>
      </w:r>
      <w:r>
        <w:rPr>
          <w:rFonts w:ascii="GHEA Grapalat" w:hAnsi="GHEA Grapalat"/>
          <w:lang w:eastAsia="ru-RU"/>
        </w:rPr>
        <w:t>պահպանման</w:t>
      </w:r>
      <w:r>
        <w:rPr>
          <w:rFonts w:ascii="GHEA Grapalat" w:hAnsi="GHEA Grapalat"/>
          <w:lang w:val="fi-FI" w:eastAsia="ru-RU"/>
        </w:rPr>
        <w:t xml:space="preserve"> </w:t>
      </w:r>
      <w:r w:rsidRPr="005E744B">
        <w:rPr>
          <w:rFonts w:ascii="GHEA Grapalat" w:hAnsi="GHEA Grapalat" w:cs="Arial Armenian"/>
          <w:lang w:val="fr-FR"/>
        </w:rPr>
        <w:t xml:space="preserve">ծախսերի </w:t>
      </w:r>
      <w:r w:rsidR="00C4169C">
        <w:rPr>
          <w:rFonts w:ascii="GHEA Grapalat" w:hAnsi="GHEA Grapalat"/>
          <w:lang w:val="es-ES" w:eastAsia="ru-RU"/>
        </w:rPr>
        <w:t>ապահովում:</w:t>
      </w:r>
    </w:p>
    <w:p w14:paraId="4DC4C8E8" w14:textId="77777777" w:rsidR="004C4A29" w:rsidRDefault="004C4A29" w:rsidP="00390236">
      <w:pPr>
        <w:tabs>
          <w:tab w:val="left" w:pos="567"/>
          <w:tab w:val="left" w:pos="900"/>
          <w:tab w:val="left" w:pos="9360"/>
        </w:tabs>
        <w:spacing w:line="360" w:lineRule="auto"/>
        <w:ind w:firstLine="426"/>
        <w:jc w:val="both"/>
        <w:rPr>
          <w:rFonts w:ascii="GHEA Grapalat" w:hAnsi="GHEA Grapalat" w:cs="Aharoni"/>
          <w:b/>
          <w:i/>
          <w:lang w:val="fr-FR" w:bidi="he-IL"/>
        </w:rPr>
      </w:pPr>
    </w:p>
    <w:p w14:paraId="23ABD2C1" w14:textId="77777777" w:rsidR="004C4A29" w:rsidRDefault="004C4A29" w:rsidP="00390236">
      <w:pPr>
        <w:tabs>
          <w:tab w:val="left" w:pos="567"/>
          <w:tab w:val="left" w:pos="900"/>
          <w:tab w:val="left" w:pos="9360"/>
        </w:tabs>
        <w:spacing w:line="360" w:lineRule="auto"/>
        <w:ind w:firstLine="426"/>
        <w:jc w:val="both"/>
        <w:rPr>
          <w:rFonts w:ascii="GHEA Grapalat" w:hAnsi="GHEA Grapalat" w:cs="Aharoni"/>
          <w:b/>
          <w:i/>
          <w:lang w:val="fr-FR" w:bidi="he-IL"/>
        </w:rPr>
      </w:pPr>
    </w:p>
    <w:p w14:paraId="47E0781D" w14:textId="66E552FA" w:rsidR="000634B7" w:rsidRPr="00C4169C" w:rsidRDefault="00390236" w:rsidP="00C4169C">
      <w:pPr>
        <w:tabs>
          <w:tab w:val="left" w:pos="630"/>
          <w:tab w:val="left" w:pos="993"/>
        </w:tabs>
        <w:spacing w:line="360" w:lineRule="auto"/>
        <w:ind w:firstLine="426"/>
        <w:jc w:val="both"/>
        <w:rPr>
          <w:rFonts w:ascii="GHEA Grapalat" w:eastAsia="GHEA Grapalat" w:hAnsi="GHEA Grapalat" w:cs="GHEA Grapalat"/>
          <w:lang w:val="fr-FR"/>
        </w:rPr>
      </w:pPr>
      <w:r w:rsidRPr="006A3621">
        <w:rPr>
          <w:rFonts w:ascii="GHEA Grapalat" w:eastAsia="GHEA Grapalat" w:hAnsi="GHEA Grapalat" w:cs="GHEA Grapalat"/>
          <w:lang w:val="fr-FR"/>
        </w:rPr>
        <w:tab/>
      </w:r>
      <w:r w:rsidRPr="006A3621">
        <w:rPr>
          <w:rFonts w:ascii="GHEA Grapalat" w:eastAsia="GHEA Grapalat" w:hAnsi="GHEA Grapalat" w:cs="GHEA Grapalat"/>
          <w:lang w:val="fr-FR"/>
        </w:rPr>
        <w:tab/>
      </w:r>
      <w:r w:rsidRPr="006A3621">
        <w:rPr>
          <w:rFonts w:ascii="GHEA Grapalat" w:eastAsia="GHEA Grapalat" w:hAnsi="GHEA Grapalat" w:cs="GHEA Grapalat"/>
          <w:lang w:val="fr-FR"/>
        </w:rPr>
        <w:tab/>
      </w:r>
      <w:r w:rsidRPr="006A3621">
        <w:rPr>
          <w:rFonts w:ascii="GHEA Grapalat" w:eastAsia="GHEA Grapalat" w:hAnsi="GHEA Grapalat" w:cs="GHEA Grapalat"/>
          <w:lang w:val="fr-FR"/>
        </w:rPr>
        <w:tab/>
      </w:r>
      <w:r w:rsidRPr="006A3621">
        <w:rPr>
          <w:rFonts w:ascii="GHEA Grapalat" w:eastAsia="GHEA Grapalat" w:hAnsi="GHEA Grapalat" w:cs="GHEA Grapalat"/>
          <w:lang w:val="fr-FR"/>
        </w:rPr>
        <w:tab/>
      </w:r>
      <w:r w:rsidRPr="006A3621">
        <w:rPr>
          <w:rFonts w:ascii="GHEA Grapalat" w:eastAsia="GHEA Grapalat" w:hAnsi="GHEA Grapalat" w:cs="GHEA Grapalat"/>
          <w:lang w:val="fr-FR"/>
        </w:rPr>
        <w:tab/>
      </w:r>
      <w:r w:rsidRPr="006A3621">
        <w:rPr>
          <w:rFonts w:ascii="GHEA Grapalat" w:eastAsia="GHEA Grapalat" w:hAnsi="GHEA Grapalat" w:cs="GHEA Grapalat"/>
          <w:lang w:val="fr-FR"/>
        </w:rPr>
        <w:tab/>
      </w:r>
      <w:r w:rsidRPr="006A3621">
        <w:rPr>
          <w:rFonts w:ascii="GHEA Grapalat" w:eastAsia="GHEA Grapalat" w:hAnsi="GHEA Grapalat" w:cs="GHEA Grapalat"/>
          <w:lang w:val="fr-FR"/>
        </w:rPr>
        <w:tab/>
      </w:r>
      <w:r w:rsidRPr="006A3621">
        <w:rPr>
          <w:rFonts w:ascii="GHEA Grapalat" w:eastAsia="GHEA Grapalat" w:hAnsi="GHEA Grapalat" w:cs="GHEA Grapalat"/>
          <w:lang w:val="fr-FR"/>
        </w:rPr>
        <w:tab/>
      </w:r>
      <w:r w:rsidRPr="006A3621">
        <w:rPr>
          <w:rFonts w:ascii="GHEA Grapalat" w:eastAsia="GHEA Grapalat" w:hAnsi="GHEA Grapalat" w:cs="GHEA Grapalat"/>
          <w:lang w:val="fr-FR"/>
        </w:rPr>
        <w:tab/>
      </w:r>
      <w:r w:rsidRPr="006A3621">
        <w:rPr>
          <w:rFonts w:ascii="GHEA Grapalat" w:eastAsia="GHEA Grapalat" w:hAnsi="GHEA Grapalat" w:cs="GHEA Grapalat"/>
          <w:lang w:val="fr-FR"/>
        </w:rPr>
        <w:tab/>
      </w:r>
      <w:r w:rsidR="00D22F3D">
        <w:rPr>
          <w:rFonts w:ascii="GHEA Grapalat" w:hAnsi="GHEA Grapalat"/>
          <w:b/>
          <w:lang w:val="fr-FR"/>
        </w:rPr>
        <w:t xml:space="preserve">          </w:t>
      </w:r>
    </w:p>
    <w:p w14:paraId="096CDCBC" w14:textId="00362201" w:rsidR="000634B7" w:rsidRDefault="00D22F3D" w:rsidP="00B0374D">
      <w:pPr>
        <w:spacing w:line="360" w:lineRule="auto"/>
        <w:ind w:firstLine="720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t xml:space="preserve">                                                            ՀՀ</w:t>
      </w:r>
      <w:r w:rsidR="00C4169C">
        <w:rPr>
          <w:rFonts w:ascii="GHEA Grapalat" w:hAnsi="GHEA Grapalat"/>
          <w:b/>
          <w:lang w:val="fr-FR"/>
        </w:rPr>
        <w:t xml:space="preserve"> ներքին գործերի նախարարություն</w:t>
      </w:r>
    </w:p>
    <w:p w14:paraId="305CD6DD" w14:textId="77777777" w:rsidR="00691157" w:rsidRDefault="00691157" w:rsidP="00B0374D">
      <w:pPr>
        <w:spacing w:line="360" w:lineRule="auto"/>
        <w:ind w:firstLine="720"/>
        <w:jc w:val="center"/>
        <w:rPr>
          <w:rFonts w:ascii="GHEA Grapalat" w:hAnsi="GHEA Grapalat"/>
          <w:b/>
          <w:lang w:val="fr-FR"/>
        </w:rPr>
      </w:pPr>
    </w:p>
    <w:p w14:paraId="74ABA975" w14:textId="77777777" w:rsidR="00691157" w:rsidRDefault="00691157" w:rsidP="00B0374D">
      <w:pPr>
        <w:spacing w:line="360" w:lineRule="auto"/>
        <w:ind w:firstLine="720"/>
        <w:jc w:val="center"/>
        <w:rPr>
          <w:rFonts w:ascii="GHEA Grapalat" w:hAnsi="GHEA Grapalat"/>
          <w:b/>
          <w:lang w:val="fr-FR"/>
        </w:rPr>
      </w:pPr>
    </w:p>
    <w:p w14:paraId="7890F126" w14:textId="77777777" w:rsidR="00691157" w:rsidRDefault="00691157" w:rsidP="00B0374D">
      <w:pPr>
        <w:spacing w:line="360" w:lineRule="auto"/>
        <w:ind w:firstLine="720"/>
        <w:jc w:val="center"/>
        <w:rPr>
          <w:rFonts w:ascii="GHEA Grapalat" w:hAnsi="GHEA Grapalat"/>
          <w:b/>
          <w:lang w:val="fr-FR"/>
        </w:rPr>
      </w:pPr>
    </w:p>
    <w:p w14:paraId="6B80448D" w14:textId="77777777" w:rsidR="00691157" w:rsidRDefault="00691157" w:rsidP="00B0374D">
      <w:pPr>
        <w:spacing w:line="360" w:lineRule="auto"/>
        <w:ind w:firstLine="720"/>
        <w:jc w:val="center"/>
        <w:rPr>
          <w:rFonts w:ascii="GHEA Grapalat" w:hAnsi="GHEA Grapalat"/>
          <w:b/>
          <w:lang w:val="fr-FR"/>
        </w:rPr>
      </w:pPr>
    </w:p>
    <w:p w14:paraId="32D2B7E8" w14:textId="77777777" w:rsidR="00691157" w:rsidRDefault="00691157" w:rsidP="00B0374D">
      <w:pPr>
        <w:spacing w:line="360" w:lineRule="auto"/>
        <w:ind w:firstLine="720"/>
        <w:jc w:val="center"/>
        <w:rPr>
          <w:rFonts w:ascii="GHEA Grapalat" w:hAnsi="GHEA Grapalat"/>
          <w:b/>
          <w:lang w:val="fr-FR"/>
        </w:rPr>
      </w:pPr>
    </w:p>
    <w:p w14:paraId="58E5FB4C" w14:textId="77777777" w:rsidR="00691157" w:rsidRDefault="00691157" w:rsidP="00B0374D">
      <w:pPr>
        <w:spacing w:line="360" w:lineRule="auto"/>
        <w:ind w:firstLine="720"/>
        <w:jc w:val="center"/>
        <w:rPr>
          <w:rFonts w:ascii="GHEA Grapalat" w:hAnsi="GHEA Grapalat"/>
          <w:b/>
          <w:lang w:val="fr-FR"/>
        </w:rPr>
      </w:pPr>
    </w:p>
    <w:p w14:paraId="09E67F69" w14:textId="77777777" w:rsidR="00691157" w:rsidRDefault="00691157" w:rsidP="00B0374D">
      <w:pPr>
        <w:spacing w:line="360" w:lineRule="auto"/>
        <w:ind w:firstLine="720"/>
        <w:jc w:val="center"/>
        <w:rPr>
          <w:rFonts w:ascii="GHEA Grapalat" w:hAnsi="GHEA Grapalat"/>
          <w:b/>
          <w:lang w:val="fr-FR"/>
        </w:rPr>
      </w:pPr>
    </w:p>
    <w:p w14:paraId="6AB288BA" w14:textId="77777777" w:rsidR="00691157" w:rsidRDefault="00691157" w:rsidP="00B0374D">
      <w:pPr>
        <w:spacing w:line="360" w:lineRule="auto"/>
        <w:ind w:firstLine="720"/>
        <w:jc w:val="center"/>
        <w:rPr>
          <w:rFonts w:ascii="GHEA Grapalat" w:hAnsi="GHEA Grapalat"/>
          <w:b/>
          <w:lang w:val="fr-FR"/>
        </w:rPr>
      </w:pPr>
    </w:p>
    <w:p w14:paraId="5E344081" w14:textId="77777777" w:rsidR="00691157" w:rsidRDefault="00691157" w:rsidP="00B0374D">
      <w:pPr>
        <w:spacing w:line="360" w:lineRule="auto"/>
        <w:ind w:firstLine="720"/>
        <w:jc w:val="center"/>
        <w:rPr>
          <w:rFonts w:ascii="GHEA Grapalat" w:hAnsi="GHEA Grapalat"/>
          <w:b/>
          <w:lang w:val="fr-FR"/>
        </w:rPr>
      </w:pPr>
    </w:p>
    <w:p w14:paraId="159B7526" w14:textId="77777777" w:rsidR="00691157" w:rsidRDefault="00691157" w:rsidP="00B0374D">
      <w:pPr>
        <w:spacing w:line="360" w:lineRule="auto"/>
        <w:ind w:firstLine="720"/>
        <w:jc w:val="center"/>
        <w:rPr>
          <w:rFonts w:ascii="GHEA Grapalat" w:hAnsi="GHEA Grapalat"/>
          <w:b/>
          <w:lang w:val="fr-FR"/>
        </w:rPr>
      </w:pPr>
    </w:p>
    <w:p w14:paraId="07E9F5F2" w14:textId="77777777" w:rsidR="00691157" w:rsidRDefault="00691157" w:rsidP="00B0374D">
      <w:pPr>
        <w:spacing w:line="360" w:lineRule="auto"/>
        <w:ind w:firstLine="720"/>
        <w:jc w:val="center"/>
        <w:rPr>
          <w:rFonts w:ascii="GHEA Grapalat" w:hAnsi="GHEA Grapalat"/>
          <w:b/>
          <w:lang w:val="fr-FR"/>
        </w:rPr>
      </w:pPr>
    </w:p>
    <w:p w14:paraId="358CEECD" w14:textId="77777777" w:rsidR="00691157" w:rsidRDefault="00691157" w:rsidP="00B0374D">
      <w:pPr>
        <w:spacing w:line="360" w:lineRule="auto"/>
        <w:ind w:firstLine="720"/>
        <w:jc w:val="center"/>
        <w:rPr>
          <w:rFonts w:ascii="GHEA Grapalat" w:hAnsi="GHEA Grapalat"/>
          <w:b/>
          <w:lang w:val="fr-FR"/>
        </w:rPr>
      </w:pPr>
    </w:p>
    <w:p w14:paraId="7AB1F68D" w14:textId="77777777" w:rsidR="000634B7" w:rsidRDefault="000634B7" w:rsidP="00E7144C">
      <w:pPr>
        <w:spacing w:line="360" w:lineRule="auto"/>
        <w:rPr>
          <w:rFonts w:ascii="GHEA Grapalat" w:hAnsi="GHEA Grapalat"/>
          <w:b/>
          <w:lang w:val="fr-FR"/>
        </w:rPr>
      </w:pPr>
    </w:p>
    <w:p w14:paraId="184C7563" w14:textId="77777777" w:rsidR="000634B7" w:rsidRPr="005E744B" w:rsidRDefault="000634B7" w:rsidP="00B0374D">
      <w:pPr>
        <w:spacing w:line="360" w:lineRule="auto"/>
        <w:ind w:firstLine="720"/>
        <w:jc w:val="center"/>
        <w:rPr>
          <w:rFonts w:ascii="GHEA Grapalat" w:hAnsi="GHEA Grapalat"/>
          <w:b/>
          <w:lang w:val="fr-FR"/>
        </w:rPr>
      </w:pPr>
    </w:p>
    <w:sectPr w:rsidR="000634B7" w:rsidRPr="005E744B" w:rsidSect="009C0F1E">
      <w:pgSz w:w="12240" w:h="15840"/>
      <w:pgMar w:top="899" w:right="900" w:bottom="70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66"/>
    <w:rsid w:val="00026C61"/>
    <w:rsid w:val="0003412F"/>
    <w:rsid w:val="0004759F"/>
    <w:rsid w:val="00057F21"/>
    <w:rsid w:val="0006156B"/>
    <w:rsid w:val="000634B7"/>
    <w:rsid w:val="000961A4"/>
    <w:rsid w:val="000A51C1"/>
    <w:rsid w:val="000B08C2"/>
    <w:rsid w:val="000B3726"/>
    <w:rsid w:val="000B3803"/>
    <w:rsid w:val="000C1871"/>
    <w:rsid w:val="000C242C"/>
    <w:rsid w:val="000C70C8"/>
    <w:rsid w:val="000C7C10"/>
    <w:rsid w:val="000D4F05"/>
    <w:rsid w:val="000E6164"/>
    <w:rsid w:val="000F19B9"/>
    <w:rsid w:val="000F3918"/>
    <w:rsid w:val="00122A3F"/>
    <w:rsid w:val="00127216"/>
    <w:rsid w:val="00153E95"/>
    <w:rsid w:val="001601ED"/>
    <w:rsid w:val="001750D9"/>
    <w:rsid w:val="00184C23"/>
    <w:rsid w:val="001A3226"/>
    <w:rsid w:val="001A3EE8"/>
    <w:rsid w:val="001B02F5"/>
    <w:rsid w:val="001B4E40"/>
    <w:rsid w:val="001D6DE7"/>
    <w:rsid w:val="001E6A78"/>
    <w:rsid w:val="0020034E"/>
    <w:rsid w:val="00210732"/>
    <w:rsid w:val="002239A2"/>
    <w:rsid w:val="0023186C"/>
    <w:rsid w:val="00242929"/>
    <w:rsid w:val="00263A74"/>
    <w:rsid w:val="00271D88"/>
    <w:rsid w:val="002736F6"/>
    <w:rsid w:val="00275553"/>
    <w:rsid w:val="002856C2"/>
    <w:rsid w:val="00285F17"/>
    <w:rsid w:val="00287066"/>
    <w:rsid w:val="00291447"/>
    <w:rsid w:val="002A7A9D"/>
    <w:rsid w:val="002B023A"/>
    <w:rsid w:val="002B3307"/>
    <w:rsid w:val="002D1811"/>
    <w:rsid w:val="002D47B8"/>
    <w:rsid w:val="002E410D"/>
    <w:rsid w:val="002E5963"/>
    <w:rsid w:val="002F236E"/>
    <w:rsid w:val="00313C6D"/>
    <w:rsid w:val="00326BD3"/>
    <w:rsid w:val="00326F89"/>
    <w:rsid w:val="003335DA"/>
    <w:rsid w:val="0034176A"/>
    <w:rsid w:val="0034779D"/>
    <w:rsid w:val="0035710D"/>
    <w:rsid w:val="00357EA1"/>
    <w:rsid w:val="00362611"/>
    <w:rsid w:val="00372484"/>
    <w:rsid w:val="00375393"/>
    <w:rsid w:val="00381883"/>
    <w:rsid w:val="00383C7F"/>
    <w:rsid w:val="00390236"/>
    <w:rsid w:val="003A7EF0"/>
    <w:rsid w:val="003B11BB"/>
    <w:rsid w:val="003B7133"/>
    <w:rsid w:val="003C6D89"/>
    <w:rsid w:val="003C7486"/>
    <w:rsid w:val="003D02A4"/>
    <w:rsid w:val="003E5D3D"/>
    <w:rsid w:val="003F0FCB"/>
    <w:rsid w:val="00402A62"/>
    <w:rsid w:val="004161FF"/>
    <w:rsid w:val="0042513D"/>
    <w:rsid w:val="00425BF0"/>
    <w:rsid w:val="004276CF"/>
    <w:rsid w:val="00460342"/>
    <w:rsid w:val="00474E72"/>
    <w:rsid w:val="00486A0D"/>
    <w:rsid w:val="004979F9"/>
    <w:rsid w:val="004A12AC"/>
    <w:rsid w:val="004A1D9A"/>
    <w:rsid w:val="004A55FC"/>
    <w:rsid w:val="004B79FB"/>
    <w:rsid w:val="004C132A"/>
    <w:rsid w:val="004C1560"/>
    <w:rsid w:val="004C4A29"/>
    <w:rsid w:val="004C6CB2"/>
    <w:rsid w:val="004D071C"/>
    <w:rsid w:val="004D2A1E"/>
    <w:rsid w:val="004D5866"/>
    <w:rsid w:val="004D769A"/>
    <w:rsid w:val="00502814"/>
    <w:rsid w:val="00512F47"/>
    <w:rsid w:val="005140D5"/>
    <w:rsid w:val="00522DF9"/>
    <w:rsid w:val="00523F8A"/>
    <w:rsid w:val="00531ED5"/>
    <w:rsid w:val="00542185"/>
    <w:rsid w:val="00544A3D"/>
    <w:rsid w:val="0055655E"/>
    <w:rsid w:val="005628A6"/>
    <w:rsid w:val="00575093"/>
    <w:rsid w:val="005766F6"/>
    <w:rsid w:val="00582964"/>
    <w:rsid w:val="00585EF3"/>
    <w:rsid w:val="00592F82"/>
    <w:rsid w:val="0059753B"/>
    <w:rsid w:val="005A3395"/>
    <w:rsid w:val="005B7E8C"/>
    <w:rsid w:val="005C5E40"/>
    <w:rsid w:val="005D1C56"/>
    <w:rsid w:val="005D7A18"/>
    <w:rsid w:val="005E744B"/>
    <w:rsid w:val="005F27EA"/>
    <w:rsid w:val="005F64AC"/>
    <w:rsid w:val="00603967"/>
    <w:rsid w:val="00624F3F"/>
    <w:rsid w:val="00631882"/>
    <w:rsid w:val="00647B1A"/>
    <w:rsid w:val="00674208"/>
    <w:rsid w:val="00675D98"/>
    <w:rsid w:val="00681AA1"/>
    <w:rsid w:val="00691157"/>
    <w:rsid w:val="006951FB"/>
    <w:rsid w:val="00695D88"/>
    <w:rsid w:val="006A4328"/>
    <w:rsid w:val="006A5B70"/>
    <w:rsid w:val="006C223F"/>
    <w:rsid w:val="006D015E"/>
    <w:rsid w:val="006D418E"/>
    <w:rsid w:val="006E19E8"/>
    <w:rsid w:val="006F109E"/>
    <w:rsid w:val="0070528D"/>
    <w:rsid w:val="007103B0"/>
    <w:rsid w:val="00715456"/>
    <w:rsid w:val="0071653B"/>
    <w:rsid w:val="007218DC"/>
    <w:rsid w:val="00725E27"/>
    <w:rsid w:val="007276C1"/>
    <w:rsid w:val="00730EA7"/>
    <w:rsid w:val="007424E9"/>
    <w:rsid w:val="00753E5A"/>
    <w:rsid w:val="00757E7D"/>
    <w:rsid w:val="00763462"/>
    <w:rsid w:val="00766C9B"/>
    <w:rsid w:val="00783C22"/>
    <w:rsid w:val="00791E73"/>
    <w:rsid w:val="007A3079"/>
    <w:rsid w:val="007A5FD3"/>
    <w:rsid w:val="007B1404"/>
    <w:rsid w:val="007D17BE"/>
    <w:rsid w:val="007D4701"/>
    <w:rsid w:val="007D5807"/>
    <w:rsid w:val="007E67F8"/>
    <w:rsid w:val="007F35BA"/>
    <w:rsid w:val="007F76AC"/>
    <w:rsid w:val="00822BF9"/>
    <w:rsid w:val="00827233"/>
    <w:rsid w:val="00842A5C"/>
    <w:rsid w:val="00842CF1"/>
    <w:rsid w:val="00881B29"/>
    <w:rsid w:val="00894BD7"/>
    <w:rsid w:val="008B02A7"/>
    <w:rsid w:val="008B3C21"/>
    <w:rsid w:val="008B6F8B"/>
    <w:rsid w:val="008B6FFA"/>
    <w:rsid w:val="008C7FA3"/>
    <w:rsid w:val="008E319B"/>
    <w:rsid w:val="008F65D9"/>
    <w:rsid w:val="00911401"/>
    <w:rsid w:val="00925C74"/>
    <w:rsid w:val="00932451"/>
    <w:rsid w:val="00941322"/>
    <w:rsid w:val="009417CB"/>
    <w:rsid w:val="009662E4"/>
    <w:rsid w:val="00996389"/>
    <w:rsid w:val="009C0F1E"/>
    <w:rsid w:val="009D085E"/>
    <w:rsid w:val="009D323E"/>
    <w:rsid w:val="009D716C"/>
    <w:rsid w:val="009E3B13"/>
    <w:rsid w:val="00A13C43"/>
    <w:rsid w:val="00A15303"/>
    <w:rsid w:val="00A16C21"/>
    <w:rsid w:val="00A1795E"/>
    <w:rsid w:val="00A230FA"/>
    <w:rsid w:val="00A26ABB"/>
    <w:rsid w:val="00A51198"/>
    <w:rsid w:val="00A56D43"/>
    <w:rsid w:val="00A724B3"/>
    <w:rsid w:val="00A72A59"/>
    <w:rsid w:val="00A800B7"/>
    <w:rsid w:val="00A85E64"/>
    <w:rsid w:val="00A95B2D"/>
    <w:rsid w:val="00A96208"/>
    <w:rsid w:val="00A96DE3"/>
    <w:rsid w:val="00AA4EA3"/>
    <w:rsid w:val="00AC08E1"/>
    <w:rsid w:val="00AC2464"/>
    <w:rsid w:val="00AE1AAF"/>
    <w:rsid w:val="00AE21E7"/>
    <w:rsid w:val="00AE3C9F"/>
    <w:rsid w:val="00AE752E"/>
    <w:rsid w:val="00AF0A06"/>
    <w:rsid w:val="00AF5017"/>
    <w:rsid w:val="00B0374D"/>
    <w:rsid w:val="00B04E81"/>
    <w:rsid w:val="00B21678"/>
    <w:rsid w:val="00B26237"/>
    <w:rsid w:val="00B3127E"/>
    <w:rsid w:val="00B319A7"/>
    <w:rsid w:val="00B31EFB"/>
    <w:rsid w:val="00B33E46"/>
    <w:rsid w:val="00B36747"/>
    <w:rsid w:val="00B457B0"/>
    <w:rsid w:val="00B50B26"/>
    <w:rsid w:val="00B82F9C"/>
    <w:rsid w:val="00B83DCA"/>
    <w:rsid w:val="00B85FE5"/>
    <w:rsid w:val="00B9326B"/>
    <w:rsid w:val="00BA4355"/>
    <w:rsid w:val="00BA48B7"/>
    <w:rsid w:val="00BA7B50"/>
    <w:rsid w:val="00BB71FE"/>
    <w:rsid w:val="00BC16F1"/>
    <w:rsid w:val="00C005A7"/>
    <w:rsid w:val="00C33A3A"/>
    <w:rsid w:val="00C35756"/>
    <w:rsid w:val="00C407B4"/>
    <w:rsid w:val="00C4169C"/>
    <w:rsid w:val="00C5540A"/>
    <w:rsid w:val="00C605ED"/>
    <w:rsid w:val="00C82243"/>
    <w:rsid w:val="00C851CC"/>
    <w:rsid w:val="00CA2925"/>
    <w:rsid w:val="00CA54B1"/>
    <w:rsid w:val="00CA6F00"/>
    <w:rsid w:val="00CB003B"/>
    <w:rsid w:val="00CB151A"/>
    <w:rsid w:val="00CC10DD"/>
    <w:rsid w:val="00CC260E"/>
    <w:rsid w:val="00CC5AAE"/>
    <w:rsid w:val="00CD0A20"/>
    <w:rsid w:val="00CE3A5B"/>
    <w:rsid w:val="00CF3AA8"/>
    <w:rsid w:val="00D00781"/>
    <w:rsid w:val="00D22F3D"/>
    <w:rsid w:val="00D24AC4"/>
    <w:rsid w:val="00D25C4C"/>
    <w:rsid w:val="00D55D9F"/>
    <w:rsid w:val="00D660E6"/>
    <w:rsid w:val="00D71452"/>
    <w:rsid w:val="00D71F76"/>
    <w:rsid w:val="00DD3367"/>
    <w:rsid w:val="00DD7D51"/>
    <w:rsid w:val="00DE7327"/>
    <w:rsid w:val="00DF00A4"/>
    <w:rsid w:val="00DF7A99"/>
    <w:rsid w:val="00E007C4"/>
    <w:rsid w:val="00E047D5"/>
    <w:rsid w:val="00E214C4"/>
    <w:rsid w:val="00E26A36"/>
    <w:rsid w:val="00E270B8"/>
    <w:rsid w:val="00E637B5"/>
    <w:rsid w:val="00E7144C"/>
    <w:rsid w:val="00E75DE8"/>
    <w:rsid w:val="00E8488E"/>
    <w:rsid w:val="00E936EF"/>
    <w:rsid w:val="00EB3F77"/>
    <w:rsid w:val="00EB64D4"/>
    <w:rsid w:val="00EC0E3B"/>
    <w:rsid w:val="00ED2C8B"/>
    <w:rsid w:val="00ED4F6D"/>
    <w:rsid w:val="00EF75D6"/>
    <w:rsid w:val="00F01A5F"/>
    <w:rsid w:val="00F210EA"/>
    <w:rsid w:val="00F37590"/>
    <w:rsid w:val="00F41D2A"/>
    <w:rsid w:val="00F53E31"/>
    <w:rsid w:val="00F57222"/>
    <w:rsid w:val="00F664EE"/>
    <w:rsid w:val="00F77D6D"/>
    <w:rsid w:val="00F87C97"/>
    <w:rsid w:val="00F87D77"/>
    <w:rsid w:val="00FA4FF1"/>
    <w:rsid w:val="00FB2DCC"/>
    <w:rsid w:val="00FD4647"/>
    <w:rsid w:val="00FE2A64"/>
    <w:rsid w:val="00FE6F94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AB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58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D5866"/>
    <w:rPr>
      <w:b/>
      <w:bCs/>
    </w:rPr>
  </w:style>
  <w:style w:type="paragraph" w:styleId="BalloonText">
    <w:name w:val="Balloon Text"/>
    <w:basedOn w:val="Normal"/>
    <w:semiHidden/>
    <w:rsid w:val="001A3EE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60342"/>
    <w:rPr>
      <w:rFonts w:ascii="Arial Armenian" w:hAnsi="Arial Armenian"/>
      <w:lang w:val="pl-PL" w:eastAsia="pl-PL"/>
    </w:rPr>
  </w:style>
  <w:style w:type="table" w:styleId="TableGrid">
    <w:name w:val="Table Grid"/>
    <w:basedOn w:val="TableNormal"/>
    <w:rsid w:val="0046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9E3B13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rsid w:val="006E19E8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Normal"/>
    <w:rsid w:val="0070528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link w:val="normChar"/>
    <w:rsid w:val="004276CF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4276CF"/>
    <w:rPr>
      <w:rFonts w:ascii="Arial Armeni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qFormat/>
    <w:rsid w:val="004276CF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4276CF"/>
    <w:rPr>
      <w:rFonts w:ascii="Arial Armenian" w:hAnsi="Arial Armenian"/>
      <w:sz w:val="22"/>
      <w:szCs w:val="22"/>
      <w:lang w:eastAsia="ru-RU"/>
    </w:rPr>
  </w:style>
  <w:style w:type="paragraph" w:styleId="ListParagraph">
    <w:name w:val="List Paragraph"/>
    <w:basedOn w:val="Normal"/>
    <w:uiPriority w:val="34"/>
    <w:qFormat/>
    <w:rsid w:val="002F2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58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D5866"/>
    <w:rPr>
      <w:b/>
      <w:bCs/>
    </w:rPr>
  </w:style>
  <w:style w:type="paragraph" w:styleId="BalloonText">
    <w:name w:val="Balloon Text"/>
    <w:basedOn w:val="Normal"/>
    <w:semiHidden/>
    <w:rsid w:val="001A3EE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60342"/>
    <w:rPr>
      <w:rFonts w:ascii="Arial Armenian" w:hAnsi="Arial Armenian"/>
      <w:lang w:val="pl-PL" w:eastAsia="pl-PL"/>
    </w:rPr>
  </w:style>
  <w:style w:type="table" w:styleId="TableGrid">
    <w:name w:val="Table Grid"/>
    <w:basedOn w:val="TableNormal"/>
    <w:rsid w:val="0046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9E3B13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rsid w:val="006E19E8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Normal"/>
    <w:rsid w:val="0070528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link w:val="normChar"/>
    <w:rsid w:val="004276CF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4276CF"/>
    <w:rPr>
      <w:rFonts w:ascii="Arial Armeni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qFormat/>
    <w:rsid w:val="004276CF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4276CF"/>
    <w:rPr>
      <w:rFonts w:ascii="Arial Armenian" w:hAnsi="Arial Armenian"/>
      <w:sz w:val="22"/>
      <w:szCs w:val="22"/>
      <w:lang w:eastAsia="ru-RU"/>
    </w:rPr>
  </w:style>
  <w:style w:type="paragraph" w:styleId="ListParagraph">
    <w:name w:val="List Paragraph"/>
    <w:basedOn w:val="Normal"/>
    <w:uiPriority w:val="34"/>
    <w:qFormat/>
    <w:rsid w:val="002F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49B2-C4E8-4E28-9140-FFD481E9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ՀԱՆՐԱՊԵՏՈՒԹՅԱՆ ԿԱՌԱՎԱՐՈՒԹՅՈՒՆ</vt:lpstr>
      <vt:lpstr>ՀԱՅԱՍՏԱՆԻ ՀԱՆՐԱՊԵՏՈՒԹՅԱՆ ԿԱՌԱՎԱՐՈՒԹՅՈՒՆ</vt:lpstr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 ԿԱՌԱՎԱՐՈՒԹՅՈՒՆ</dc:title>
  <dc:creator>alala</dc:creator>
  <cp:keywords>https://mul2-police.gov.am/tasks/1588347/oneclick/e08b09a2768f58f797e1fd6984a4a95725ac06f3e8bfcaa630fc45266280f7a0.docx?token=549bbb9a4e83e3e5ecc57849ef2a93f6</cp:keywords>
  <cp:lastModifiedBy>Avoyan</cp:lastModifiedBy>
  <cp:revision>90</cp:revision>
  <cp:lastPrinted>2023-01-16T11:24:00Z</cp:lastPrinted>
  <dcterms:created xsi:type="dcterms:W3CDTF">2019-05-22T07:23:00Z</dcterms:created>
  <dcterms:modified xsi:type="dcterms:W3CDTF">2023-01-18T13:42:00Z</dcterms:modified>
</cp:coreProperties>
</file>