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5414" w:rsidRDefault="0092366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ՆԱԽԱԳԻԾ</w:t>
      </w:r>
    </w:p>
    <w:p w14:paraId="00000002" w14:textId="77777777" w:rsidR="00575414" w:rsidRDefault="00575414">
      <w:pPr>
        <w:jc w:val="center"/>
      </w:pPr>
    </w:p>
    <w:p w14:paraId="00000003" w14:textId="77777777" w:rsidR="00575414" w:rsidRDefault="00923661">
      <w:pPr>
        <w:jc w:val="center"/>
        <w:rPr>
          <w:b/>
        </w:rPr>
      </w:pPr>
      <w:r>
        <w:rPr>
          <w:b/>
        </w:rPr>
        <w:t xml:space="preserve"> ԿԱՌԱՎԱՐՈՒԹՅԱՆ</w:t>
      </w:r>
    </w:p>
    <w:p w14:paraId="00000004" w14:textId="77777777" w:rsidR="00575414" w:rsidRDefault="00923661">
      <w:pPr>
        <w:jc w:val="center"/>
        <w:rPr>
          <w:b/>
        </w:rPr>
      </w:pPr>
      <w:r>
        <w:rPr>
          <w:b/>
        </w:rPr>
        <w:t>Ո Ր Ո Շ ՈՒ Մ</w:t>
      </w:r>
    </w:p>
    <w:p w14:paraId="00000005" w14:textId="5F824217" w:rsidR="00575414" w:rsidRDefault="00923661">
      <w:pPr>
        <w:jc w:val="center"/>
        <w:rPr>
          <w:b/>
        </w:rPr>
      </w:pPr>
      <w:r>
        <w:rPr>
          <w:b/>
        </w:rPr>
        <w:t>202</w:t>
      </w:r>
      <w:r w:rsidR="008962B2">
        <w:rPr>
          <w:b/>
        </w:rPr>
        <w:t>3</w:t>
      </w:r>
      <w:r>
        <w:rPr>
          <w:b/>
        </w:rPr>
        <w:t xml:space="preserve"> թվականի ———— -–ի N -Լ</w:t>
      </w:r>
    </w:p>
    <w:p w14:paraId="00000006" w14:textId="77777777" w:rsidR="00575414" w:rsidRDefault="00575414">
      <w:pPr>
        <w:jc w:val="left"/>
        <w:rPr>
          <w:b/>
        </w:rPr>
      </w:pPr>
    </w:p>
    <w:p w14:paraId="00000007" w14:textId="11573629" w:rsidR="00575414" w:rsidRDefault="00923661">
      <w:pPr>
        <w:jc w:val="center"/>
        <w:rPr>
          <w:b/>
        </w:rPr>
      </w:pPr>
      <w:r>
        <w:rPr>
          <w:b/>
        </w:rPr>
        <w:t>ՀԱՅԱՍՏԱՆԻ ՏԵՔՍՏԻԼ ԱՐԴՅՈՒՆԱԲԵՐՈՒԹՅԱՆ ԶԱՐԳԱՑՄԱՆ ԾՐԱԳԻՐԸ ԵՎ ԴՐԱՆԻՑ ԲԽՈՂ 202</w:t>
      </w:r>
      <w:r w:rsidR="008165F3" w:rsidRPr="008165F3">
        <w:rPr>
          <w:b/>
        </w:rPr>
        <w:t>3</w:t>
      </w:r>
      <w:r>
        <w:rPr>
          <w:b/>
        </w:rPr>
        <w:t xml:space="preserve">-2026 ԹՎԱԿԱՆՆԵՐԻ ԳՈՐԾՈՂՈՒԹՅՈՒՆՆԵՐԻ ԾՐԱԳԻՐԸ ՀԱՍՏԱՏԵԼՈՒ ՄԱՍԻՆ </w:t>
      </w:r>
    </w:p>
    <w:p w14:paraId="00000008" w14:textId="77777777" w:rsidR="00575414" w:rsidRDefault="00575414">
      <w:pPr>
        <w:ind w:firstLine="0"/>
      </w:pPr>
    </w:p>
    <w:p w14:paraId="00000009" w14:textId="336DC3F3" w:rsidR="00575414" w:rsidRDefault="00923661" w:rsidP="0047099F">
      <w:pPr>
        <w:ind w:firstLine="284"/>
      </w:pPr>
      <w:r>
        <w:t xml:space="preserve">Հիմք ընդունելով «Կառավարության կառուցվածքի և գործունեության մասին» օրենքի 11-րդ հոդվածի 8-րդ մասը, ինչպես </w:t>
      </w:r>
      <w:r w:rsidR="003165E4">
        <w:t>ն</w:t>
      </w:r>
      <w:r>
        <w:t xml:space="preserve">աև հաշվի առնելով Հայաստանի Հանրապետության կառավարության 2021 թվականի նոյեմբերի 18-ի N 1902-Լ որոշմամբ հաստատված N1 Հավելվածի Էկոնոմիկայի նախարարության բաժնի 7․5 «Թեթև արդյունաբերության և ստեղծագործ ոլորտների զարգացման ռազմավարությունը հաստատելու մասին» ՀՀ կառավարության որոշման հաստատում» կետը՝ Հայաստանի Հանրապետության կառավարությունը </w:t>
      </w:r>
      <w:r>
        <w:rPr>
          <w:b/>
          <w:i/>
        </w:rPr>
        <w:t>որոշում է</w:t>
      </w:r>
      <w:r>
        <w:t>.</w:t>
      </w:r>
    </w:p>
    <w:p w14:paraId="0000000A" w14:textId="77777777" w:rsidR="00575414" w:rsidRDefault="00923661" w:rsidP="0047099F">
      <w:pPr>
        <w:ind w:firstLine="0"/>
      </w:pPr>
      <w:r>
        <w:t xml:space="preserve">   </w:t>
      </w:r>
      <w:r>
        <w:tab/>
        <w:t xml:space="preserve"> 1. Հաստատել` </w:t>
      </w:r>
    </w:p>
    <w:p w14:paraId="0000000B" w14:textId="4546B533" w:rsidR="00575414" w:rsidRDefault="00923661" w:rsidP="0047099F">
      <w:pPr>
        <w:rPr>
          <w:color w:val="000000"/>
        </w:rPr>
      </w:pPr>
      <w:bookmarkStart w:id="1" w:name="_heading=h.gjdgxs" w:colFirst="0" w:colLast="0"/>
      <w:bookmarkEnd w:id="1"/>
      <w:r>
        <w:t xml:space="preserve">1) </w:t>
      </w:r>
      <w:r>
        <w:rPr>
          <w:color w:val="000000"/>
        </w:rPr>
        <w:t>Հայաստանի տեքստիլ արդյունաբերության զարգացման</w:t>
      </w:r>
      <w:r>
        <w:t xml:space="preserve"> 202</w:t>
      </w:r>
      <w:r w:rsidR="000156DD" w:rsidRPr="000156DD">
        <w:t>3</w:t>
      </w:r>
      <w:r>
        <w:t xml:space="preserve"> - 2026 թվականների ծրագիրը՝ համաձայն N 1 հավելվածի</w:t>
      </w:r>
      <w:r>
        <w:rPr>
          <w:rFonts w:ascii="Cambria Math" w:eastAsia="Cambria Math" w:hAnsi="Cambria Math" w:cs="Cambria Math"/>
        </w:rPr>
        <w:t>․</w:t>
      </w:r>
    </w:p>
    <w:p w14:paraId="0000000C" w14:textId="222BCAE1" w:rsidR="00575414" w:rsidRDefault="00923661" w:rsidP="0047099F">
      <w:pPr>
        <w:ind w:firstLine="0"/>
      </w:pPr>
      <w:r>
        <w:t xml:space="preserve">  </w:t>
      </w:r>
      <w:r>
        <w:tab/>
        <w:t>2) Հայաստանի տեքստիլ արդյունաբերության զարգացման ծրագրից բխող 202</w:t>
      </w:r>
      <w:r w:rsidR="000156DD" w:rsidRPr="000156DD">
        <w:t>3</w:t>
      </w:r>
      <w:r>
        <w:t>-2026 թվականների գործողությունների ծրագիրը՝ համաձայն N 2 հավելվածի:</w:t>
      </w:r>
    </w:p>
    <w:p w14:paraId="057905AA" w14:textId="11B05EEA" w:rsidR="0052115D" w:rsidRDefault="00923661" w:rsidP="0047099F">
      <w:r>
        <w:t xml:space="preserve">2. </w:t>
      </w:r>
      <w:r w:rsidR="0052115D" w:rsidRPr="00751D0F">
        <w:t>Սահմանել</w:t>
      </w:r>
      <w:r w:rsidR="00751D0F">
        <w:t>,</w:t>
      </w:r>
      <w:r w:rsidR="0052115D" w:rsidRPr="00751D0F">
        <w:t xml:space="preserve"> որ </w:t>
      </w:r>
      <w:r w:rsidR="0052115D">
        <w:t>N 2 հ</w:t>
      </w:r>
      <w:r w:rsidR="0052115D" w:rsidRPr="00751D0F">
        <w:t>ավելվածով նախատեսված միջոցառումների ֆինանսավորման հարցը կքննարկվի յուրաքանչյուր տարվա բյուջետային գործընթացի շրջանակներում</w:t>
      </w:r>
      <w:r w:rsidR="00751D0F">
        <w:t>՝</w:t>
      </w:r>
      <w:r w:rsidR="0052115D" w:rsidRPr="00751D0F">
        <w:t xml:space="preserve"> հաշվի առնելով ինչպես միջոցառումների առաջնահերթությունները</w:t>
      </w:r>
      <w:r w:rsidR="00751D0F">
        <w:t>,</w:t>
      </w:r>
      <w:r w:rsidR="0052115D" w:rsidRPr="00751D0F">
        <w:t xml:space="preserve"> այնպես էլ</w:t>
      </w:r>
      <w:r w:rsidR="00751D0F">
        <w:t>՝</w:t>
      </w:r>
      <w:r w:rsidR="0052115D" w:rsidRPr="00751D0F">
        <w:t xml:space="preserve"> հարկաբյուջետային սահմանափակումները</w:t>
      </w:r>
      <w:r w:rsidR="0052115D">
        <w:t>։</w:t>
      </w:r>
    </w:p>
    <w:p w14:paraId="0000000D" w14:textId="694B7E04" w:rsidR="00575414" w:rsidRDefault="0052115D" w:rsidP="0047099F">
      <w:r>
        <w:t>3</w:t>
      </w:r>
      <w:r>
        <w:rPr>
          <w:sz w:val="20"/>
          <w:szCs w:val="20"/>
        </w:rPr>
        <w:t xml:space="preserve">. </w:t>
      </w:r>
      <w:r w:rsidR="00923661">
        <w:t xml:space="preserve">Սույն որոշումն ուժի մեջ է մտնում հրապարակմանը հաջորդող օրվանից: </w:t>
      </w:r>
    </w:p>
    <w:p w14:paraId="7D5AE862" w14:textId="77777777" w:rsidR="00D13239" w:rsidRDefault="00D13239" w:rsidP="00D52035">
      <w:pPr>
        <w:ind w:firstLine="0"/>
        <w:jc w:val="left"/>
      </w:pPr>
    </w:p>
    <w:p w14:paraId="31806FB9" w14:textId="77777777" w:rsidR="00D13239" w:rsidRDefault="00D13239" w:rsidP="00D52035">
      <w:pPr>
        <w:ind w:firstLine="0"/>
        <w:jc w:val="left"/>
      </w:pPr>
    </w:p>
    <w:p w14:paraId="0000000F" w14:textId="2391F569" w:rsidR="00575414" w:rsidRDefault="00923661" w:rsidP="00D52035">
      <w:pPr>
        <w:ind w:firstLine="0"/>
        <w:jc w:val="left"/>
      </w:pPr>
      <w:r>
        <w:t>ՀԱՅԱՍՏԱՆԻ ՀԱՆՐԱՊԵՏՈՒԹՅԱՆ</w:t>
      </w:r>
    </w:p>
    <w:p w14:paraId="00000010" w14:textId="437092F2" w:rsidR="00575414" w:rsidRDefault="00923661" w:rsidP="00D52035">
      <w:pPr>
        <w:tabs>
          <w:tab w:val="left" w:pos="7088"/>
        </w:tabs>
        <w:ind w:firstLine="0"/>
        <w:jc w:val="left"/>
      </w:pPr>
      <w:r>
        <w:t xml:space="preserve">ՎԱՐՉԱՊԵՏ                                                                  </w:t>
      </w:r>
      <w:r w:rsidR="00D52035">
        <w:t xml:space="preserve">  </w:t>
      </w:r>
      <w:r w:rsidR="008D2C1F">
        <w:rPr>
          <w:lang w:val="en-US"/>
        </w:rPr>
        <w:t xml:space="preserve">    </w:t>
      </w:r>
      <w:r w:rsidR="00D13239">
        <w:rPr>
          <w:lang w:val="en-US"/>
        </w:rPr>
        <w:t xml:space="preserve">   </w:t>
      </w:r>
      <w:r w:rsidR="008D2C1F">
        <w:rPr>
          <w:lang w:val="en-US"/>
        </w:rPr>
        <w:t xml:space="preserve"> </w:t>
      </w:r>
      <w:r>
        <w:t>ՆԻԿՈԼ ՓԱՇԻՆՅԱՆ</w:t>
      </w:r>
    </w:p>
    <w:sectPr w:rsidR="00575414" w:rsidSect="00751D0F">
      <w:pgSz w:w="11906" w:h="16838" w:code="9"/>
      <w:pgMar w:top="567" w:right="851" w:bottom="567" w:left="85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14"/>
    <w:rsid w:val="000156DD"/>
    <w:rsid w:val="00154E52"/>
    <w:rsid w:val="003165E4"/>
    <w:rsid w:val="003858A7"/>
    <w:rsid w:val="003F1D33"/>
    <w:rsid w:val="0047099F"/>
    <w:rsid w:val="0052115D"/>
    <w:rsid w:val="00575414"/>
    <w:rsid w:val="006B6BE5"/>
    <w:rsid w:val="00751D0F"/>
    <w:rsid w:val="00754D43"/>
    <w:rsid w:val="008165F3"/>
    <w:rsid w:val="008962B2"/>
    <w:rsid w:val="008D2C1F"/>
    <w:rsid w:val="00923661"/>
    <w:rsid w:val="00D13239"/>
    <w:rsid w:val="00D52035"/>
    <w:rsid w:val="00D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BBBB"/>
  <w15:docId w15:val="{8DD55705-930F-4C24-914F-C5344F54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GHEA Grapalat" w:hAnsi="GHEA Grapalat" w:cs="GHEA Grapalat"/>
        <w:sz w:val="24"/>
        <w:szCs w:val="24"/>
        <w:lang w:val="hy-AM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4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37"/>
    <w:rPr>
      <w:rFonts w:ascii="Segoe UI" w:hAnsi="Segoe UI" w:cs="Segoe UI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63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37"/>
    <w:rPr>
      <w:rFonts w:ascii="GHEA Grapalat" w:hAnsi="GHEA Grapalat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37"/>
    <w:rPr>
      <w:rFonts w:ascii="GHEA Grapalat" w:hAnsi="GHEA Grapalat"/>
      <w:b/>
      <w:bCs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C124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9A"/>
    <w:rPr>
      <w:rFonts w:ascii="GHEA Grapalat" w:hAnsi="GHEA Grapalat"/>
      <w:sz w:val="24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C124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9A"/>
    <w:rPr>
      <w:rFonts w:ascii="GHEA Grapalat" w:hAnsi="GHEA Grapalat"/>
      <w:sz w:val="24"/>
      <w:lang w:val="hy-AM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51D0F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9BKQTgJ6SvUcXRUF7WrXaRTBw==">AMUW2mUifo2nvWyxgR4I3+qrmC3Qq3Lpb3AgmTNchJVm2y367YR00G0kvE3NdDCQyb9cRw7sNIDF6q4C80InNoRLQaOw4ya4m9xjbfqeVsDH+AAd38rjPd6r9EL3I45NY541n0HGcqO8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741EFC-E937-41D4-BBC4-24AC733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V. Sargsyan</dc:creator>
  <cp:keywords>https:/mul2.gov.am/tasks/738573/oneclick/02c9494bfcb1ed3b80a9e58119f30daa29053efe66934388b6d1b81f0c71ee4c.docx?token=7ae762fcdadb86cb73b69b83f3ecc3a7</cp:keywords>
  <cp:lastModifiedBy>Narek Apujanyan</cp:lastModifiedBy>
  <cp:revision>2</cp:revision>
  <dcterms:created xsi:type="dcterms:W3CDTF">2023-01-26T07:33:00Z</dcterms:created>
  <dcterms:modified xsi:type="dcterms:W3CDTF">2023-01-26T07:33:00Z</dcterms:modified>
</cp:coreProperties>
</file>