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4905" w:rsidRDefault="00B64905" w:rsidP="00B64905">
      <w:pPr>
        <w:ind w:firstLine="567"/>
        <w:jc w:val="center"/>
        <w:rPr>
          <w:rFonts w:ascii="GHEA Grapalat" w:hAnsi="GHEA Grapalat" w:cs="Sylfaen"/>
          <w:b/>
          <w:sz w:val="24"/>
          <w:szCs w:val="24"/>
          <w:lang w:val="af-ZA"/>
        </w:rPr>
      </w:pPr>
      <w:r>
        <w:rPr>
          <w:rFonts w:ascii="GHEA Grapalat" w:hAnsi="GHEA Grapalat" w:cs="Sylfaen"/>
          <w:b/>
          <w:sz w:val="24"/>
          <w:szCs w:val="24"/>
          <w:lang w:val="hy-AM"/>
        </w:rPr>
        <w:t>ՀԻՄՆԱՎՈՐՈՒՄ</w:t>
      </w:r>
    </w:p>
    <w:p w:rsidR="00B64905" w:rsidRDefault="00B64905" w:rsidP="00B64905">
      <w:pPr>
        <w:ind w:firstLine="567"/>
        <w:jc w:val="center"/>
        <w:rPr>
          <w:rFonts w:ascii="GHEA Grapalat" w:hAnsi="GHEA Grapalat" w:cs="Sylfaen"/>
          <w:b/>
          <w:sz w:val="24"/>
          <w:szCs w:val="24"/>
          <w:lang w:val="af-ZA"/>
        </w:rPr>
      </w:pPr>
    </w:p>
    <w:p w:rsidR="00B64905" w:rsidRDefault="00B64905" w:rsidP="00B64905">
      <w:pPr>
        <w:pStyle w:val="NormalWeb"/>
        <w:shd w:val="clear" w:color="auto" w:fill="FFFFFF"/>
        <w:spacing w:after="0"/>
        <w:ind w:left="0"/>
        <w:jc w:val="center"/>
        <w:rPr>
          <w:rFonts w:ascii="GHEA Grapalat" w:hAnsi="GHEA Grapalat"/>
          <w:bCs/>
          <w:color w:val="000000"/>
          <w:lang w:val="af-ZA"/>
        </w:rPr>
      </w:pPr>
      <w:r>
        <w:rPr>
          <w:rFonts w:ascii="GHEA Grapalat" w:eastAsia="Arial Unicode" w:hAnsi="GHEA Grapalat" w:cs="Sylfaen"/>
          <w:bCs/>
          <w:lang w:val="hy-AM"/>
        </w:rPr>
        <w:t>«</w:t>
      </w:r>
      <w:r>
        <w:rPr>
          <w:rFonts w:ascii="GHEA Grapalat" w:hAnsi="GHEA Grapalat"/>
          <w:color w:val="000000"/>
          <w:lang w:val="hy-AM"/>
        </w:rPr>
        <w:t xml:space="preserve">«Վ. Բրյուսովի անվան պետական համալսարան» </w:t>
      </w:r>
      <w:r>
        <w:rPr>
          <w:rFonts w:ascii="GHEA Grapalat" w:eastAsia="Arial Unicode" w:hAnsi="GHEA Grapalat" w:cs="Sylfaen"/>
          <w:lang w:val="hy-AM"/>
        </w:rPr>
        <w:t xml:space="preserve">կանոնադրության մեջ </w:t>
      </w:r>
      <w:r>
        <w:rPr>
          <w:rStyle w:val="Strong"/>
          <w:rFonts w:ascii="GHEA Grapalat" w:hAnsi="GHEA Grapalat"/>
          <w:b w:val="0"/>
          <w:color w:val="000000"/>
          <w:lang w:val="hy-AM"/>
        </w:rPr>
        <w:t>լրացում կատարելու մասին</w:t>
      </w:r>
      <w:r>
        <w:rPr>
          <w:rFonts w:ascii="GHEA Grapalat" w:eastAsia="Arial Unicode" w:hAnsi="GHEA Grapalat" w:cs="Sylfaen"/>
          <w:bCs/>
          <w:lang w:val="hy-AM"/>
        </w:rPr>
        <w:t>» Կառավարության որոշման նախագծի</w:t>
      </w:r>
    </w:p>
    <w:p w:rsidR="00B64905" w:rsidRDefault="00B64905" w:rsidP="00B64905">
      <w:pPr>
        <w:shd w:val="clear" w:color="auto" w:fill="FFFFFF"/>
        <w:ind w:firstLine="567"/>
        <w:jc w:val="both"/>
        <w:rPr>
          <w:rFonts w:ascii="GHEA Grapalat" w:hAnsi="GHEA Grapalat"/>
          <w:sz w:val="24"/>
          <w:szCs w:val="24"/>
          <w:lang w:val="hy-AM"/>
        </w:rPr>
      </w:pPr>
      <w:r>
        <w:rPr>
          <w:rFonts w:ascii="GHEA Grapalat" w:hAnsi="GHEA Grapalat"/>
          <w:sz w:val="24"/>
          <w:szCs w:val="24"/>
          <w:lang w:val="hy-AM"/>
        </w:rPr>
        <w:t xml:space="preserve">       </w:t>
      </w:r>
    </w:p>
    <w:p w:rsidR="00B64905" w:rsidRDefault="00B64905" w:rsidP="00B64905">
      <w:pPr>
        <w:shd w:val="clear" w:color="auto" w:fill="FFFFFF"/>
        <w:ind w:firstLine="567"/>
        <w:jc w:val="both"/>
        <w:rPr>
          <w:rFonts w:ascii="GHEA Grapalat" w:hAnsi="GHEA Grapalat"/>
          <w:b/>
          <w:sz w:val="24"/>
          <w:szCs w:val="24"/>
          <w:lang w:val="hy-AM"/>
        </w:rPr>
      </w:pPr>
      <w:r>
        <w:rPr>
          <w:rFonts w:ascii="GHEA Grapalat" w:hAnsi="GHEA Grapalat"/>
          <w:b/>
          <w:sz w:val="24"/>
          <w:szCs w:val="24"/>
          <w:lang w:val="hy-AM"/>
        </w:rPr>
        <w:t xml:space="preserve">    1. Անհրաժեշտությունը.</w:t>
      </w:r>
    </w:p>
    <w:p w:rsidR="00B64905" w:rsidRDefault="00B64905" w:rsidP="00B64905">
      <w:pPr>
        <w:shd w:val="clear" w:color="auto" w:fill="FFFFFF"/>
        <w:ind w:right="-450" w:firstLine="567"/>
        <w:jc w:val="both"/>
        <w:rPr>
          <w:rFonts w:ascii="GHEA Grapalat" w:hAnsi="GHEA Grapalat" w:cs="Sylfaen"/>
          <w:bCs/>
          <w:sz w:val="24"/>
          <w:szCs w:val="24"/>
          <w:lang w:val="hy-AM" w:eastAsia="hy-AM"/>
        </w:rPr>
      </w:pPr>
    </w:p>
    <w:p w:rsidR="00B64905" w:rsidRDefault="00B64905" w:rsidP="00B64905">
      <w:pPr>
        <w:pStyle w:val="NormalWeb"/>
        <w:shd w:val="clear" w:color="auto" w:fill="FFFFFF"/>
        <w:spacing w:after="0" w:line="360" w:lineRule="auto"/>
        <w:ind w:left="-567"/>
        <w:jc w:val="both"/>
        <w:rPr>
          <w:rFonts w:ascii="GHEA Grapalat" w:hAnsi="GHEA Grapalat"/>
          <w:b/>
          <w:bCs/>
          <w:color w:val="000000"/>
          <w:lang w:val="hy-AM"/>
        </w:rPr>
      </w:pPr>
      <w:r>
        <w:rPr>
          <w:rFonts w:ascii="GHEA Grapalat" w:hAnsi="GHEA Grapalat"/>
          <w:color w:val="000000"/>
          <w:lang w:val="hy-AM"/>
        </w:rPr>
        <w:t xml:space="preserve">«Վ. Բրյուսովի անվան պետական համալսարան» հիմնադրամի </w:t>
      </w:r>
      <w:r>
        <w:rPr>
          <w:rFonts w:ascii="GHEA Grapalat" w:eastAsia="Arial Unicode" w:hAnsi="GHEA Grapalat" w:cs="Sylfaen"/>
          <w:lang w:val="hy-AM"/>
        </w:rPr>
        <w:t xml:space="preserve">կանոնադրության մեջ լրացում </w:t>
      </w:r>
      <w:r>
        <w:rPr>
          <w:rFonts w:ascii="GHEA Grapalat" w:hAnsi="GHEA Grapalat" w:cs="Sylfaen"/>
          <w:lang w:val="hy-AM"/>
        </w:rPr>
        <w:t>կատարելու մասին</w:t>
      </w:r>
      <w:r>
        <w:rPr>
          <w:rFonts w:ascii="GHEA Grapalat" w:hAnsi="GHEA Grapalat"/>
          <w:color w:val="000000"/>
          <w:lang w:val="hy-AM"/>
        </w:rPr>
        <w:t>»</w:t>
      </w:r>
      <w:r>
        <w:rPr>
          <w:rFonts w:ascii="GHEA Grapalat" w:hAnsi="GHEA Grapalat" w:cs="Sylfaen"/>
          <w:lang w:val="hy-AM"/>
        </w:rPr>
        <w:t xml:space="preserve"> </w:t>
      </w:r>
      <w:r>
        <w:rPr>
          <w:rFonts w:ascii="GHEA Grapalat" w:hAnsi="GHEA Grapalat"/>
          <w:lang w:val="af-ZA"/>
        </w:rPr>
        <w:t>Կ</w:t>
      </w:r>
      <w:proofErr w:type="spellStart"/>
      <w:r>
        <w:rPr>
          <w:rFonts w:ascii="GHEA Grapalat" w:hAnsi="GHEA Grapalat"/>
          <w:lang w:val="hy-AM"/>
        </w:rPr>
        <w:t>առավարության</w:t>
      </w:r>
      <w:proofErr w:type="spellEnd"/>
      <w:r>
        <w:rPr>
          <w:rFonts w:ascii="GHEA Grapalat" w:hAnsi="GHEA Grapalat"/>
          <w:lang w:val="af-ZA"/>
        </w:rPr>
        <w:t xml:space="preserve"> </w:t>
      </w:r>
      <w:proofErr w:type="spellStart"/>
      <w:r>
        <w:rPr>
          <w:rFonts w:ascii="GHEA Grapalat" w:hAnsi="GHEA Grapalat"/>
          <w:lang w:val="af-ZA"/>
        </w:rPr>
        <w:t>որոշման</w:t>
      </w:r>
      <w:proofErr w:type="spellEnd"/>
      <w:r>
        <w:rPr>
          <w:rFonts w:ascii="GHEA Grapalat" w:hAnsi="GHEA Grapalat"/>
          <w:lang w:val="af-ZA"/>
        </w:rPr>
        <w:t xml:space="preserve"> </w:t>
      </w:r>
      <w:proofErr w:type="spellStart"/>
      <w:r>
        <w:rPr>
          <w:rFonts w:ascii="GHEA Grapalat" w:hAnsi="GHEA Grapalat"/>
          <w:lang w:val="af-ZA"/>
        </w:rPr>
        <w:t>նախագծի</w:t>
      </w:r>
      <w:proofErr w:type="spellEnd"/>
      <w:r>
        <w:rPr>
          <w:rFonts w:ascii="GHEA Grapalat" w:hAnsi="GHEA Grapalat"/>
          <w:lang w:val="hy-AM"/>
        </w:rPr>
        <w:t xml:space="preserve"> անհրաժեշտությունը պայմանավորված է </w:t>
      </w:r>
      <w:r>
        <w:rPr>
          <w:rFonts w:ascii="GHEA Grapalat" w:hAnsi="GHEA Grapalat"/>
          <w:color w:val="000000"/>
          <w:lang w:val="hy-AM"/>
        </w:rPr>
        <w:t>Վ. Բրյուսովի անվան պետական համալսարանի</w:t>
      </w:r>
      <w:r>
        <w:rPr>
          <w:rStyle w:val="Strong"/>
          <w:rFonts w:ascii="GHEA Grapalat" w:hAnsi="GHEA Grapalat"/>
          <w:shd w:val="clear" w:color="auto" w:fill="FFFFFF"/>
          <w:lang w:val="hy-AM"/>
        </w:rPr>
        <w:t xml:space="preserve"> </w:t>
      </w:r>
      <w:r>
        <w:rPr>
          <w:rStyle w:val="Strong"/>
          <w:rFonts w:ascii="GHEA Grapalat" w:hAnsi="GHEA Grapalat"/>
          <w:b w:val="0"/>
          <w:shd w:val="clear" w:color="auto" w:fill="FFFFFF"/>
          <w:lang w:val="hy-AM"/>
        </w:rPr>
        <w:t>ընթացիկ կառավարման բնականոն ընթացքն ապահովելու անհրաժեշտությամբ։</w:t>
      </w:r>
    </w:p>
    <w:p w:rsidR="00B64905" w:rsidRDefault="00B64905" w:rsidP="00B64905">
      <w:pPr>
        <w:shd w:val="clear" w:color="auto" w:fill="FFFFFF"/>
        <w:autoSpaceDE w:val="0"/>
        <w:autoSpaceDN w:val="0"/>
        <w:adjustRightInd w:val="0"/>
        <w:spacing w:line="360" w:lineRule="auto"/>
        <w:ind w:left="-540" w:right="-450" w:firstLine="450"/>
        <w:jc w:val="both"/>
        <w:rPr>
          <w:rFonts w:ascii="GHEA Grapalat" w:hAnsi="GHEA Grapalat"/>
          <w:sz w:val="24"/>
          <w:szCs w:val="24"/>
          <w:lang w:val="hy-AM"/>
        </w:rPr>
      </w:pPr>
    </w:p>
    <w:p w:rsidR="00B64905" w:rsidRDefault="00B64905" w:rsidP="00B64905">
      <w:pPr>
        <w:autoSpaceDE w:val="0"/>
        <w:autoSpaceDN w:val="0"/>
        <w:adjustRightInd w:val="0"/>
        <w:spacing w:line="360" w:lineRule="auto"/>
        <w:ind w:left="-540" w:right="-450" w:firstLine="450"/>
        <w:jc w:val="both"/>
        <w:rPr>
          <w:rFonts w:ascii="GHEA Grapalat" w:hAnsi="GHEA Grapalat"/>
          <w:b/>
          <w:sz w:val="24"/>
          <w:szCs w:val="24"/>
          <w:lang w:val="hy-AM"/>
        </w:rPr>
      </w:pPr>
      <w:r>
        <w:rPr>
          <w:rFonts w:ascii="GHEA Grapalat" w:hAnsi="GHEA Grapalat"/>
          <w:b/>
          <w:sz w:val="24"/>
          <w:szCs w:val="24"/>
          <w:lang w:val="hy-AM"/>
        </w:rPr>
        <w:t>2. Ընթացիկ իրավիճակը և կարգավորման նպատակը.</w:t>
      </w:r>
    </w:p>
    <w:p w:rsidR="00B64905" w:rsidRPr="00B64905" w:rsidRDefault="00B64905" w:rsidP="00B64905">
      <w:pPr>
        <w:autoSpaceDE w:val="0"/>
        <w:autoSpaceDN w:val="0"/>
        <w:adjustRightInd w:val="0"/>
        <w:spacing w:line="360" w:lineRule="auto"/>
        <w:ind w:left="-540" w:right="-450" w:firstLine="450"/>
        <w:jc w:val="both"/>
        <w:rPr>
          <w:rStyle w:val="Strong"/>
          <w:shd w:val="clear" w:color="auto" w:fill="FFFFFF"/>
          <w:lang w:val="hy-AM"/>
        </w:rPr>
      </w:pPr>
      <w:r>
        <w:rPr>
          <w:rFonts w:ascii="GHEA Grapalat" w:hAnsi="GHEA Grapalat"/>
          <w:color w:val="000000"/>
          <w:sz w:val="24"/>
          <w:szCs w:val="24"/>
          <w:lang w:val="hy-AM"/>
        </w:rPr>
        <w:t xml:space="preserve">«Վ. Բրյուսովի անվան պետական համալսարան» հիմնադրամի (այսուհետ՝ նաև ԲՊՀ) </w:t>
      </w:r>
      <w:r>
        <w:rPr>
          <w:rStyle w:val="Strong"/>
          <w:rFonts w:ascii="GHEA Grapalat" w:hAnsi="GHEA Grapalat"/>
          <w:b w:val="0"/>
          <w:sz w:val="24"/>
          <w:szCs w:val="24"/>
          <w:shd w:val="clear" w:color="auto" w:fill="FFFFFF"/>
          <w:lang w:val="hy-AM"/>
        </w:rPr>
        <w:t xml:space="preserve">գործունեությունը կարգավորվում է «Հիմնադրամների մասին», «Բարձրագույն և </w:t>
      </w:r>
      <w:proofErr w:type="spellStart"/>
      <w:r>
        <w:rPr>
          <w:rStyle w:val="Strong"/>
          <w:rFonts w:ascii="GHEA Grapalat" w:hAnsi="GHEA Grapalat"/>
          <w:b w:val="0"/>
          <w:sz w:val="24"/>
          <w:szCs w:val="24"/>
          <w:shd w:val="clear" w:color="auto" w:fill="FFFFFF"/>
          <w:lang w:val="hy-AM"/>
        </w:rPr>
        <w:t>հետբուհական</w:t>
      </w:r>
      <w:proofErr w:type="spellEnd"/>
      <w:r>
        <w:rPr>
          <w:rStyle w:val="Strong"/>
          <w:rFonts w:ascii="GHEA Grapalat" w:hAnsi="GHEA Grapalat"/>
          <w:b w:val="0"/>
          <w:sz w:val="24"/>
          <w:szCs w:val="24"/>
          <w:shd w:val="clear" w:color="auto" w:fill="FFFFFF"/>
          <w:lang w:val="hy-AM"/>
        </w:rPr>
        <w:t xml:space="preserve"> մասնագիտական կրթության մասին» օրենքներով և ԲՊՀ կանոնադրությամբ։</w:t>
      </w:r>
    </w:p>
    <w:p w:rsidR="00B64905" w:rsidRDefault="00B64905" w:rsidP="00B64905">
      <w:pPr>
        <w:autoSpaceDE w:val="0"/>
        <w:autoSpaceDN w:val="0"/>
        <w:adjustRightInd w:val="0"/>
        <w:spacing w:line="360" w:lineRule="auto"/>
        <w:ind w:left="-540" w:right="-450" w:firstLine="450"/>
        <w:jc w:val="both"/>
        <w:rPr>
          <w:rStyle w:val="Strong"/>
          <w:rFonts w:ascii="GHEA Grapalat" w:hAnsi="GHEA Grapalat"/>
          <w:b w:val="0"/>
          <w:bCs w:val="0"/>
          <w:sz w:val="24"/>
          <w:szCs w:val="24"/>
          <w:shd w:val="clear" w:color="auto" w:fill="FFFFFF"/>
          <w:lang w:val="hy-AM"/>
        </w:rPr>
      </w:pPr>
      <w:r>
        <w:rPr>
          <w:rStyle w:val="Strong"/>
          <w:rFonts w:ascii="GHEA Grapalat" w:hAnsi="GHEA Grapalat"/>
          <w:b w:val="0"/>
          <w:sz w:val="24"/>
          <w:szCs w:val="24"/>
          <w:shd w:val="clear" w:color="auto" w:fill="FFFFFF"/>
          <w:lang w:val="hy-AM"/>
        </w:rPr>
        <w:t xml:space="preserve">«Հիմնադրամների մասին» օրենքի </w:t>
      </w:r>
      <w:r>
        <w:rPr>
          <w:rStyle w:val="Strong"/>
          <w:rFonts w:ascii="GHEA Grapalat" w:hAnsi="GHEA Grapalat"/>
          <w:b w:val="0"/>
          <w:color w:val="000000"/>
          <w:sz w:val="24"/>
          <w:szCs w:val="24"/>
          <w:shd w:val="clear" w:color="auto" w:fill="FFFFFF"/>
          <w:lang w:val="hy-AM"/>
        </w:rPr>
        <w:t xml:space="preserve">25-րդ հոդվածի </w:t>
      </w:r>
      <w:r>
        <w:rPr>
          <w:rFonts w:ascii="GHEA Grapalat" w:hAnsi="GHEA Grapalat"/>
          <w:color w:val="000000"/>
          <w:sz w:val="24"/>
          <w:szCs w:val="24"/>
          <w:shd w:val="clear" w:color="auto" w:fill="FFFFFF"/>
          <w:lang w:val="hy-AM"/>
        </w:rPr>
        <w:t xml:space="preserve">6-րդ ենթակետի </w:t>
      </w:r>
      <w:r>
        <w:rPr>
          <w:rStyle w:val="Strong"/>
          <w:rFonts w:ascii="GHEA Grapalat" w:hAnsi="GHEA Grapalat"/>
          <w:b w:val="0"/>
          <w:color w:val="000000"/>
          <w:sz w:val="24"/>
          <w:szCs w:val="24"/>
          <w:shd w:val="clear" w:color="auto" w:fill="FFFFFF"/>
          <w:lang w:val="hy-AM"/>
        </w:rPr>
        <w:t xml:space="preserve">համաձայն </w:t>
      </w:r>
      <w:r>
        <w:rPr>
          <w:rFonts w:ascii="GHEA Grapalat" w:hAnsi="GHEA Grapalat"/>
          <w:color w:val="000000"/>
          <w:sz w:val="24"/>
          <w:szCs w:val="24"/>
          <w:shd w:val="clear" w:color="auto" w:fill="FFFFFF"/>
          <w:lang w:val="hy-AM"/>
        </w:rPr>
        <w:t>Հոգաբարձուների խորհրդի</w:t>
      </w:r>
      <w:r>
        <w:rPr>
          <w:rFonts w:ascii="Calibri" w:hAnsi="Calibri" w:cs="Calibri"/>
          <w:color w:val="000000"/>
          <w:sz w:val="24"/>
          <w:szCs w:val="24"/>
          <w:shd w:val="clear" w:color="auto" w:fill="FFFFFF"/>
          <w:lang w:val="hy-AM"/>
        </w:rPr>
        <w:t> </w:t>
      </w:r>
      <w:r>
        <w:rPr>
          <w:rFonts w:ascii="GHEA Grapalat" w:hAnsi="GHEA Grapalat"/>
          <w:color w:val="000000"/>
          <w:sz w:val="24"/>
          <w:szCs w:val="24"/>
          <w:shd w:val="clear" w:color="auto" w:fill="FFFFFF"/>
          <w:lang w:val="hy-AM"/>
        </w:rPr>
        <w:t xml:space="preserve"> իրավասությանն</w:t>
      </w:r>
      <w:r>
        <w:rPr>
          <w:rFonts w:ascii="Calibri" w:hAnsi="Calibri" w:cs="Calibri"/>
          <w:color w:val="000000"/>
          <w:sz w:val="24"/>
          <w:szCs w:val="24"/>
          <w:shd w:val="clear" w:color="auto" w:fill="FFFFFF"/>
          <w:lang w:val="hy-AM"/>
        </w:rPr>
        <w:t> </w:t>
      </w:r>
      <w:r>
        <w:rPr>
          <w:rFonts w:ascii="GHEA Grapalat" w:hAnsi="GHEA Grapalat"/>
          <w:color w:val="000000"/>
          <w:sz w:val="24"/>
          <w:szCs w:val="24"/>
          <w:shd w:val="clear" w:color="auto" w:fill="FFFFFF"/>
          <w:lang w:val="hy-AM"/>
        </w:rPr>
        <w:t xml:space="preserve"> է պատկանում հոգաբարձուների խորհրդի նախագահի, կառավարչի և կանոնադրությամբ սահմանված այլ մարմինների ընտրության</w:t>
      </w:r>
      <w:r>
        <w:rPr>
          <w:rFonts w:ascii="Calibri" w:hAnsi="Calibri" w:cs="Calibri"/>
          <w:color w:val="000000"/>
          <w:sz w:val="24"/>
          <w:szCs w:val="24"/>
          <w:shd w:val="clear" w:color="auto" w:fill="FFFFFF"/>
          <w:lang w:val="hy-AM"/>
        </w:rPr>
        <w:t> </w:t>
      </w:r>
      <w:r>
        <w:rPr>
          <w:rFonts w:ascii="GHEA Grapalat" w:hAnsi="GHEA Grapalat"/>
          <w:color w:val="000000"/>
          <w:sz w:val="24"/>
          <w:szCs w:val="24"/>
          <w:shd w:val="clear" w:color="auto" w:fill="FFFFFF"/>
          <w:lang w:val="hy-AM"/>
        </w:rPr>
        <w:t>և նրանց լիազորությունների վաղաժամկետ դադարման մասին որոշումների ընդունումը։</w:t>
      </w:r>
    </w:p>
    <w:p w:rsidR="00B64905" w:rsidRDefault="00B64905" w:rsidP="00B64905">
      <w:pPr>
        <w:pStyle w:val="NormalWeb"/>
        <w:shd w:val="clear" w:color="auto" w:fill="FFFFFF"/>
        <w:spacing w:after="0" w:line="360" w:lineRule="auto"/>
        <w:ind w:left="-540" w:right="-450" w:firstLine="450"/>
        <w:rPr>
          <w:rStyle w:val="Strong"/>
          <w:rFonts w:ascii="GHEA Grapalat" w:hAnsi="GHEA Grapalat"/>
          <w:b w:val="0"/>
          <w:bCs w:val="0"/>
          <w:shd w:val="clear" w:color="auto" w:fill="FFFFFF"/>
          <w:lang w:val="hy-AM"/>
        </w:rPr>
      </w:pPr>
      <w:r>
        <w:rPr>
          <w:rStyle w:val="Strong"/>
          <w:rFonts w:ascii="GHEA Grapalat" w:hAnsi="GHEA Grapalat"/>
          <w:b w:val="0"/>
          <w:shd w:val="clear" w:color="auto" w:fill="FFFFFF"/>
          <w:lang w:val="hy-AM"/>
        </w:rPr>
        <w:t xml:space="preserve">«Բարձրագույն և </w:t>
      </w:r>
      <w:proofErr w:type="spellStart"/>
      <w:r>
        <w:rPr>
          <w:rStyle w:val="Strong"/>
          <w:rFonts w:ascii="GHEA Grapalat" w:hAnsi="GHEA Grapalat"/>
          <w:b w:val="0"/>
          <w:shd w:val="clear" w:color="auto" w:fill="FFFFFF"/>
          <w:lang w:val="hy-AM"/>
        </w:rPr>
        <w:t>հետբուհական</w:t>
      </w:r>
      <w:proofErr w:type="spellEnd"/>
      <w:r>
        <w:rPr>
          <w:rStyle w:val="Strong"/>
          <w:rFonts w:ascii="GHEA Grapalat" w:hAnsi="GHEA Grapalat"/>
          <w:b w:val="0"/>
          <w:shd w:val="clear" w:color="auto" w:fill="FFFFFF"/>
          <w:lang w:val="hy-AM"/>
        </w:rPr>
        <w:t xml:space="preserve"> մասնագիտական կրթության մասին» օրենքի 15-րդ հոդվածի </w:t>
      </w:r>
      <w:r>
        <w:rPr>
          <w:rFonts w:ascii="GHEA Grapalat" w:hAnsi="GHEA Grapalat"/>
          <w:color w:val="000000"/>
          <w:lang w:val="hy-AM"/>
        </w:rPr>
        <w:t>4</w:t>
      </w:r>
      <w:r>
        <w:rPr>
          <w:rStyle w:val="Strong"/>
          <w:rFonts w:ascii="GHEA Grapalat" w:hAnsi="GHEA Grapalat"/>
          <w:b w:val="0"/>
          <w:shd w:val="clear" w:color="auto" w:fill="FFFFFF"/>
          <w:lang w:val="hy-AM"/>
        </w:rPr>
        <w:t>-րդ մասով սահմանված է՝</w:t>
      </w:r>
    </w:p>
    <w:p w:rsidR="00B64905" w:rsidRPr="00B64905" w:rsidRDefault="00B64905" w:rsidP="00B64905">
      <w:pPr>
        <w:pStyle w:val="NormalWeb"/>
        <w:shd w:val="clear" w:color="auto" w:fill="FFFFFF"/>
        <w:spacing w:after="0" w:line="360" w:lineRule="auto"/>
        <w:ind w:left="-540" w:firstLine="450"/>
        <w:jc w:val="both"/>
        <w:rPr>
          <w:color w:val="000000"/>
          <w:lang w:val="hy-AM"/>
        </w:rPr>
      </w:pPr>
      <w:r>
        <w:rPr>
          <w:rStyle w:val="Strong"/>
          <w:rFonts w:ascii="GHEA Grapalat" w:hAnsi="GHEA Grapalat"/>
          <w:shd w:val="clear" w:color="auto" w:fill="FFFFFF"/>
          <w:lang w:val="hy-AM"/>
        </w:rPr>
        <w:t>«</w:t>
      </w:r>
      <w:r>
        <w:rPr>
          <w:rFonts w:ascii="GHEA Grapalat" w:hAnsi="GHEA Grapalat"/>
          <w:color w:val="000000"/>
          <w:lang w:val="hy-AM"/>
        </w:rPr>
        <w:t>Բարձրագույն ուսումնական հաստատության ընթացիկ գործունեության ղեկավարումն իրականացնում է ուսումնական հաստատության գործադիր մարմինը՝ ռեկտորը:</w:t>
      </w:r>
    </w:p>
    <w:p w:rsidR="00B64905" w:rsidRDefault="00B64905" w:rsidP="00B64905">
      <w:pPr>
        <w:shd w:val="clear" w:color="auto" w:fill="FFFFFF"/>
        <w:spacing w:after="0" w:line="360" w:lineRule="auto"/>
        <w:ind w:left="-540" w:firstLine="45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Պետական բարձրագույն ուսումնական հաստատության ռեկտորն ընտրվում է Հայաստանի Հանրապետության օրենսդրությամբ և բարձրագույն ուսումնական հաստատության կանոնադրությամբ սահմանված բաց մրցույթի կարգով՝ ուսումնական հաստատության խորհրդում, գաղտնի քվեարկությամբ, 5 տարի ժամկետով: Նույն անձը չի կարող ավելի քան երկու անգամ անընդմեջ ընտրվել ռեկտորի պաշտոնում:</w:t>
      </w:r>
    </w:p>
    <w:p w:rsidR="00B64905" w:rsidRPr="00B64905" w:rsidRDefault="00B64905" w:rsidP="00B64905">
      <w:pPr>
        <w:shd w:val="clear" w:color="auto" w:fill="FFFFFF"/>
        <w:spacing w:after="0" w:line="360" w:lineRule="auto"/>
        <w:ind w:left="-540" w:firstLine="450"/>
        <w:jc w:val="both"/>
        <w:rPr>
          <w:rStyle w:val="Strong"/>
          <w:b w:val="0"/>
          <w:bCs w:val="0"/>
          <w:lang w:val="hy-AM"/>
        </w:rPr>
      </w:pPr>
      <w:r>
        <w:rPr>
          <w:rFonts w:ascii="GHEA Grapalat" w:eastAsia="Times New Roman" w:hAnsi="GHEA Grapalat" w:cs="Times New Roman"/>
          <w:color w:val="000000"/>
          <w:sz w:val="24"/>
          <w:szCs w:val="24"/>
          <w:lang w:val="hy-AM"/>
        </w:rPr>
        <w:t>Ռեկտորի ընտրության արդյունքները հաստատում է հիմնադիրը: Արդյունքներն անվավեր ճանաչելու դեպքում, համաձայն գործող կարգի, նշանակվում է ռեկտորի նոր ընտրություն:</w:t>
      </w:r>
      <w:r>
        <w:rPr>
          <w:rStyle w:val="Strong"/>
          <w:rFonts w:ascii="GHEA Grapalat" w:hAnsi="GHEA Grapalat"/>
          <w:sz w:val="24"/>
          <w:szCs w:val="24"/>
          <w:shd w:val="clear" w:color="auto" w:fill="FFFFFF"/>
          <w:lang w:val="hy-AM"/>
        </w:rPr>
        <w:t>»:</w:t>
      </w:r>
    </w:p>
    <w:p w:rsidR="00B64905" w:rsidRPr="00B64905" w:rsidRDefault="00B64905" w:rsidP="00B64905">
      <w:pPr>
        <w:autoSpaceDE w:val="0"/>
        <w:autoSpaceDN w:val="0"/>
        <w:adjustRightInd w:val="0"/>
        <w:spacing w:line="360" w:lineRule="auto"/>
        <w:ind w:left="-540" w:right="-450" w:firstLine="450"/>
        <w:jc w:val="both"/>
        <w:rPr>
          <w:rFonts w:eastAsia="Arial Unicode" w:cs="Sylfaen"/>
          <w:lang w:val="hy-AM"/>
        </w:rPr>
      </w:pPr>
      <w:r>
        <w:rPr>
          <w:rStyle w:val="Strong"/>
          <w:rFonts w:ascii="GHEA Grapalat" w:hAnsi="GHEA Grapalat"/>
          <w:b w:val="0"/>
          <w:sz w:val="24"/>
          <w:szCs w:val="24"/>
          <w:shd w:val="clear" w:color="auto" w:fill="FFFFFF"/>
          <w:lang w:val="hy-AM"/>
        </w:rPr>
        <w:t xml:space="preserve">«Բարձրագույն և </w:t>
      </w:r>
      <w:proofErr w:type="spellStart"/>
      <w:r>
        <w:rPr>
          <w:rStyle w:val="Strong"/>
          <w:rFonts w:ascii="GHEA Grapalat" w:hAnsi="GHEA Grapalat"/>
          <w:b w:val="0"/>
          <w:sz w:val="24"/>
          <w:szCs w:val="24"/>
          <w:shd w:val="clear" w:color="auto" w:fill="FFFFFF"/>
          <w:lang w:val="hy-AM"/>
        </w:rPr>
        <w:t>հետբուհական</w:t>
      </w:r>
      <w:proofErr w:type="spellEnd"/>
      <w:r>
        <w:rPr>
          <w:rStyle w:val="Strong"/>
          <w:rFonts w:ascii="GHEA Grapalat" w:hAnsi="GHEA Grapalat"/>
          <w:b w:val="0"/>
          <w:sz w:val="24"/>
          <w:szCs w:val="24"/>
          <w:shd w:val="clear" w:color="auto" w:fill="FFFFFF"/>
          <w:lang w:val="hy-AM"/>
        </w:rPr>
        <w:t xml:space="preserve"> մասնագիտական կրթության մասին» օրենքի այս </w:t>
      </w:r>
      <w:proofErr w:type="spellStart"/>
      <w:r>
        <w:rPr>
          <w:rStyle w:val="Strong"/>
          <w:rFonts w:ascii="GHEA Grapalat" w:hAnsi="GHEA Grapalat"/>
          <w:b w:val="0"/>
          <w:sz w:val="24"/>
          <w:szCs w:val="24"/>
          <w:shd w:val="clear" w:color="auto" w:fill="FFFFFF"/>
          <w:lang w:val="hy-AM"/>
        </w:rPr>
        <w:t>կարգավորումներն</w:t>
      </w:r>
      <w:proofErr w:type="spellEnd"/>
      <w:r>
        <w:rPr>
          <w:rStyle w:val="Strong"/>
          <w:rFonts w:ascii="GHEA Grapalat" w:hAnsi="GHEA Grapalat"/>
          <w:b w:val="0"/>
          <w:sz w:val="24"/>
          <w:szCs w:val="24"/>
          <w:shd w:val="clear" w:color="auto" w:fill="FFFFFF"/>
          <w:lang w:val="hy-AM"/>
        </w:rPr>
        <w:t xml:space="preserve"> ամրագրված են նաև</w:t>
      </w:r>
      <w:r>
        <w:rPr>
          <w:rStyle w:val="Strong"/>
          <w:rFonts w:ascii="GHEA Grapalat" w:hAnsi="GHEA Grapalat"/>
          <w:sz w:val="24"/>
          <w:szCs w:val="24"/>
          <w:shd w:val="clear" w:color="auto" w:fill="FFFFFF"/>
          <w:lang w:val="hy-AM"/>
        </w:rPr>
        <w:t xml:space="preserve"> </w:t>
      </w:r>
      <w:r>
        <w:rPr>
          <w:rFonts w:ascii="GHEA Grapalat" w:hAnsi="GHEA Grapalat"/>
          <w:color w:val="000000"/>
          <w:sz w:val="24"/>
          <w:szCs w:val="24"/>
          <w:lang w:val="hy-AM"/>
        </w:rPr>
        <w:t xml:space="preserve">«Վ. Բրյուսովի անվան պետական համալսարան» հիմնադրամի </w:t>
      </w:r>
      <w:r>
        <w:rPr>
          <w:rFonts w:ascii="GHEA Grapalat" w:eastAsia="Arial Unicode" w:hAnsi="GHEA Grapalat" w:cs="Sylfaen"/>
          <w:sz w:val="24"/>
          <w:szCs w:val="24"/>
          <w:lang w:val="hy-AM"/>
        </w:rPr>
        <w:t>կանոնադրության մեջ։</w:t>
      </w:r>
    </w:p>
    <w:p w:rsidR="00B64905" w:rsidRDefault="00B64905" w:rsidP="00B64905">
      <w:pPr>
        <w:shd w:val="clear" w:color="auto" w:fill="FFFFFF"/>
        <w:spacing w:line="360" w:lineRule="auto"/>
        <w:ind w:left="-810" w:firstLine="567"/>
        <w:jc w:val="both"/>
        <w:rPr>
          <w:rFonts w:ascii="GHEA Grapalat" w:hAnsi="GHEA Grapalat"/>
          <w:sz w:val="24"/>
          <w:szCs w:val="24"/>
          <w:lang w:val="hy-AM"/>
        </w:rPr>
      </w:pPr>
      <w:r>
        <w:rPr>
          <w:rFonts w:ascii="GHEA Grapalat" w:hAnsi="GHEA Grapalat"/>
          <w:sz w:val="24"/>
          <w:szCs w:val="24"/>
          <w:lang w:val="hy-AM"/>
        </w:rPr>
        <w:t>Վ</w:t>
      </w:r>
      <w:r>
        <w:rPr>
          <w:rFonts w:ascii="Times New Roman" w:hAnsi="Times New Roman" w:cs="Times New Roman"/>
          <w:sz w:val="24"/>
          <w:szCs w:val="24"/>
          <w:lang w:val="hy-AM"/>
        </w:rPr>
        <w:t>․</w:t>
      </w:r>
      <w:r>
        <w:rPr>
          <w:rFonts w:ascii="GHEA Grapalat" w:hAnsi="GHEA Grapalat"/>
          <w:sz w:val="24"/>
          <w:szCs w:val="24"/>
          <w:lang w:val="hy-AM"/>
        </w:rPr>
        <w:t xml:space="preserve"> </w:t>
      </w:r>
      <w:r>
        <w:rPr>
          <w:rFonts w:ascii="GHEA Grapalat" w:hAnsi="GHEA Grapalat" w:cs="GHEA Grapalat"/>
          <w:sz w:val="24"/>
          <w:szCs w:val="24"/>
          <w:lang w:val="hy-AM"/>
        </w:rPr>
        <w:t>Բրյուսովի</w:t>
      </w:r>
      <w:r>
        <w:rPr>
          <w:rFonts w:ascii="GHEA Grapalat" w:hAnsi="GHEA Grapalat"/>
          <w:sz w:val="24"/>
          <w:szCs w:val="24"/>
          <w:lang w:val="hy-AM"/>
        </w:rPr>
        <w:t xml:space="preserve"> </w:t>
      </w:r>
      <w:r>
        <w:rPr>
          <w:rFonts w:ascii="GHEA Grapalat" w:hAnsi="GHEA Grapalat" w:cs="GHEA Grapalat"/>
          <w:sz w:val="24"/>
          <w:szCs w:val="24"/>
          <w:lang w:val="hy-AM"/>
        </w:rPr>
        <w:t>անվան</w:t>
      </w:r>
      <w:r>
        <w:rPr>
          <w:rFonts w:ascii="GHEA Grapalat" w:hAnsi="GHEA Grapalat"/>
          <w:sz w:val="24"/>
          <w:szCs w:val="24"/>
          <w:lang w:val="hy-AM"/>
        </w:rPr>
        <w:t xml:space="preserve"> </w:t>
      </w:r>
      <w:r>
        <w:rPr>
          <w:rFonts w:ascii="GHEA Grapalat" w:hAnsi="GHEA Grapalat" w:cs="GHEA Grapalat"/>
          <w:sz w:val="24"/>
          <w:szCs w:val="24"/>
          <w:lang w:val="hy-AM"/>
        </w:rPr>
        <w:t>պետական</w:t>
      </w:r>
      <w:r>
        <w:rPr>
          <w:rFonts w:ascii="GHEA Grapalat" w:hAnsi="GHEA Grapalat"/>
          <w:sz w:val="24"/>
          <w:szCs w:val="24"/>
          <w:lang w:val="hy-AM"/>
        </w:rPr>
        <w:t xml:space="preserve"> </w:t>
      </w:r>
      <w:r>
        <w:rPr>
          <w:rFonts w:ascii="GHEA Grapalat" w:hAnsi="GHEA Grapalat" w:cs="GHEA Grapalat"/>
          <w:sz w:val="24"/>
          <w:szCs w:val="24"/>
          <w:lang w:val="hy-AM"/>
        </w:rPr>
        <w:t>համալսարան</w:t>
      </w:r>
      <w:r>
        <w:rPr>
          <w:rFonts w:ascii="GHEA Grapalat" w:hAnsi="GHEA Grapalat"/>
          <w:sz w:val="24"/>
          <w:szCs w:val="24"/>
          <w:lang w:val="hy-AM"/>
        </w:rPr>
        <w:t xml:space="preserve">ի </w:t>
      </w:r>
      <w:r>
        <w:rPr>
          <w:rFonts w:ascii="GHEA Grapalat" w:hAnsi="GHEA Grapalat" w:cs="GHEA Grapalat"/>
          <w:sz w:val="24"/>
          <w:szCs w:val="24"/>
          <w:lang w:val="hy-AM"/>
        </w:rPr>
        <w:t>ռեկտորի ընտրության մրցույթ է տեղի  ունեցել 2022 թվականի դեկտեմբերի 9-ին՝ այդ նպատակով համալսարանում հրավիրված հոգաբարձուների խորհրդի նիստում</w:t>
      </w:r>
      <w:r>
        <w:rPr>
          <w:rFonts w:ascii="GHEA Grapalat" w:hAnsi="GHEA Grapalat"/>
          <w:sz w:val="24"/>
          <w:szCs w:val="24"/>
          <w:lang w:val="hy-AM"/>
        </w:rPr>
        <w:t xml:space="preserve">: Ռեկտորի պաշտոնին հավակնում էր երկու թեկնածու՝ ԲՊՀ գործող ռեկտոր Կարինե Հարությունյանն ու Դավիթ </w:t>
      </w:r>
      <w:proofErr w:type="spellStart"/>
      <w:r>
        <w:rPr>
          <w:rFonts w:ascii="GHEA Grapalat" w:hAnsi="GHEA Grapalat"/>
          <w:sz w:val="24"/>
          <w:szCs w:val="24"/>
          <w:lang w:val="hy-AM"/>
        </w:rPr>
        <w:t>Գյուրջինյանը</w:t>
      </w:r>
      <w:proofErr w:type="spellEnd"/>
      <w:r>
        <w:rPr>
          <w:rFonts w:ascii="GHEA Grapalat" w:hAnsi="GHEA Grapalat"/>
          <w:sz w:val="24"/>
          <w:szCs w:val="24"/>
          <w:lang w:val="hy-AM"/>
        </w:rPr>
        <w:t xml:space="preserve">: </w:t>
      </w:r>
    </w:p>
    <w:p w:rsidR="00B64905" w:rsidRDefault="00B64905" w:rsidP="00B64905">
      <w:pPr>
        <w:shd w:val="clear" w:color="auto" w:fill="FFFFFF"/>
        <w:spacing w:line="360" w:lineRule="auto"/>
        <w:ind w:left="-810" w:firstLine="567"/>
        <w:jc w:val="both"/>
        <w:rPr>
          <w:rFonts w:ascii="GHEA Grapalat" w:hAnsi="GHEA Grapalat"/>
          <w:sz w:val="24"/>
          <w:szCs w:val="24"/>
          <w:lang w:val="hy-AM"/>
        </w:rPr>
      </w:pPr>
      <w:r>
        <w:rPr>
          <w:rFonts w:ascii="GHEA Grapalat" w:hAnsi="GHEA Grapalat"/>
          <w:sz w:val="24"/>
          <w:szCs w:val="24"/>
          <w:lang w:val="hy-AM"/>
        </w:rPr>
        <w:t>«Վ</w:t>
      </w:r>
      <w:r>
        <w:rPr>
          <w:rFonts w:ascii="Times New Roman" w:hAnsi="Times New Roman" w:cs="Times New Roman"/>
          <w:sz w:val="24"/>
          <w:szCs w:val="24"/>
          <w:lang w:val="hy-AM"/>
        </w:rPr>
        <w:t>․</w:t>
      </w:r>
      <w:r>
        <w:rPr>
          <w:rFonts w:ascii="GHEA Grapalat" w:hAnsi="GHEA Grapalat"/>
          <w:sz w:val="24"/>
          <w:szCs w:val="24"/>
          <w:lang w:val="hy-AM"/>
        </w:rPr>
        <w:t xml:space="preserve"> </w:t>
      </w:r>
      <w:r>
        <w:rPr>
          <w:rFonts w:ascii="GHEA Grapalat" w:hAnsi="GHEA Grapalat" w:cs="GHEA Grapalat"/>
          <w:sz w:val="24"/>
          <w:szCs w:val="24"/>
          <w:lang w:val="hy-AM"/>
        </w:rPr>
        <w:t>Բրյուսովի</w:t>
      </w:r>
      <w:r>
        <w:rPr>
          <w:rFonts w:ascii="GHEA Grapalat" w:hAnsi="GHEA Grapalat"/>
          <w:sz w:val="24"/>
          <w:szCs w:val="24"/>
          <w:lang w:val="hy-AM"/>
        </w:rPr>
        <w:t xml:space="preserve"> </w:t>
      </w:r>
      <w:r>
        <w:rPr>
          <w:rFonts w:ascii="GHEA Grapalat" w:hAnsi="GHEA Grapalat" w:cs="GHEA Grapalat"/>
          <w:sz w:val="24"/>
          <w:szCs w:val="24"/>
          <w:lang w:val="hy-AM"/>
        </w:rPr>
        <w:t>անվան</w:t>
      </w:r>
      <w:r>
        <w:rPr>
          <w:rFonts w:ascii="GHEA Grapalat" w:hAnsi="GHEA Grapalat"/>
          <w:sz w:val="24"/>
          <w:szCs w:val="24"/>
          <w:lang w:val="hy-AM"/>
        </w:rPr>
        <w:t xml:space="preserve"> </w:t>
      </w:r>
      <w:r>
        <w:rPr>
          <w:rFonts w:ascii="GHEA Grapalat" w:hAnsi="GHEA Grapalat" w:cs="GHEA Grapalat"/>
          <w:sz w:val="24"/>
          <w:szCs w:val="24"/>
          <w:lang w:val="hy-AM"/>
        </w:rPr>
        <w:t>պետական</w:t>
      </w:r>
      <w:r>
        <w:rPr>
          <w:rFonts w:ascii="GHEA Grapalat" w:hAnsi="GHEA Grapalat"/>
          <w:sz w:val="24"/>
          <w:szCs w:val="24"/>
          <w:lang w:val="hy-AM"/>
        </w:rPr>
        <w:t xml:space="preserve"> </w:t>
      </w:r>
      <w:r>
        <w:rPr>
          <w:rFonts w:ascii="GHEA Grapalat" w:hAnsi="GHEA Grapalat" w:cs="GHEA Grapalat"/>
          <w:sz w:val="24"/>
          <w:szCs w:val="24"/>
          <w:lang w:val="hy-AM"/>
        </w:rPr>
        <w:t>համալսարան</w:t>
      </w:r>
      <w:r>
        <w:rPr>
          <w:rFonts w:ascii="GHEA Grapalat" w:hAnsi="GHEA Grapalat"/>
          <w:sz w:val="24"/>
          <w:szCs w:val="24"/>
          <w:lang w:val="hy-AM"/>
        </w:rPr>
        <w:t xml:space="preserve">» հիմնադրամի ռեկտորի ընտրության արդյունքները </w:t>
      </w:r>
      <w:proofErr w:type="spellStart"/>
      <w:r>
        <w:rPr>
          <w:rFonts w:ascii="GHEA Grapalat" w:hAnsi="GHEA Grapalat"/>
          <w:sz w:val="24"/>
          <w:szCs w:val="24"/>
          <w:lang w:val="hy-AM"/>
        </w:rPr>
        <w:t>դեռևս</w:t>
      </w:r>
      <w:proofErr w:type="spellEnd"/>
      <w:r>
        <w:rPr>
          <w:rFonts w:ascii="GHEA Grapalat" w:hAnsi="GHEA Grapalat"/>
          <w:sz w:val="24"/>
          <w:szCs w:val="24"/>
          <w:lang w:val="hy-AM"/>
        </w:rPr>
        <w:t xml:space="preserve">  հաստատված չեն (</w:t>
      </w:r>
      <w:proofErr w:type="spellStart"/>
      <w:r>
        <w:rPr>
          <w:rFonts w:ascii="GHEA Grapalat" w:hAnsi="GHEA Grapalat"/>
          <w:color w:val="000000"/>
          <w:sz w:val="24"/>
          <w:szCs w:val="24"/>
          <w:shd w:val="clear" w:color="auto" w:fill="FFFFFF"/>
          <w:lang w:val="hy-AM"/>
        </w:rPr>
        <w:t>Երևան</w:t>
      </w:r>
      <w:proofErr w:type="spellEnd"/>
      <w:r>
        <w:rPr>
          <w:rFonts w:ascii="GHEA Grapalat" w:hAnsi="GHEA Grapalat"/>
          <w:color w:val="000000"/>
          <w:sz w:val="24"/>
          <w:szCs w:val="24"/>
          <w:shd w:val="clear" w:color="auto" w:fill="FFFFFF"/>
          <w:lang w:val="hy-AM"/>
        </w:rPr>
        <w:t xml:space="preserve"> քաղաքի ընդհանուր իրավասության դատարանի վարույթում է գտնվում ԵԴ/66629/02/22 քաղաքացիական գործը՝ </w:t>
      </w:r>
      <w:r>
        <w:rPr>
          <w:rFonts w:ascii="GHEA Grapalat" w:hAnsi="GHEA Grapalat"/>
          <w:sz w:val="24"/>
          <w:szCs w:val="24"/>
          <w:shd w:val="clear" w:color="auto" w:fill="FFFFFF"/>
          <w:lang w:val="hy-AM"/>
        </w:rPr>
        <w:t xml:space="preserve">Դավիթ </w:t>
      </w:r>
      <w:proofErr w:type="spellStart"/>
      <w:r>
        <w:rPr>
          <w:rFonts w:ascii="GHEA Grapalat" w:hAnsi="GHEA Grapalat"/>
          <w:sz w:val="24"/>
          <w:szCs w:val="24"/>
          <w:shd w:val="clear" w:color="auto" w:fill="FFFFFF"/>
          <w:lang w:val="hy-AM"/>
        </w:rPr>
        <w:t>Սևանի</w:t>
      </w:r>
      <w:proofErr w:type="spellEnd"/>
      <w:r>
        <w:rPr>
          <w:rFonts w:ascii="GHEA Grapalat" w:hAnsi="GHEA Grapalat"/>
          <w:sz w:val="24"/>
          <w:szCs w:val="24"/>
          <w:shd w:val="clear" w:color="auto" w:fill="FFFFFF"/>
          <w:lang w:val="hy-AM"/>
        </w:rPr>
        <w:t xml:space="preserve"> </w:t>
      </w:r>
      <w:proofErr w:type="spellStart"/>
      <w:r>
        <w:rPr>
          <w:rFonts w:ascii="GHEA Grapalat" w:hAnsi="GHEA Grapalat"/>
          <w:sz w:val="24"/>
          <w:szCs w:val="24"/>
          <w:shd w:val="clear" w:color="auto" w:fill="FFFFFF"/>
          <w:lang w:val="hy-AM"/>
        </w:rPr>
        <w:t>Գյուրջինյանի</w:t>
      </w:r>
      <w:proofErr w:type="spellEnd"/>
      <w:r>
        <w:rPr>
          <w:rFonts w:ascii="GHEA Grapalat" w:hAnsi="GHEA Grapalat"/>
          <w:sz w:val="24"/>
          <w:szCs w:val="24"/>
          <w:shd w:val="clear" w:color="auto" w:fill="FFFFFF"/>
          <w:lang w:val="hy-AM"/>
        </w:rPr>
        <w:t xml:space="preserve"> հայցադիմումն ընդդեմ «Վ. Բրյուսովի անվան պետական համալսարան» հիմնադրամի և ՀՀ կառավարության` «Վ. Բրյուսովի անվան պետական համալսարան» հիմնադրամի հոգաբարձուների խորհրդի «Վ. Բրյուսովի անվան պետական համալսարան» հիմնադրամի հոգաբարձուների խորհրդի 09.12.2022 թվականի նիստի թիվ 5 արձանագրությունն անվավեր ճանաչելու և վերացնելու պահանջների մասին, կիրառվել է  </w:t>
      </w:r>
      <w:r>
        <w:rPr>
          <w:rFonts w:ascii="GHEA Grapalat" w:hAnsi="GHEA Grapalat"/>
          <w:sz w:val="24"/>
          <w:szCs w:val="24"/>
          <w:lang w:val="hy-AM"/>
        </w:rPr>
        <w:t>հայցի ապահովման միջոց՝ արգելել «</w:t>
      </w:r>
      <w:proofErr w:type="spellStart"/>
      <w:r>
        <w:rPr>
          <w:rFonts w:ascii="GHEA Grapalat" w:hAnsi="GHEA Grapalat"/>
          <w:sz w:val="24"/>
          <w:szCs w:val="24"/>
          <w:lang w:val="hy-AM"/>
        </w:rPr>
        <w:t>Վ.Բրյուսովի</w:t>
      </w:r>
      <w:proofErr w:type="spellEnd"/>
      <w:r>
        <w:rPr>
          <w:rFonts w:ascii="GHEA Grapalat" w:hAnsi="GHEA Grapalat"/>
          <w:sz w:val="24"/>
          <w:szCs w:val="24"/>
          <w:lang w:val="hy-AM"/>
        </w:rPr>
        <w:t xml:space="preserve"> անվան պետական համալսարան» </w:t>
      </w:r>
      <w:r>
        <w:rPr>
          <w:rFonts w:ascii="GHEA Grapalat" w:hAnsi="GHEA Grapalat"/>
          <w:sz w:val="24"/>
          <w:szCs w:val="24"/>
          <w:lang w:val="hy-AM"/>
        </w:rPr>
        <w:lastRenderedPageBreak/>
        <w:t>հիմնադրամի հոգաբարձուների խորհրդի նախագահին աշխատանքային պայմանագիր կնքել Կարինե Հարությունյանի հետ):</w:t>
      </w:r>
    </w:p>
    <w:p w:rsidR="00B64905" w:rsidRDefault="00B64905" w:rsidP="00B64905">
      <w:pPr>
        <w:widowControl w:val="0"/>
        <w:spacing w:line="360" w:lineRule="auto"/>
        <w:ind w:left="-810"/>
        <w:jc w:val="both"/>
        <w:outlineLvl w:val="0"/>
        <w:rPr>
          <w:rFonts w:ascii="GHEA Grapalat" w:hAnsi="GHEA Grapalat"/>
          <w:b/>
          <w:sz w:val="24"/>
          <w:szCs w:val="24"/>
          <w:lang w:val="hy-AM"/>
        </w:rPr>
      </w:pPr>
      <w:r>
        <w:rPr>
          <w:rFonts w:ascii="GHEA Grapalat" w:hAnsi="GHEA Grapalat"/>
          <w:sz w:val="24"/>
          <w:szCs w:val="24"/>
          <w:lang w:val="hy-AM"/>
        </w:rPr>
        <w:t xml:space="preserve"> </w:t>
      </w:r>
      <w:proofErr w:type="spellStart"/>
      <w:r>
        <w:rPr>
          <w:rFonts w:ascii="GHEA Grapalat" w:hAnsi="GHEA Grapalat"/>
          <w:sz w:val="24"/>
          <w:szCs w:val="24"/>
          <w:lang w:val="hy-AM"/>
        </w:rPr>
        <w:t>Միևնույն</w:t>
      </w:r>
      <w:proofErr w:type="spellEnd"/>
      <w:r>
        <w:rPr>
          <w:rFonts w:ascii="GHEA Grapalat" w:hAnsi="GHEA Grapalat"/>
          <w:sz w:val="24"/>
          <w:szCs w:val="24"/>
          <w:lang w:val="hy-AM"/>
        </w:rPr>
        <w:t xml:space="preserve"> ժամանակ ՀՀ վարչապետի 2021 թվականի դեկտեմբերի 22-ի </w:t>
      </w:r>
      <w:r>
        <w:rPr>
          <w:rFonts w:ascii="GHEA Grapalat" w:hAnsi="GHEA Grapalat"/>
          <w:color w:val="000000"/>
          <w:sz w:val="24"/>
          <w:szCs w:val="24"/>
          <w:shd w:val="clear" w:color="auto" w:fill="FFFFFF"/>
          <w:lang w:val="hy-AM"/>
        </w:rPr>
        <w:t xml:space="preserve">N 1466-Ա որոշմամբ </w:t>
      </w:r>
      <w:proofErr w:type="spellStart"/>
      <w:r>
        <w:rPr>
          <w:rFonts w:ascii="GHEA Grapalat" w:hAnsi="GHEA Grapalat"/>
          <w:color w:val="000000"/>
          <w:sz w:val="24"/>
          <w:szCs w:val="24"/>
          <w:shd w:val="clear" w:color="auto" w:fill="FFFFFF"/>
          <w:lang w:val="hy-AM"/>
        </w:rPr>
        <w:t>ձևավորված</w:t>
      </w:r>
      <w:proofErr w:type="spellEnd"/>
      <w:r>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w:t>
      </w:r>
      <w:proofErr w:type="spellStart"/>
      <w:r>
        <w:rPr>
          <w:rFonts w:ascii="GHEA Grapalat" w:hAnsi="GHEA Grapalat"/>
          <w:sz w:val="24"/>
          <w:szCs w:val="24"/>
          <w:lang w:val="hy-AM"/>
        </w:rPr>
        <w:t>Վ.Բրյուսովի</w:t>
      </w:r>
      <w:proofErr w:type="spellEnd"/>
      <w:r>
        <w:rPr>
          <w:rFonts w:ascii="GHEA Grapalat" w:hAnsi="GHEA Grapalat"/>
          <w:sz w:val="24"/>
          <w:szCs w:val="24"/>
          <w:lang w:val="hy-AM"/>
        </w:rPr>
        <w:t xml:space="preserve"> անվան պետական համալսարան» հիմնադրամի հոգաբարձուների խորհրդի լիազորությունները դադարեցված են /հոգաբարձուների խորհրդի անդամները (ընդհանուր թվի կեսը) գրավոր դիմում են ներկայացրել խորհրդի  անդամի իրենց լիազորությունները դադարեցնելու վերաբերյալ/՝ «Հիմնադրամների մասին» օրենքի 23-րդ հոդվածի  2-րդ մասի 4-րդ ենթակետի համաձայն:</w:t>
      </w:r>
    </w:p>
    <w:p w:rsidR="00B64905" w:rsidRDefault="00B64905" w:rsidP="00B64905">
      <w:pPr>
        <w:pStyle w:val="NormalWeb"/>
        <w:spacing w:line="360" w:lineRule="auto"/>
        <w:ind w:left="-851" w:firstLine="709"/>
        <w:jc w:val="both"/>
        <w:rPr>
          <w:rFonts w:ascii="GHEA Grapalat" w:eastAsia="Arial Unicode" w:hAnsi="GHEA Grapalat" w:cs="Arial Unicode"/>
          <w:color w:val="000000"/>
          <w:shd w:val="clear" w:color="auto" w:fill="FFFFFF"/>
          <w:lang w:val="hy-AM"/>
        </w:rPr>
      </w:pPr>
      <w:proofErr w:type="spellStart"/>
      <w:r>
        <w:rPr>
          <w:rFonts w:ascii="GHEA Grapalat" w:hAnsi="GHEA Grapalat"/>
          <w:lang w:val="hy-AM"/>
        </w:rPr>
        <w:t>Մինչև</w:t>
      </w:r>
      <w:proofErr w:type="spellEnd"/>
      <w:r>
        <w:rPr>
          <w:rFonts w:ascii="GHEA Grapalat" w:hAnsi="GHEA Grapalat"/>
          <w:lang w:val="hy-AM"/>
        </w:rPr>
        <w:t xml:space="preserve"> սահմանված կարգով հոգաբարձուների խորհրդի </w:t>
      </w:r>
      <w:proofErr w:type="spellStart"/>
      <w:r>
        <w:rPr>
          <w:rFonts w:ascii="GHEA Grapalat" w:hAnsi="GHEA Grapalat"/>
          <w:lang w:val="hy-AM"/>
        </w:rPr>
        <w:t>ձևավորումն</w:t>
      </w:r>
      <w:proofErr w:type="spellEnd"/>
      <w:r>
        <w:rPr>
          <w:rFonts w:ascii="GHEA Grapalat" w:hAnsi="GHEA Grapalat"/>
          <w:lang w:val="hy-AM"/>
        </w:rPr>
        <w:t xml:space="preserve"> ու ռեկտորի ընտրությունը ԲՊՀ բնականոն գործունեությունն ապահովելու նպատակով առաջարկվում է ռեկտորի պարտականություններն ամբողջ ծավալով կատարելու իրավասություններ կանոնադրությամբ, որպես համալսարանի հիմնադիր փաստաթուղթ, վերապահել ԲՊՀ </w:t>
      </w:r>
      <w:proofErr w:type="spellStart"/>
      <w:r>
        <w:rPr>
          <w:rFonts w:ascii="GHEA Grapalat" w:hAnsi="GHEA Grapalat"/>
          <w:lang w:val="hy-AM"/>
        </w:rPr>
        <w:t>պրոռեկտորներից</w:t>
      </w:r>
      <w:proofErr w:type="spellEnd"/>
      <w:r>
        <w:rPr>
          <w:rFonts w:ascii="GHEA Grapalat" w:hAnsi="GHEA Grapalat"/>
          <w:lang w:val="hy-AM"/>
        </w:rPr>
        <w:t xml:space="preserve"> մեկին, մասնավորապես </w:t>
      </w:r>
      <w:r>
        <w:rPr>
          <w:rFonts w:ascii="GHEA Grapalat" w:hAnsi="GHEA Grapalat"/>
          <w:color w:val="000000"/>
          <w:shd w:val="clear" w:color="auto" w:fill="FFFFFF"/>
          <w:lang w:val="hy-AM"/>
        </w:rPr>
        <w:t xml:space="preserve">առավել երկար ստաժ ունեցող </w:t>
      </w:r>
      <w:proofErr w:type="spellStart"/>
      <w:r>
        <w:rPr>
          <w:rFonts w:ascii="GHEA Grapalat" w:hAnsi="GHEA Grapalat"/>
          <w:lang w:val="hy-AM"/>
        </w:rPr>
        <w:t>պրոռեկտորին</w:t>
      </w:r>
      <w:proofErr w:type="spellEnd"/>
      <w:r>
        <w:rPr>
          <w:rFonts w:ascii="GHEA Grapalat" w:hAnsi="GHEA Grapalat"/>
          <w:lang w:val="hy-AM"/>
        </w:rPr>
        <w:t xml:space="preserve">, ինչպես նաև ամրագրել դրույթ, որ անհնարինության դեպքում՝ </w:t>
      </w:r>
      <w:r>
        <w:rPr>
          <w:rFonts w:ascii="GHEA Grapalat" w:hAnsi="GHEA Grapalat"/>
          <w:color w:val="000000"/>
          <w:lang w:val="hy-AM"/>
        </w:rPr>
        <w:t xml:space="preserve">Պրոռեկտոր(ներ)ի պաշտոնը թափուր մնալու կամ պրոռեկտոր(ներ)ի բացակայության կամ </w:t>
      </w:r>
      <w:r>
        <w:rPr>
          <w:rFonts w:ascii="GHEA Grapalat" w:hAnsi="GHEA Grapalat" w:cs="Arial"/>
          <w:shd w:val="clear" w:color="auto" w:fill="FFFFFF"/>
          <w:lang w:val="hy-AM"/>
        </w:rPr>
        <w:t>այլ պատճառով պրոռեկտոր</w:t>
      </w:r>
      <w:r>
        <w:rPr>
          <w:rFonts w:ascii="GHEA Grapalat" w:hAnsi="GHEA Grapalat"/>
          <w:lang w:val="hy-AM"/>
        </w:rPr>
        <w:t>(ներ)</w:t>
      </w:r>
      <w:r>
        <w:rPr>
          <w:rFonts w:ascii="GHEA Grapalat" w:hAnsi="GHEA Grapalat" w:cs="Arial"/>
          <w:shd w:val="clear" w:color="auto" w:fill="FFFFFF"/>
          <w:lang w:val="hy-AM"/>
        </w:rPr>
        <w:t>ի լիազորությունները կատարելու անհնարինության</w:t>
      </w:r>
      <w:r>
        <w:rPr>
          <w:rFonts w:ascii="GHEA Grapalat" w:hAnsi="GHEA Grapalat"/>
          <w:lang w:val="hy-AM"/>
        </w:rPr>
        <w:t xml:space="preserve"> </w:t>
      </w:r>
      <w:r>
        <w:rPr>
          <w:rFonts w:ascii="GHEA Grapalat" w:hAnsi="GHEA Grapalat"/>
          <w:color w:val="000000"/>
          <w:lang w:val="hy-AM"/>
        </w:rPr>
        <w:t xml:space="preserve">դեպքում՝ </w:t>
      </w:r>
      <w:proofErr w:type="spellStart"/>
      <w:r>
        <w:rPr>
          <w:rFonts w:ascii="GHEA Grapalat" w:hAnsi="GHEA Grapalat"/>
          <w:lang w:val="hy-AM"/>
        </w:rPr>
        <w:t>մինչև</w:t>
      </w:r>
      <w:proofErr w:type="spellEnd"/>
      <w:r>
        <w:rPr>
          <w:rFonts w:ascii="GHEA Grapalat" w:hAnsi="GHEA Grapalat"/>
          <w:lang w:val="hy-AM"/>
        </w:rPr>
        <w:t xml:space="preserve"> կանոնադրությամբ սահմանված կարգով ռեկտորի ընտրությունը </w:t>
      </w:r>
      <w:r>
        <w:rPr>
          <w:rFonts w:ascii="GHEA Grapalat" w:eastAsia="Arial Unicode" w:hAnsi="GHEA Grapalat" w:cs="Sylfaen"/>
          <w:lang w:val="hy-AM"/>
        </w:rPr>
        <w:t>(</w:t>
      </w:r>
      <w:r>
        <w:rPr>
          <w:rFonts w:ascii="GHEA Grapalat" w:hAnsi="GHEA Grapalat"/>
          <w:lang w:val="hy-AM"/>
        </w:rPr>
        <w:t>ընտրության արդյունքների հաստատումը</w:t>
      </w:r>
      <w:r>
        <w:rPr>
          <w:rFonts w:ascii="GHEA Grapalat" w:eastAsia="Arial Unicode" w:hAnsi="GHEA Grapalat" w:cs="Sylfaen"/>
          <w:lang w:val="hy-AM"/>
        </w:rPr>
        <w:t>)</w:t>
      </w:r>
      <w:r>
        <w:rPr>
          <w:rFonts w:ascii="GHEA Grapalat" w:hAnsi="GHEA Grapalat"/>
          <w:lang w:val="hy-AM"/>
        </w:rPr>
        <w:t xml:space="preserve">  ռեկտորի պարտականություններն ամբողջ ծավալով իրականացնում է </w:t>
      </w:r>
      <w:r>
        <w:rPr>
          <w:rFonts w:ascii="GHEA Grapalat" w:hAnsi="GHEA Grapalat"/>
          <w:color w:val="000000"/>
          <w:lang w:val="hy-AM"/>
        </w:rPr>
        <w:t xml:space="preserve">ԲՊՀ </w:t>
      </w:r>
      <w:proofErr w:type="spellStart"/>
      <w:r>
        <w:rPr>
          <w:rFonts w:ascii="GHEA Grapalat" w:hAnsi="GHEA Grapalat"/>
          <w:color w:val="000000"/>
          <w:lang w:val="hy-AM"/>
        </w:rPr>
        <w:t>դեկաններից</w:t>
      </w:r>
      <w:proofErr w:type="spellEnd"/>
      <w:r>
        <w:rPr>
          <w:rFonts w:ascii="GHEA Grapalat" w:hAnsi="GHEA Grapalat"/>
          <w:color w:val="000000"/>
          <w:lang w:val="hy-AM"/>
        </w:rPr>
        <w:t xml:space="preserve"> կամ դեկանի պարտականությունները կատարողներից մեկը, ով ունի</w:t>
      </w:r>
      <w:r>
        <w:rPr>
          <w:rFonts w:ascii="GHEA Grapalat" w:hAnsi="GHEA Grapalat"/>
          <w:color w:val="FF0000"/>
          <w:lang w:val="hy-AM"/>
        </w:rPr>
        <w:t xml:space="preserve"> </w:t>
      </w:r>
      <w:r>
        <w:rPr>
          <w:rFonts w:ascii="GHEA Grapalat" w:hAnsi="GHEA Grapalat"/>
          <w:color w:val="000000" w:themeColor="text1"/>
          <w:lang w:val="hy-AM"/>
        </w:rPr>
        <w:t>ԲՊՀ</w:t>
      </w:r>
      <w:r>
        <w:rPr>
          <w:rFonts w:ascii="GHEA Grapalat" w:hAnsi="GHEA Grapalat"/>
          <w:color w:val="FF0000"/>
          <w:lang w:val="hy-AM"/>
        </w:rPr>
        <w:t xml:space="preserve"> </w:t>
      </w:r>
      <w:proofErr w:type="spellStart"/>
      <w:r>
        <w:rPr>
          <w:rFonts w:ascii="GHEA Grapalat" w:hAnsi="GHEA Grapalat"/>
          <w:color w:val="000000"/>
          <w:lang w:val="hy-AM"/>
        </w:rPr>
        <w:t>պրոռեկտորի</w:t>
      </w:r>
      <w:proofErr w:type="spellEnd"/>
      <w:r>
        <w:rPr>
          <w:rFonts w:ascii="GHEA Grapalat" w:hAnsi="GHEA Grapalat"/>
          <w:color w:val="000000"/>
          <w:lang w:val="hy-AM"/>
        </w:rPr>
        <w:t xml:space="preserve"> առավել երկար աշխատանքային ստաժ, իսկ </w:t>
      </w:r>
      <w:r>
        <w:rPr>
          <w:rFonts w:ascii="GHEA Grapalat" w:hAnsi="GHEA Grapalat"/>
          <w:color w:val="000000" w:themeColor="text1"/>
          <w:lang w:val="hy-AM"/>
        </w:rPr>
        <w:t xml:space="preserve">ԲՊՀ </w:t>
      </w:r>
      <w:proofErr w:type="spellStart"/>
      <w:r>
        <w:rPr>
          <w:rFonts w:ascii="GHEA Grapalat" w:hAnsi="GHEA Grapalat"/>
          <w:color w:val="000000"/>
          <w:lang w:val="hy-AM"/>
        </w:rPr>
        <w:t>պրոռեկտորի</w:t>
      </w:r>
      <w:proofErr w:type="spellEnd"/>
      <w:r>
        <w:rPr>
          <w:rFonts w:ascii="GHEA Grapalat" w:hAnsi="GHEA Grapalat"/>
          <w:color w:val="000000"/>
          <w:lang w:val="hy-AM"/>
        </w:rPr>
        <w:t xml:space="preserve"> աշխատանքային ստաժի բացակայության դեպքում՝  </w:t>
      </w:r>
      <w:r>
        <w:rPr>
          <w:rFonts w:ascii="GHEA Grapalat" w:hAnsi="GHEA Grapalat"/>
          <w:color w:val="000000" w:themeColor="text1"/>
          <w:lang w:val="hy-AM"/>
        </w:rPr>
        <w:t xml:space="preserve">ԲՊՀ-ում </w:t>
      </w:r>
      <w:r>
        <w:rPr>
          <w:rFonts w:ascii="GHEA Grapalat" w:hAnsi="GHEA Grapalat"/>
          <w:lang w:val="hy-AM"/>
        </w:rPr>
        <w:t xml:space="preserve">առավել երկար </w:t>
      </w:r>
      <w:r>
        <w:rPr>
          <w:rFonts w:ascii="GHEA Grapalat" w:hAnsi="GHEA Grapalat"/>
          <w:color w:val="000000"/>
          <w:lang w:val="hy-AM"/>
        </w:rPr>
        <w:t xml:space="preserve">աշխատանքային ստաժ ունեցող </w:t>
      </w:r>
      <w:proofErr w:type="spellStart"/>
      <w:r>
        <w:rPr>
          <w:rFonts w:ascii="GHEA Grapalat" w:hAnsi="GHEA Grapalat"/>
          <w:color w:val="000000"/>
          <w:lang w:val="hy-AM"/>
        </w:rPr>
        <w:t>դեկաններից</w:t>
      </w:r>
      <w:proofErr w:type="spellEnd"/>
      <w:r>
        <w:rPr>
          <w:rFonts w:ascii="GHEA Grapalat" w:hAnsi="GHEA Grapalat"/>
          <w:color w:val="000000"/>
          <w:lang w:val="hy-AM"/>
        </w:rPr>
        <w:t xml:space="preserve"> կամ դեկանի պարտականությունները կատարողներից մեկը:</w:t>
      </w:r>
    </w:p>
    <w:p w:rsidR="00B64905" w:rsidRPr="00B64905" w:rsidRDefault="00B64905" w:rsidP="00B64905">
      <w:pPr>
        <w:shd w:val="clear" w:color="auto" w:fill="FFFFFF"/>
        <w:tabs>
          <w:tab w:val="left" w:pos="0"/>
        </w:tabs>
        <w:spacing w:line="360" w:lineRule="auto"/>
        <w:ind w:left="-810" w:firstLine="567"/>
        <w:jc w:val="both"/>
        <w:rPr>
          <w:rStyle w:val="Strong"/>
          <w:b w:val="0"/>
          <w:bCs w:val="0"/>
          <w:i/>
          <w:lang w:val="hy-AM"/>
        </w:rPr>
      </w:pPr>
      <w:r>
        <w:rPr>
          <w:rStyle w:val="Strong"/>
          <w:rFonts w:ascii="GHEA Grapalat" w:hAnsi="GHEA Grapalat"/>
          <w:sz w:val="24"/>
          <w:szCs w:val="24"/>
          <w:shd w:val="clear" w:color="auto" w:fill="FFFFFF"/>
          <w:lang w:val="hy-AM"/>
        </w:rPr>
        <w:t xml:space="preserve">Ըստ բուհի կանոնադրության </w:t>
      </w:r>
      <w:r>
        <w:rPr>
          <w:rFonts w:ascii="GHEA Grapalat" w:hAnsi="GHEA Grapalat"/>
          <w:sz w:val="24"/>
          <w:szCs w:val="24"/>
          <w:lang w:val="hy-AM"/>
        </w:rPr>
        <w:t xml:space="preserve">55-րդ կետի 18-րդ ենթակետի՝ ԲՊՀ-ի ռեկտորն իր բացակայության ժամանակ ռեկտորի պարտականությունների կատարումը հանձնարարում է </w:t>
      </w:r>
      <w:proofErr w:type="spellStart"/>
      <w:r>
        <w:rPr>
          <w:rFonts w:ascii="GHEA Grapalat" w:hAnsi="GHEA Grapalat"/>
          <w:sz w:val="24"/>
          <w:szCs w:val="24"/>
          <w:lang w:val="hy-AM"/>
        </w:rPr>
        <w:lastRenderedPageBreak/>
        <w:t>պրոռեկտորներից</w:t>
      </w:r>
      <w:proofErr w:type="spellEnd"/>
      <w:r>
        <w:rPr>
          <w:rFonts w:ascii="GHEA Grapalat" w:hAnsi="GHEA Grapalat"/>
          <w:sz w:val="24"/>
          <w:szCs w:val="24"/>
          <w:lang w:val="hy-AM"/>
        </w:rPr>
        <w:t xml:space="preserve"> մեկին,</w:t>
      </w:r>
      <w:r>
        <w:rPr>
          <w:rStyle w:val="Strong"/>
          <w:rFonts w:ascii="GHEA Grapalat" w:hAnsi="GHEA Grapalat"/>
          <w:sz w:val="24"/>
          <w:szCs w:val="24"/>
          <w:shd w:val="clear" w:color="auto" w:fill="FFFFFF"/>
          <w:lang w:val="hy-AM"/>
        </w:rPr>
        <w:t xml:space="preserve"> </w:t>
      </w:r>
      <w:r>
        <w:rPr>
          <w:rStyle w:val="Strong"/>
          <w:rFonts w:ascii="GHEA Grapalat" w:hAnsi="GHEA Grapalat"/>
          <w:b w:val="0"/>
          <w:sz w:val="24"/>
          <w:szCs w:val="24"/>
          <w:shd w:val="clear" w:color="auto" w:fill="FFFFFF"/>
          <w:lang w:val="hy-AM"/>
        </w:rPr>
        <w:t>իսկ</w:t>
      </w:r>
      <w:r>
        <w:rPr>
          <w:rStyle w:val="Strong"/>
          <w:rFonts w:ascii="GHEA Grapalat" w:hAnsi="GHEA Grapalat"/>
          <w:sz w:val="24"/>
          <w:szCs w:val="24"/>
          <w:shd w:val="clear" w:color="auto" w:fill="FFFFFF"/>
          <w:lang w:val="hy-AM"/>
        </w:rPr>
        <w:t xml:space="preserve"> </w:t>
      </w:r>
      <w:r>
        <w:rPr>
          <w:rFonts w:ascii="GHEA Grapalat" w:hAnsi="GHEA Grapalat"/>
          <w:sz w:val="24"/>
          <w:szCs w:val="24"/>
          <w:lang w:val="hy-AM"/>
        </w:rPr>
        <w:t>62-րդ կետով ամրագրված է</w:t>
      </w:r>
      <w:r>
        <w:rPr>
          <w:rFonts w:ascii="Times New Roman" w:hAnsi="Times New Roman" w:cs="Times New Roman"/>
          <w:sz w:val="24"/>
          <w:szCs w:val="24"/>
          <w:lang w:val="hy-AM"/>
        </w:rPr>
        <w:t>․</w:t>
      </w:r>
      <w:r>
        <w:rPr>
          <w:rFonts w:ascii="GHEA Grapalat" w:hAnsi="GHEA Grapalat"/>
          <w:sz w:val="24"/>
          <w:szCs w:val="24"/>
          <w:lang w:val="hy-AM"/>
        </w:rPr>
        <w:t xml:space="preserve"> </w:t>
      </w:r>
      <w:r>
        <w:rPr>
          <w:rStyle w:val="Strong"/>
          <w:rFonts w:ascii="GHEA Grapalat" w:hAnsi="GHEA Grapalat"/>
          <w:sz w:val="24"/>
          <w:szCs w:val="24"/>
          <w:shd w:val="clear" w:color="auto" w:fill="FFFFFF"/>
          <w:lang w:val="hy-AM"/>
        </w:rPr>
        <w:t>«</w:t>
      </w:r>
      <w:proofErr w:type="spellStart"/>
      <w:r>
        <w:rPr>
          <w:rFonts w:ascii="GHEA Grapalat" w:hAnsi="GHEA Grapalat"/>
          <w:sz w:val="24"/>
          <w:szCs w:val="24"/>
          <w:lang w:val="hy-AM"/>
        </w:rPr>
        <w:t>Պրոռեկտորներն</w:t>
      </w:r>
      <w:proofErr w:type="spellEnd"/>
      <w:r>
        <w:rPr>
          <w:rFonts w:ascii="GHEA Grapalat" w:hAnsi="GHEA Grapalat"/>
          <w:sz w:val="24"/>
          <w:szCs w:val="24"/>
          <w:lang w:val="hy-AM"/>
        </w:rPr>
        <w:t xml:space="preserve"> իրականացնում են ԲՊՀ-ի գործունեության որոշակի ոլորտի անմիջական ղեկավարում՝ ռեկտորի </w:t>
      </w:r>
      <w:proofErr w:type="spellStart"/>
      <w:r>
        <w:rPr>
          <w:rFonts w:ascii="GHEA Grapalat" w:hAnsi="GHEA Grapalat"/>
          <w:sz w:val="24"/>
          <w:szCs w:val="24"/>
          <w:lang w:val="hy-AM"/>
        </w:rPr>
        <w:t>հանձնարարություններին</w:t>
      </w:r>
      <w:proofErr w:type="spellEnd"/>
      <w:r>
        <w:rPr>
          <w:rFonts w:ascii="GHEA Grapalat" w:hAnsi="GHEA Grapalat"/>
          <w:sz w:val="24"/>
          <w:szCs w:val="24"/>
          <w:lang w:val="hy-AM"/>
        </w:rPr>
        <w:t>, հրամաններին և կարգադրություններին համապատասխան:</w:t>
      </w:r>
      <w:r>
        <w:rPr>
          <w:rStyle w:val="Strong"/>
          <w:rFonts w:ascii="GHEA Grapalat" w:hAnsi="GHEA Grapalat"/>
          <w:sz w:val="24"/>
          <w:szCs w:val="24"/>
          <w:shd w:val="clear" w:color="auto" w:fill="FFFFFF"/>
          <w:lang w:val="hy-AM"/>
        </w:rPr>
        <w:t>»։</w:t>
      </w:r>
    </w:p>
    <w:p w:rsidR="00B64905" w:rsidRDefault="00B64905" w:rsidP="00B64905">
      <w:pPr>
        <w:shd w:val="clear" w:color="auto" w:fill="FFFFFF"/>
        <w:spacing w:line="360" w:lineRule="auto"/>
        <w:ind w:left="-630" w:firstLine="567"/>
        <w:jc w:val="both"/>
        <w:rPr>
          <w:rStyle w:val="Strong"/>
          <w:rFonts w:ascii="GHEA Grapalat" w:hAnsi="GHEA Grapalat"/>
          <w:b w:val="0"/>
          <w:bCs w:val="0"/>
          <w:i/>
          <w:sz w:val="24"/>
          <w:szCs w:val="24"/>
          <w:lang w:val="hy-AM"/>
        </w:rPr>
      </w:pPr>
      <w:r>
        <w:rPr>
          <w:rStyle w:val="Strong"/>
          <w:rFonts w:ascii="GHEA Grapalat" w:hAnsi="GHEA Grapalat"/>
          <w:b w:val="0"/>
          <w:sz w:val="24"/>
          <w:szCs w:val="24"/>
          <w:shd w:val="clear" w:color="auto" w:fill="FFFFFF"/>
          <w:lang w:val="hy-AM"/>
        </w:rPr>
        <w:t xml:space="preserve">Ինչպես վերոնշյալ օրենքներով, այնպես էլ կանոնադրությամբ այլ </w:t>
      </w:r>
      <w:proofErr w:type="spellStart"/>
      <w:r>
        <w:rPr>
          <w:rStyle w:val="Strong"/>
          <w:rFonts w:ascii="GHEA Grapalat" w:hAnsi="GHEA Grapalat"/>
          <w:b w:val="0"/>
          <w:sz w:val="24"/>
          <w:szCs w:val="24"/>
          <w:shd w:val="clear" w:color="auto" w:fill="FFFFFF"/>
          <w:lang w:val="hy-AM"/>
        </w:rPr>
        <w:t>կարգավորումներ</w:t>
      </w:r>
      <w:proofErr w:type="spellEnd"/>
      <w:r>
        <w:rPr>
          <w:rStyle w:val="Strong"/>
          <w:rFonts w:ascii="GHEA Grapalat" w:hAnsi="GHEA Grapalat"/>
          <w:b w:val="0"/>
          <w:sz w:val="24"/>
          <w:szCs w:val="24"/>
          <w:shd w:val="clear" w:color="auto" w:fill="FFFFFF"/>
          <w:lang w:val="hy-AM"/>
        </w:rPr>
        <w:t xml:space="preserve"> նախատեսված չեն ռեկտորի թափուր հաստիք /անկախ պատճառներից/ առաջանալու դեպքում ռեկտորի պարտականությունների կատարման վերաբերյալ։</w:t>
      </w:r>
    </w:p>
    <w:p w:rsidR="00B64905" w:rsidRDefault="00B64905" w:rsidP="00B64905">
      <w:pPr>
        <w:autoSpaceDE w:val="0"/>
        <w:autoSpaceDN w:val="0"/>
        <w:adjustRightInd w:val="0"/>
        <w:spacing w:line="360" w:lineRule="auto"/>
        <w:ind w:left="-540" w:right="-450" w:firstLine="450"/>
        <w:jc w:val="both"/>
        <w:rPr>
          <w:rStyle w:val="Strong"/>
          <w:rFonts w:ascii="GHEA Grapalat" w:hAnsi="GHEA Grapalat"/>
          <w:sz w:val="24"/>
          <w:szCs w:val="24"/>
          <w:shd w:val="clear" w:color="auto" w:fill="FFFFFF"/>
          <w:lang w:val="hy-AM"/>
        </w:rPr>
      </w:pPr>
      <w:r>
        <w:rPr>
          <w:rStyle w:val="Strong"/>
          <w:rFonts w:ascii="GHEA Grapalat" w:hAnsi="GHEA Grapalat"/>
          <w:b w:val="0"/>
          <w:sz w:val="24"/>
          <w:szCs w:val="24"/>
          <w:shd w:val="clear" w:color="auto" w:fill="FFFFFF"/>
          <w:lang w:val="hy-AM"/>
        </w:rPr>
        <w:t>Նախագծով առաջարկվող լրացման անհրաժեշտությունը պայմանավորված է համալսարանում ստեղծված իրավիճակով, որպիսի պայմաններում /բարձրագույն և հսկողություն իրականացնող մարմնի՝ հոգաբարձուների խորհրդի և գործադիր մարմնի՝ ռեկտորի բացակայություն/  առաջարկվող</w:t>
      </w:r>
      <w:r>
        <w:rPr>
          <w:rStyle w:val="Strong"/>
          <w:rFonts w:ascii="GHEA Grapalat" w:hAnsi="GHEA Grapalat"/>
          <w:sz w:val="24"/>
          <w:szCs w:val="24"/>
          <w:shd w:val="clear" w:color="auto" w:fill="FFFFFF"/>
          <w:lang w:val="hy-AM"/>
        </w:rPr>
        <w:t xml:space="preserve"> </w:t>
      </w:r>
      <w:proofErr w:type="spellStart"/>
      <w:r>
        <w:rPr>
          <w:rFonts w:ascii="GHEA Grapalat" w:hAnsi="GHEA Grapalat"/>
          <w:sz w:val="24"/>
          <w:szCs w:val="24"/>
          <w:lang w:val="hy-AM"/>
        </w:rPr>
        <w:t>կարգավաորումների</w:t>
      </w:r>
      <w:proofErr w:type="spellEnd"/>
      <w:r>
        <w:rPr>
          <w:rFonts w:ascii="GHEA Grapalat" w:hAnsi="GHEA Grapalat"/>
          <w:sz w:val="24"/>
          <w:szCs w:val="24"/>
          <w:lang w:val="hy-AM"/>
        </w:rPr>
        <w:t xml:space="preserve"> նպատակն է հնարավորինս հստակեցնել բուհի կառավարման մարմինների գործողությունները։ </w:t>
      </w:r>
    </w:p>
    <w:p w:rsidR="00B64905" w:rsidRDefault="00B64905" w:rsidP="00B64905">
      <w:pPr>
        <w:autoSpaceDE w:val="0"/>
        <w:autoSpaceDN w:val="0"/>
        <w:adjustRightInd w:val="0"/>
        <w:spacing w:line="360" w:lineRule="auto"/>
        <w:ind w:left="-540" w:right="-450" w:firstLine="450"/>
        <w:jc w:val="both"/>
        <w:rPr>
          <w:rStyle w:val="Strong"/>
          <w:rFonts w:ascii="GHEA Grapalat" w:hAnsi="GHEA Grapalat"/>
          <w:b w:val="0"/>
          <w:sz w:val="24"/>
          <w:szCs w:val="24"/>
          <w:shd w:val="clear" w:color="auto" w:fill="FFFFFF"/>
          <w:lang w:val="hy-AM"/>
        </w:rPr>
      </w:pPr>
      <w:r>
        <w:rPr>
          <w:rStyle w:val="Strong"/>
          <w:rFonts w:ascii="GHEA Grapalat" w:hAnsi="GHEA Grapalat"/>
          <w:b w:val="0"/>
          <w:sz w:val="24"/>
          <w:szCs w:val="24"/>
          <w:shd w:val="clear" w:color="auto" w:fill="FFFFFF"/>
          <w:lang w:val="hy-AM"/>
        </w:rPr>
        <w:t>Բուհերի կանոնադրությունների համապատասխան կանոնադրության մեջ փոփոխություններ կարող են կատարել հիմնադիրը, ինչպես նաև հաստատության կառավարման բարձրագույն մարմին հանդիսացող հոգաբարձուների խորհուրդը /</w:t>
      </w:r>
      <w:r>
        <w:rPr>
          <w:rFonts w:ascii="GHEA Grapalat" w:hAnsi="GHEA Grapalat"/>
          <w:sz w:val="24"/>
          <w:szCs w:val="24"/>
          <w:lang w:val="hy-AM"/>
        </w:rPr>
        <w:t>ԲՊՀ-ի կանոնադրության 63-րդ կետ</w:t>
      </w:r>
      <w:r>
        <w:rPr>
          <w:rStyle w:val="Strong"/>
          <w:rFonts w:ascii="GHEA Grapalat" w:hAnsi="GHEA Grapalat"/>
          <w:b w:val="0"/>
          <w:sz w:val="24"/>
          <w:szCs w:val="24"/>
          <w:shd w:val="clear" w:color="auto" w:fill="FFFFFF"/>
          <w:lang w:val="hy-AM"/>
        </w:rPr>
        <w:t xml:space="preserve">/։  </w:t>
      </w:r>
    </w:p>
    <w:p w:rsidR="00B64905" w:rsidRDefault="00B64905" w:rsidP="00B64905">
      <w:pPr>
        <w:autoSpaceDE w:val="0"/>
        <w:autoSpaceDN w:val="0"/>
        <w:adjustRightInd w:val="0"/>
        <w:spacing w:line="360" w:lineRule="auto"/>
        <w:ind w:left="-540" w:right="-450" w:firstLine="450"/>
        <w:jc w:val="both"/>
        <w:rPr>
          <w:rStyle w:val="Strong"/>
          <w:rFonts w:ascii="GHEA Grapalat" w:hAnsi="GHEA Grapalat"/>
          <w:b w:val="0"/>
          <w:sz w:val="24"/>
          <w:szCs w:val="24"/>
          <w:shd w:val="clear" w:color="auto" w:fill="FFFFFF"/>
          <w:lang w:val="hy-AM"/>
        </w:rPr>
      </w:pPr>
      <w:r>
        <w:rPr>
          <w:rFonts w:ascii="GHEA Grapalat" w:hAnsi="GHEA Grapalat"/>
          <w:sz w:val="24"/>
          <w:szCs w:val="24"/>
          <w:lang w:val="hy-AM"/>
        </w:rPr>
        <w:t>ԲՊՀ կանոնադրության 4-րդ կետի համաձայն՝ ԲՊՀ-ի հիմնադիրը Հայաստանի Հանրապետությունն է՝ ի դեմս ՀՀ կառավարության:</w:t>
      </w:r>
    </w:p>
    <w:p w:rsidR="00B64905" w:rsidRDefault="00B64905" w:rsidP="00B64905">
      <w:pPr>
        <w:autoSpaceDE w:val="0"/>
        <w:autoSpaceDN w:val="0"/>
        <w:adjustRightInd w:val="0"/>
        <w:spacing w:line="360" w:lineRule="auto"/>
        <w:ind w:left="-540" w:right="-450" w:firstLine="450"/>
        <w:jc w:val="both"/>
        <w:rPr>
          <w:rStyle w:val="Strong"/>
          <w:rFonts w:ascii="GHEA Grapalat" w:hAnsi="GHEA Grapalat"/>
          <w:b w:val="0"/>
          <w:bCs w:val="0"/>
          <w:sz w:val="24"/>
          <w:szCs w:val="24"/>
          <w:shd w:val="clear" w:color="auto" w:fill="FFFFFF"/>
          <w:lang w:val="hy-AM"/>
        </w:rPr>
      </w:pPr>
      <w:r>
        <w:rPr>
          <w:rStyle w:val="Strong"/>
          <w:rFonts w:ascii="GHEA Grapalat" w:hAnsi="GHEA Grapalat"/>
          <w:b w:val="0"/>
          <w:sz w:val="24"/>
          <w:szCs w:val="24"/>
          <w:shd w:val="clear" w:color="auto" w:fill="FFFFFF"/>
          <w:lang w:val="hy-AM"/>
        </w:rPr>
        <w:t>Հիմնադրի՝ հիմնադրամի կանոնադրության մեջ փոփոխություններ կատարելու նորմը բխում է նաև «Հիմնադրամների մասին» օրենքից։</w:t>
      </w:r>
    </w:p>
    <w:p w:rsidR="00B64905" w:rsidRPr="00B64905" w:rsidRDefault="00B64905" w:rsidP="00B64905">
      <w:pPr>
        <w:pStyle w:val="NormalWeb"/>
        <w:shd w:val="clear" w:color="auto" w:fill="FFFFFF"/>
        <w:spacing w:after="0" w:line="360" w:lineRule="auto"/>
        <w:ind w:left="-540" w:right="-450" w:firstLine="450"/>
        <w:jc w:val="both"/>
        <w:rPr>
          <w:rFonts w:eastAsia="Arial Unicode" w:cs="Arial Unicode"/>
          <w:lang w:val="hy-AM"/>
        </w:rPr>
      </w:pPr>
      <w:r>
        <w:rPr>
          <w:rFonts w:ascii="GHEA Grapalat" w:eastAsia="Arial Unicode" w:hAnsi="GHEA Grapalat" w:cs="Arial Unicode"/>
          <w:lang w:val="hy-AM"/>
        </w:rPr>
        <w:t xml:space="preserve">Այսպես, «Հիմնադրամների մասին» օրենքի </w:t>
      </w:r>
      <w:r>
        <w:rPr>
          <w:rFonts w:ascii="GHEA Grapalat" w:eastAsia="Arial Unicode" w:hAnsi="GHEA Grapalat" w:cs="Arial Unicode"/>
          <w:shd w:val="clear" w:color="auto" w:fill="FFFFFF"/>
          <w:lang w:val="hy-AM"/>
        </w:rPr>
        <w:t>15-րդ հոդվածի 4-րդ մասը սահմանում է.  «</w:t>
      </w:r>
      <w:r>
        <w:rPr>
          <w:rFonts w:ascii="GHEA Grapalat" w:eastAsia="Arial Unicode" w:hAnsi="GHEA Grapalat" w:cs="Sylfaen"/>
          <w:bCs/>
          <w:shd w:val="clear" w:color="auto" w:fill="FFFFFF"/>
          <w:lang w:val="hy-AM"/>
        </w:rPr>
        <w:t>Հիմնադրամի</w:t>
      </w:r>
      <w:r>
        <w:rPr>
          <w:rFonts w:ascii="GHEA Grapalat" w:eastAsia="Arial Unicode" w:hAnsi="GHEA Grapalat" w:cs="Arial Unicode"/>
          <w:bCs/>
          <w:shd w:val="clear" w:color="auto" w:fill="FFFFFF"/>
          <w:lang w:val="hy-AM"/>
        </w:rPr>
        <w:t xml:space="preserve"> </w:t>
      </w:r>
      <w:r>
        <w:rPr>
          <w:rFonts w:ascii="GHEA Grapalat" w:eastAsia="Arial Unicode" w:hAnsi="GHEA Grapalat" w:cs="Sylfaen"/>
          <w:bCs/>
          <w:shd w:val="clear" w:color="auto" w:fill="FFFFFF"/>
          <w:lang w:val="hy-AM"/>
        </w:rPr>
        <w:t>հիմնադիրները</w:t>
      </w:r>
      <w:r>
        <w:rPr>
          <w:rFonts w:ascii="GHEA Grapalat" w:eastAsia="Arial Unicode" w:hAnsi="GHEA Grapalat" w:cs="Arial Unicode"/>
          <w:shd w:val="clear" w:color="auto" w:fill="FFFFFF"/>
          <w:lang w:val="hy-AM"/>
        </w:rPr>
        <w:t xml:space="preserve"> </w:t>
      </w:r>
      <w:r>
        <w:rPr>
          <w:rFonts w:ascii="GHEA Grapalat" w:eastAsia="Arial Unicode" w:hAnsi="GHEA Grapalat" w:cs="Sylfaen"/>
          <w:bCs/>
          <w:shd w:val="clear" w:color="auto" w:fill="FFFFFF"/>
          <w:lang w:val="hy-AM"/>
        </w:rPr>
        <w:t>կարող</w:t>
      </w:r>
      <w:r>
        <w:rPr>
          <w:rFonts w:ascii="GHEA Grapalat" w:eastAsia="Arial Unicode" w:hAnsi="GHEA Grapalat" w:cs="Arial Unicode"/>
          <w:bCs/>
          <w:shd w:val="clear" w:color="auto" w:fill="FFFFFF"/>
          <w:lang w:val="hy-AM"/>
        </w:rPr>
        <w:t xml:space="preserve"> </w:t>
      </w:r>
      <w:r>
        <w:rPr>
          <w:rFonts w:ascii="GHEA Grapalat" w:eastAsia="Arial Unicode" w:hAnsi="GHEA Grapalat" w:cs="Sylfaen"/>
          <w:bCs/>
          <w:shd w:val="clear" w:color="auto" w:fill="FFFFFF"/>
          <w:lang w:val="hy-AM"/>
        </w:rPr>
        <w:t>են</w:t>
      </w:r>
      <w:r>
        <w:rPr>
          <w:rFonts w:ascii="GHEA Grapalat" w:eastAsia="Arial Unicode" w:hAnsi="GHEA Grapalat" w:cs="Arial Unicode"/>
          <w:bCs/>
          <w:shd w:val="clear" w:color="auto" w:fill="FFFFFF"/>
          <w:lang w:val="hy-AM"/>
        </w:rPr>
        <w:t xml:space="preserve"> </w:t>
      </w:r>
      <w:r>
        <w:rPr>
          <w:rFonts w:ascii="GHEA Grapalat" w:eastAsia="Arial Unicode" w:hAnsi="GHEA Grapalat" w:cs="Sylfaen"/>
          <w:bCs/>
          <w:shd w:val="clear" w:color="auto" w:fill="FFFFFF"/>
          <w:lang w:val="hy-AM"/>
        </w:rPr>
        <w:t>միաձայն</w:t>
      </w:r>
      <w:r>
        <w:rPr>
          <w:rFonts w:ascii="GHEA Grapalat" w:eastAsia="Arial Unicode" w:hAnsi="GHEA Grapalat" w:cs="Arial Unicode"/>
          <w:bCs/>
          <w:shd w:val="clear" w:color="auto" w:fill="FFFFFF"/>
          <w:lang w:val="hy-AM"/>
        </w:rPr>
        <w:t xml:space="preserve"> </w:t>
      </w:r>
      <w:r>
        <w:rPr>
          <w:rFonts w:ascii="GHEA Grapalat" w:eastAsia="Arial Unicode" w:hAnsi="GHEA Grapalat" w:cs="Sylfaen"/>
          <w:bCs/>
          <w:shd w:val="clear" w:color="auto" w:fill="FFFFFF"/>
          <w:lang w:val="hy-AM"/>
        </w:rPr>
        <w:t>որոշմամբ</w:t>
      </w:r>
      <w:r>
        <w:rPr>
          <w:rFonts w:ascii="GHEA Grapalat" w:eastAsia="Arial Unicode" w:hAnsi="GHEA Grapalat" w:cs="Arial Unicode"/>
          <w:bCs/>
          <w:shd w:val="clear" w:color="auto" w:fill="FFFFFF"/>
          <w:lang w:val="hy-AM"/>
        </w:rPr>
        <w:t xml:space="preserve"> </w:t>
      </w:r>
      <w:r>
        <w:rPr>
          <w:rFonts w:ascii="GHEA Grapalat" w:eastAsia="Arial Unicode" w:hAnsi="GHEA Grapalat" w:cs="Sylfaen"/>
          <w:bCs/>
          <w:shd w:val="clear" w:color="auto" w:fill="FFFFFF"/>
          <w:lang w:val="hy-AM"/>
        </w:rPr>
        <w:t>փոփոխություններ</w:t>
      </w:r>
      <w:r>
        <w:rPr>
          <w:rFonts w:ascii="GHEA Grapalat" w:eastAsia="Arial Unicode" w:hAnsi="GHEA Grapalat" w:cs="Arial Unicode"/>
          <w:bCs/>
          <w:shd w:val="clear" w:color="auto" w:fill="FFFFFF"/>
          <w:lang w:val="hy-AM"/>
        </w:rPr>
        <w:t xml:space="preserve"> </w:t>
      </w:r>
      <w:r>
        <w:rPr>
          <w:rFonts w:ascii="GHEA Grapalat" w:eastAsia="Arial Unicode" w:hAnsi="GHEA Grapalat" w:cs="Sylfaen"/>
          <w:bCs/>
          <w:shd w:val="clear" w:color="auto" w:fill="FFFFFF"/>
          <w:lang w:val="hy-AM"/>
        </w:rPr>
        <w:t>մտցնել</w:t>
      </w:r>
      <w:r>
        <w:rPr>
          <w:rFonts w:ascii="GHEA Grapalat" w:eastAsia="Arial Unicode" w:hAnsi="GHEA Grapalat" w:cs="Arial Unicode"/>
          <w:bCs/>
          <w:shd w:val="clear" w:color="auto" w:fill="FFFFFF"/>
          <w:lang w:val="hy-AM"/>
        </w:rPr>
        <w:t xml:space="preserve"> </w:t>
      </w:r>
      <w:r>
        <w:rPr>
          <w:rFonts w:ascii="GHEA Grapalat" w:eastAsia="Arial Unicode" w:hAnsi="GHEA Grapalat" w:cs="Sylfaen"/>
          <w:bCs/>
          <w:shd w:val="clear" w:color="auto" w:fill="FFFFFF"/>
          <w:lang w:val="hy-AM"/>
        </w:rPr>
        <w:t>հիմնադրամի</w:t>
      </w:r>
      <w:r>
        <w:rPr>
          <w:rFonts w:ascii="GHEA Grapalat" w:eastAsia="Arial Unicode" w:hAnsi="GHEA Grapalat" w:cs="Arial Unicode"/>
          <w:bCs/>
          <w:shd w:val="clear" w:color="auto" w:fill="FFFFFF"/>
          <w:lang w:val="hy-AM"/>
        </w:rPr>
        <w:t xml:space="preserve"> </w:t>
      </w:r>
      <w:r>
        <w:rPr>
          <w:rFonts w:ascii="GHEA Grapalat" w:eastAsia="Arial Unicode" w:hAnsi="GHEA Grapalat" w:cs="Sylfaen"/>
          <w:bCs/>
          <w:shd w:val="clear" w:color="auto" w:fill="FFFFFF"/>
          <w:lang w:val="hy-AM"/>
        </w:rPr>
        <w:t>կանոնադրության</w:t>
      </w:r>
      <w:r>
        <w:rPr>
          <w:rFonts w:ascii="GHEA Grapalat" w:eastAsia="Arial Unicode" w:hAnsi="GHEA Grapalat" w:cs="Arial Unicode"/>
          <w:bCs/>
          <w:shd w:val="clear" w:color="auto" w:fill="FFFFFF"/>
          <w:lang w:val="hy-AM"/>
        </w:rPr>
        <w:t xml:space="preserve"> </w:t>
      </w:r>
      <w:r>
        <w:rPr>
          <w:rFonts w:ascii="GHEA Grapalat" w:eastAsia="Arial Unicode" w:hAnsi="GHEA Grapalat" w:cs="Sylfaen"/>
          <w:bCs/>
          <w:shd w:val="clear" w:color="auto" w:fill="FFFFFF"/>
          <w:lang w:val="hy-AM"/>
        </w:rPr>
        <w:t>մեջ</w:t>
      </w:r>
      <w:r>
        <w:rPr>
          <w:rFonts w:ascii="GHEA Grapalat" w:eastAsia="Arial Unicode" w:hAnsi="GHEA Grapalat" w:cs="Arial Unicode"/>
          <w:b/>
          <w:bCs/>
          <w:shd w:val="clear" w:color="auto" w:fill="FFFFFF"/>
          <w:lang w:val="hy-AM"/>
        </w:rPr>
        <w:t xml:space="preserve">: </w:t>
      </w:r>
      <w:r>
        <w:rPr>
          <w:rFonts w:ascii="GHEA Grapalat" w:eastAsia="Arial Unicode" w:hAnsi="GHEA Grapalat" w:cs="Sylfaen"/>
          <w:shd w:val="clear" w:color="auto" w:fill="FFFFFF"/>
          <w:lang w:val="hy-AM"/>
        </w:rPr>
        <w:t>Հիմնադրամի</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հոգաբարձուների</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խորհուրդը</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կարող</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է</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կանոնադրությամբ</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սահմանված</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կարգով</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փոփոխություններ</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մտցնել</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հիմնադրամի</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lastRenderedPageBreak/>
        <w:t>կանոնադրության</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մեջ</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եթե</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կանոնադրությամբ</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նախատեսված</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է</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նման</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փոփոխություններ</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կատարելու</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հնարավորություն</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Կանոնադրության</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այդ</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փոփոխությունները</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չեն</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կարող</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վերաբերել</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հիմնադրամի</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նպատակներին</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կամ</w:t>
      </w:r>
      <w:r>
        <w:rPr>
          <w:rFonts w:ascii="GHEA Grapalat" w:eastAsia="Arial Unicode" w:hAnsi="GHEA Grapalat" w:cs="Arial Unicode"/>
          <w:shd w:val="clear" w:color="auto" w:fill="FFFFFF"/>
          <w:lang w:val="hy-AM"/>
        </w:rPr>
        <w:t xml:space="preserve"> </w:t>
      </w:r>
      <w:r>
        <w:rPr>
          <w:rFonts w:ascii="GHEA Grapalat" w:eastAsia="Arial Unicode" w:hAnsi="GHEA Grapalat" w:cs="Sylfaen"/>
          <w:shd w:val="clear" w:color="auto" w:fill="FFFFFF"/>
          <w:lang w:val="hy-AM"/>
        </w:rPr>
        <w:t>շահառուներին</w:t>
      </w:r>
      <w:r>
        <w:rPr>
          <w:rFonts w:ascii="GHEA Grapalat" w:eastAsia="Arial Unicode" w:hAnsi="GHEA Grapalat" w:cs="Arial Unicode"/>
          <w:shd w:val="clear" w:color="auto" w:fill="FFFFFF"/>
          <w:lang w:val="hy-AM"/>
        </w:rPr>
        <w:t>:»։</w:t>
      </w:r>
    </w:p>
    <w:p w:rsidR="00B64905" w:rsidRDefault="00B64905" w:rsidP="00B64905">
      <w:pPr>
        <w:tabs>
          <w:tab w:val="left" w:pos="720"/>
        </w:tabs>
        <w:spacing w:line="360" w:lineRule="auto"/>
        <w:ind w:right="-450"/>
        <w:jc w:val="both"/>
        <w:rPr>
          <w:rFonts w:ascii="GHEA Grapalat" w:hAnsi="GHEA Grapalat" w:cs="Times Armenian"/>
          <w:b/>
          <w:sz w:val="24"/>
          <w:szCs w:val="24"/>
          <w:lang w:val="hy-AM"/>
        </w:rPr>
      </w:pPr>
      <w:r>
        <w:rPr>
          <w:rFonts w:ascii="GHEA Grapalat" w:hAnsi="GHEA Grapalat" w:cs="Times Armenian"/>
          <w:lang w:val="hy-AM"/>
        </w:rPr>
        <w:t xml:space="preserve">   </w:t>
      </w:r>
      <w:r>
        <w:rPr>
          <w:rFonts w:ascii="GHEA Grapalat" w:hAnsi="GHEA Grapalat" w:cs="Times Armenian"/>
          <w:b/>
          <w:sz w:val="24"/>
          <w:szCs w:val="24"/>
          <w:lang w:val="hy-AM"/>
        </w:rPr>
        <w:t>3</w:t>
      </w:r>
      <w:r>
        <w:rPr>
          <w:rFonts w:ascii="GHEA Grapalat" w:hAnsi="GHEA Grapalat" w:cs="Times Armenian"/>
          <w:sz w:val="24"/>
          <w:szCs w:val="24"/>
          <w:lang w:val="hy-AM"/>
        </w:rPr>
        <w:t>.</w:t>
      </w:r>
      <w:r>
        <w:rPr>
          <w:rFonts w:ascii="GHEA Grapalat" w:hAnsi="GHEA Grapalat" w:cs="Times Armenian"/>
          <w:b/>
          <w:sz w:val="24"/>
          <w:szCs w:val="24"/>
          <w:lang w:val="hy-AM"/>
        </w:rPr>
        <w:t xml:space="preserve">Ակնկալվող արդյունքը. </w:t>
      </w:r>
    </w:p>
    <w:p w:rsidR="00B64905" w:rsidRDefault="00B64905" w:rsidP="00B64905">
      <w:pPr>
        <w:autoSpaceDE w:val="0"/>
        <w:autoSpaceDN w:val="0"/>
        <w:adjustRightInd w:val="0"/>
        <w:spacing w:line="360" w:lineRule="auto"/>
        <w:ind w:left="-540" w:right="-450" w:firstLine="450"/>
        <w:jc w:val="both"/>
        <w:rPr>
          <w:rFonts w:ascii="GHEA Grapalat" w:hAnsi="GHEA Grapalat"/>
          <w:bCs/>
          <w:sz w:val="24"/>
          <w:szCs w:val="24"/>
          <w:shd w:val="clear" w:color="auto" w:fill="FFFFFF"/>
          <w:lang w:val="hy-AM"/>
        </w:rPr>
      </w:pPr>
      <w:r>
        <w:rPr>
          <w:rFonts w:ascii="GHEA Grapalat" w:hAnsi="GHEA Grapalat"/>
          <w:color w:val="000000"/>
          <w:sz w:val="24"/>
          <w:szCs w:val="24"/>
          <w:lang w:val="hy-AM"/>
        </w:rPr>
        <w:t xml:space="preserve">«Վ. Բրյուսովի անվան պետական համալսարան» հիմնադրամի </w:t>
      </w:r>
      <w:r>
        <w:rPr>
          <w:rFonts w:ascii="GHEA Grapalat" w:eastAsia="Arial Unicode" w:hAnsi="GHEA Grapalat" w:cs="Sylfaen"/>
          <w:sz w:val="24"/>
          <w:szCs w:val="24"/>
          <w:lang w:val="hy-AM"/>
        </w:rPr>
        <w:t xml:space="preserve">կանոնադրության մեջ լրացում </w:t>
      </w:r>
      <w:r>
        <w:rPr>
          <w:rFonts w:ascii="GHEA Grapalat" w:hAnsi="GHEA Grapalat" w:cs="Sylfaen"/>
          <w:sz w:val="24"/>
          <w:szCs w:val="24"/>
          <w:lang w:val="hy-AM"/>
        </w:rPr>
        <w:t>կատարելու մասին</w:t>
      </w:r>
      <w:r>
        <w:rPr>
          <w:rFonts w:ascii="GHEA Grapalat" w:hAnsi="GHEA Grapalat"/>
          <w:color w:val="000000"/>
          <w:sz w:val="24"/>
          <w:szCs w:val="24"/>
          <w:lang w:val="hy-AM"/>
        </w:rPr>
        <w:t>»</w:t>
      </w:r>
      <w:r>
        <w:rPr>
          <w:rFonts w:ascii="GHEA Grapalat" w:hAnsi="GHEA Grapalat" w:cs="Sylfaen"/>
          <w:sz w:val="24"/>
          <w:szCs w:val="24"/>
          <w:lang w:val="hy-AM"/>
        </w:rPr>
        <w:t xml:space="preserve"> </w:t>
      </w:r>
      <w:r>
        <w:rPr>
          <w:rFonts w:ascii="GHEA Grapalat" w:hAnsi="GHEA Grapalat"/>
          <w:sz w:val="24"/>
          <w:szCs w:val="24"/>
          <w:lang w:val="hy-AM"/>
        </w:rPr>
        <w:t xml:space="preserve">Կառավարության որոշման </w:t>
      </w:r>
      <w:proofErr w:type="spellStart"/>
      <w:r>
        <w:rPr>
          <w:rFonts w:ascii="GHEA Grapalat" w:hAnsi="GHEA Grapalat"/>
          <w:sz w:val="24"/>
          <w:szCs w:val="24"/>
          <w:lang w:val="hy-AM"/>
        </w:rPr>
        <w:t>ընդունմամբ</w:t>
      </w:r>
      <w:proofErr w:type="spellEnd"/>
      <w:r>
        <w:rPr>
          <w:rFonts w:ascii="GHEA Grapalat" w:hAnsi="GHEA Grapalat"/>
          <w:sz w:val="24"/>
          <w:szCs w:val="24"/>
          <w:lang w:val="hy-AM"/>
        </w:rPr>
        <w:t xml:space="preserve"> կապահովվի </w:t>
      </w:r>
      <w:r>
        <w:rPr>
          <w:rFonts w:ascii="GHEA Grapalat" w:hAnsi="GHEA Grapalat"/>
          <w:color w:val="000000"/>
          <w:sz w:val="24"/>
          <w:szCs w:val="24"/>
          <w:lang w:val="hy-AM"/>
        </w:rPr>
        <w:t>Վ. Բրյուսովի անվան պետական համալսարանի</w:t>
      </w:r>
      <w:r>
        <w:rPr>
          <w:rFonts w:ascii="GHEA Grapalat" w:hAnsi="GHEA Grapalat" w:cs="Times Armenian"/>
          <w:sz w:val="24"/>
          <w:szCs w:val="24"/>
          <w:lang w:val="hy-AM"/>
        </w:rPr>
        <w:t xml:space="preserve"> բնականոն</w:t>
      </w:r>
      <w:r>
        <w:rPr>
          <w:rFonts w:ascii="GHEA Grapalat" w:hAnsi="GHEA Grapalat" w:cs="Times Armenian"/>
          <w:sz w:val="24"/>
          <w:szCs w:val="24"/>
          <w:lang w:val="af-ZA"/>
        </w:rPr>
        <w:t xml:space="preserve"> </w:t>
      </w:r>
      <w:proofErr w:type="spellStart"/>
      <w:r>
        <w:rPr>
          <w:rFonts w:ascii="GHEA Grapalat" w:hAnsi="GHEA Grapalat" w:cs="Times Armenian"/>
          <w:sz w:val="24"/>
          <w:szCs w:val="24"/>
          <w:lang w:val="af-ZA"/>
        </w:rPr>
        <w:t>գործունեությունը</w:t>
      </w:r>
      <w:proofErr w:type="spellEnd"/>
      <w:r>
        <w:rPr>
          <w:rFonts w:ascii="GHEA Grapalat" w:hAnsi="GHEA Grapalat" w:cs="Times Armenian"/>
          <w:lang w:val="hy-AM"/>
        </w:rPr>
        <w:t xml:space="preserve"> </w:t>
      </w:r>
      <w:r>
        <w:rPr>
          <w:rFonts w:ascii="GHEA Grapalat" w:hAnsi="GHEA Grapalat"/>
          <w:b/>
          <w:sz w:val="24"/>
          <w:szCs w:val="24"/>
          <w:lang w:val="hy-AM"/>
        </w:rPr>
        <w:t xml:space="preserve"> ռեկտորի թափուր հաստիք առաջանալու դեպքում </w:t>
      </w:r>
      <w:proofErr w:type="spellStart"/>
      <w:r>
        <w:rPr>
          <w:rFonts w:ascii="GHEA Grapalat" w:hAnsi="GHEA Grapalat"/>
          <w:b/>
          <w:sz w:val="24"/>
          <w:szCs w:val="24"/>
          <w:lang w:val="hy-AM"/>
        </w:rPr>
        <w:t>մինչև</w:t>
      </w:r>
      <w:proofErr w:type="spellEnd"/>
      <w:r>
        <w:rPr>
          <w:rFonts w:ascii="GHEA Grapalat" w:hAnsi="GHEA Grapalat"/>
          <w:b/>
          <w:sz w:val="24"/>
          <w:szCs w:val="24"/>
          <w:lang w:val="hy-AM"/>
        </w:rPr>
        <w:t xml:space="preserve"> սահմանված կարգով ռեկտորի ընտրության արդյունքների հաստատումը։ </w:t>
      </w:r>
    </w:p>
    <w:p w:rsidR="00B64905" w:rsidRDefault="00B64905" w:rsidP="00B64905">
      <w:pPr>
        <w:spacing w:line="360" w:lineRule="auto"/>
        <w:ind w:left="-540" w:right="-450" w:firstLine="450"/>
        <w:jc w:val="both"/>
        <w:rPr>
          <w:rFonts w:ascii="GHEA Grapalat" w:hAnsi="GHEA Grapalat" w:cs="Sylfaen"/>
          <w:sz w:val="24"/>
          <w:szCs w:val="24"/>
          <w:lang w:val="hy-AM"/>
        </w:rPr>
      </w:pPr>
      <w:r>
        <w:rPr>
          <w:rFonts w:ascii="GHEA Grapalat" w:hAnsi="GHEA Grapalat" w:cs="Times Armenian"/>
          <w:sz w:val="24"/>
          <w:szCs w:val="24"/>
          <w:lang w:val="hy-AM"/>
        </w:rPr>
        <w:t>4.</w:t>
      </w:r>
      <w:r>
        <w:rPr>
          <w:rFonts w:ascii="GHEA Grapalat" w:hAnsi="GHEA Grapalat" w:cs="Sylfaen"/>
          <w:sz w:val="24"/>
          <w:szCs w:val="24"/>
          <w:lang w:val="hy-AM"/>
        </w:rPr>
        <w:t xml:space="preserve"> </w:t>
      </w:r>
      <w:r>
        <w:rPr>
          <w:rFonts w:ascii="GHEA Grapalat" w:hAnsi="GHEA Grapalat" w:cs="Sylfaen"/>
          <w:b/>
          <w:sz w:val="24"/>
          <w:szCs w:val="24"/>
          <w:lang w:val="hy-AM"/>
        </w:rPr>
        <w:t>Նախագծի</w:t>
      </w:r>
      <w:r>
        <w:rPr>
          <w:rFonts w:ascii="GHEA Grapalat" w:hAnsi="GHEA Grapalat" w:cs="Times Armenian"/>
          <w:b/>
          <w:sz w:val="24"/>
          <w:szCs w:val="24"/>
          <w:lang w:val="hy-AM"/>
        </w:rPr>
        <w:t xml:space="preserve"> </w:t>
      </w:r>
      <w:r>
        <w:rPr>
          <w:rFonts w:ascii="GHEA Grapalat" w:hAnsi="GHEA Grapalat" w:cs="Sylfaen"/>
          <w:b/>
          <w:sz w:val="24"/>
          <w:szCs w:val="24"/>
          <w:lang w:val="hy-AM"/>
        </w:rPr>
        <w:t>ընդունման</w:t>
      </w:r>
      <w:r>
        <w:rPr>
          <w:rFonts w:ascii="GHEA Grapalat" w:hAnsi="GHEA Grapalat" w:cs="Times Armenian"/>
          <w:b/>
          <w:sz w:val="24"/>
          <w:szCs w:val="24"/>
          <w:lang w:val="hy-AM"/>
        </w:rPr>
        <w:t xml:space="preserve"> </w:t>
      </w:r>
      <w:r>
        <w:rPr>
          <w:rFonts w:ascii="GHEA Grapalat" w:hAnsi="GHEA Grapalat" w:cs="Sylfaen"/>
          <w:b/>
          <w:sz w:val="24"/>
          <w:szCs w:val="24"/>
          <w:lang w:val="hy-AM"/>
        </w:rPr>
        <w:t>կապակցությամբ</w:t>
      </w:r>
      <w:r>
        <w:rPr>
          <w:rFonts w:ascii="GHEA Grapalat" w:hAnsi="GHEA Grapalat" w:cs="Times Armenian"/>
          <w:b/>
          <w:sz w:val="24"/>
          <w:szCs w:val="24"/>
          <w:lang w:val="hy-AM"/>
        </w:rPr>
        <w:t xml:space="preserve"> </w:t>
      </w:r>
      <w:r>
        <w:rPr>
          <w:rFonts w:ascii="GHEA Grapalat" w:hAnsi="GHEA Grapalat" w:cs="Sylfaen"/>
          <w:b/>
          <w:sz w:val="24"/>
          <w:szCs w:val="24"/>
          <w:lang w:val="hy-AM"/>
        </w:rPr>
        <w:t>պետական</w:t>
      </w:r>
      <w:r>
        <w:rPr>
          <w:rFonts w:ascii="GHEA Grapalat" w:hAnsi="GHEA Grapalat" w:cs="Times Armenian"/>
          <w:b/>
          <w:sz w:val="24"/>
          <w:szCs w:val="24"/>
          <w:lang w:val="hy-AM"/>
        </w:rPr>
        <w:t xml:space="preserve"> </w:t>
      </w:r>
      <w:r>
        <w:rPr>
          <w:rFonts w:ascii="GHEA Grapalat" w:hAnsi="GHEA Grapalat" w:cs="Sylfaen"/>
          <w:b/>
          <w:sz w:val="24"/>
          <w:szCs w:val="24"/>
          <w:lang w:val="hy-AM"/>
        </w:rPr>
        <w:t>կամ</w:t>
      </w:r>
      <w:r>
        <w:rPr>
          <w:rFonts w:ascii="GHEA Grapalat" w:hAnsi="GHEA Grapalat" w:cs="Times Armenian"/>
          <w:b/>
          <w:sz w:val="24"/>
          <w:szCs w:val="24"/>
          <w:lang w:val="hy-AM"/>
        </w:rPr>
        <w:t xml:space="preserve"> </w:t>
      </w:r>
      <w:r>
        <w:rPr>
          <w:rFonts w:ascii="GHEA Grapalat" w:hAnsi="GHEA Grapalat" w:cs="Sylfaen"/>
          <w:b/>
          <w:sz w:val="24"/>
          <w:szCs w:val="24"/>
          <w:lang w:val="hy-AM"/>
        </w:rPr>
        <w:t>տեղական</w:t>
      </w:r>
      <w:r>
        <w:rPr>
          <w:rFonts w:ascii="GHEA Grapalat" w:hAnsi="GHEA Grapalat" w:cs="Times Armenian"/>
          <w:sz w:val="24"/>
          <w:szCs w:val="24"/>
          <w:lang w:val="hy-AM"/>
        </w:rPr>
        <w:t xml:space="preserve"> </w:t>
      </w:r>
      <w:r>
        <w:rPr>
          <w:rFonts w:ascii="GHEA Grapalat" w:hAnsi="GHEA Grapalat" w:cs="Sylfaen"/>
          <w:sz w:val="24"/>
          <w:szCs w:val="24"/>
          <w:lang w:val="hy-AM"/>
        </w:rPr>
        <w:t>ինքնակառավարման</w:t>
      </w:r>
      <w:r>
        <w:rPr>
          <w:rFonts w:ascii="GHEA Grapalat" w:hAnsi="GHEA Grapalat" w:cs="Times Armenian"/>
          <w:sz w:val="24"/>
          <w:szCs w:val="24"/>
          <w:lang w:val="hy-AM"/>
        </w:rPr>
        <w:t xml:space="preserve"> </w:t>
      </w:r>
      <w:r>
        <w:rPr>
          <w:rFonts w:ascii="GHEA Grapalat" w:hAnsi="GHEA Grapalat" w:cs="Sylfaen"/>
          <w:sz w:val="24"/>
          <w:szCs w:val="24"/>
          <w:lang w:val="hy-AM"/>
        </w:rPr>
        <w:t>մարմնի</w:t>
      </w:r>
      <w:r>
        <w:rPr>
          <w:rFonts w:ascii="GHEA Grapalat" w:hAnsi="GHEA Grapalat" w:cs="Times Armenian"/>
          <w:sz w:val="24"/>
          <w:szCs w:val="24"/>
          <w:lang w:val="hy-AM"/>
        </w:rPr>
        <w:t xml:space="preserve"> </w:t>
      </w:r>
      <w:r>
        <w:rPr>
          <w:rFonts w:ascii="GHEA Grapalat" w:hAnsi="GHEA Grapalat" w:cs="Sylfaen"/>
          <w:sz w:val="24"/>
          <w:szCs w:val="24"/>
          <w:lang w:val="hy-AM"/>
        </w:rPr>
        <w:t>բյուջեում</w:t>
      </w:r>
      <w:r>
        <w:rPr>
          <w:rFonts w:ascii="GHEA Grapalat" w:hAnsi="GHEA Grapalat" w:cs="Times Armenian"/>
          <w:sz w:val="24"/>
          <w:szCs w:val="24"/>
          <w:lang w:val="hy-AM"/>
        </w:rPr>
        <w:t xml:space="preserve"> </w:t>
      </w:r>
      <w:r>
        <w:rPr>
          <w:rFonts w:ascii="GHEA Grapalat" w:hAnsi="GHEA Grapalat" w:cs="Sylfaen"/>
          <w:sz w:val="24"/>
          <w:szCs w:val="24"/>
          <w:lang w:val="hy-AM"/>
        </w:rPr>
        <w:t>ծախսերի</w:t>
      </w:r>
      <w:r>
        <w:rPr>
          <w:rFonts w:ascii="GHEA Grapalat" w:hAnsi="GHEA Grapalat" w:cs="Times Armenian"/>
          <w:sz w:val="24"/>
          <w:szCs w:val="24"/>
          <w:lang w:val="hy-AM"/>
        </w:rPr>
        <w:t xml:space="preserve"> </w:t>
      </w:r>
      <w:r>
        <w:rPr>
          <w:rFonts w:ascii="GHEA Grapalat" w:hAnsi="GHEA Grapalat" w:cs="Sylfaen"/>
          <w:sz w:val="24"/>
          <w:szCs w:val="24"/>
          <w:lang w:val="hy-AM"/>
        </w:rPr>
        <w:t>և</w:t>
      </w:r>
      <w:r>
        <w:rPr>
          <w:rFonts w:ascii="GHEA Grapalat" w:hAnsi="GHEA Grapalat" w:cs="Times Armenian"/>
          <w:sz w:val="24"/>
          <w:szCs w:val="24"/>
          <w:lang w:val="hy-AM"/>
        </w:rPr>
        <w:t xml:space="preserve"> </w:t>
      </w:r>
      <w:r>
        <w:rPr>
          <w:rFonts w:ascii="GHEA Grapalat" w:hAnsi="GHEA Grapalat" w:cs="Sylfaen"/>
          <w:sz w:val="24"/>
          <w:szCs w:val="24"/>
          <w:lang w:val="hy-AM"/>
        </w:rPr>
        <w:t>եկամուտների</w:t>
      </w:r>
      <w:r>
        <w:rPr>
          <w:rFonts w:ascii="GHEA Grapalat" w:hAnsi="GHEA Grapalat" w:cs="Times Armenian"/>
          <w:sz w:val="24"/>
          <w:szCs w:val="24"/>
          <w:lang w:val="hy-AM"/>
        </w:rPr>
        <w:t xml:space="preserve"> </w:t>
      </w:r>
      <w:r>
        <w:rPr>
          <w:rFonts w:ascii="GHEA Grapalat" w:hAnsi="GHEA Grapalat" w:cs="Sylfaen"/>
          <w:sz w:val="24"/>
          <w:szCs w:val="24"/>
          <w:lang w:val="hy-AM"/>
        </w:rPr>
        <w:t>ավելացում</w:t>
      </w:r>
      <w:r>
        <w:rPr>
          <w:rFonts w:ascii="GHEA Grapalat" w:hAnsi="GHEA Grapalat" w:cs="Times Armenian"/>
          <w:sz w:val="24"/>
          <w:szCs w:val="24"/>
          <w:lang w:val="hy-AM"/>
        </w:rPr>
        <w:t xml:space="preserve"> </w:t>
      </w:r>
      <w:r>
        <w:rPr>
          <w:rFonts w:ascii="GHEA Grapalat" w:hAnsi="GHEA Grapalat" w:cs="Sylfaen"/>
          <w:sz w:val="24"/>
          <w:szCs w:val="24"/>
          <w:lang w:val="hy-AM"/>
        </w:rPr>
        <w:t>կամ</w:t>
      </w:r>
      <w:r>
        <w:rPr>
          <w:rFonts w:ascii="GHEA Grapalat" w:hAnsi="GHEA Grapalat" w:cs="Times Armenian"/>
          <w:sz w:val="24"/>
          <w:szCs w:val="24"/>
          <w:lang w:val="hy-AM"/>
        </w:rPr>
        <w:t xml:space="preserve"> </w:t>
      </w:r>
      <w:r>
        <w:rPr>
          <w:rFonts w:ascii="GHEA Grapalat" w:hAnsi="GHEA Grapalat" w:cs="Sylfaen"/>
          <w:sz w:val="24"/>
          <w:szCs w:val="24"/>
          <w:lang w:val="hy-AM"/>
        </w:rPr>
        <w:t>նվազեցում</w:t>
      </w:r>
      <w:r>
        <w:rPr>
          <w:rFonts w:ascii="GHEA Grapalat" w:hAnsi="GHEA Grapalat" w:cs="Times Armenian"/>
          <w:sz w:val="24"/>
          <w:szCs w:val="24"/>
          <w:lang w:val="hy-AM"/>
        </w:rPr>
        <w:t xml:space="preserve"> </w:t>
      </w:r>
      <w:r>
        <w:rPr>
          <w:rFonts w:ascii="GHEA Grapalat" w:hAnsi="GHEA Grapalat" w:cs="Sylfaen"/>
          <w:sz w:val="24"/>
          <w:szCs w:val="24"/>
          <w:lang w:val="hy-AM"/>
        </w:rPr>
        <w:t>չի</w:t>
      </w:r>
      <w:r>
        <w:rPr>
          <w:rFonts w:ascii="GHEA Grapalat" w:hAnsi="GHEA Grapalat" w:cs="Times Armenian"/>
          <w:sz w:val="24"/>
          <w:szCs w:val="24"/>
          <w:lang w:val="hy-AM"/>
        </w:rPr>
        <w:t xml:space="preserve"> </w:t>
      </w:r>
      <w:r>
        <w:rPr>
          <w:rFonts w:ascii="GHEA Grapalat" w:hAnsi="GHEA Grapalat" w:cs="Sylfaen"/>
          <w:sz w:val="24"/>
          <w:szCs w:val="24"/>
          <w:lang w:val="hy-AM"/>
        </w:rPr>
        <w:t>նախատեսվում:</w:t>
      </w:r>
    </w:p>
    <w:p w:rsidR="00B64905" w:rsidRDefault="00B64905" w:rsidP="00B64905">
      <w:pPr>
        <w:pStyle w:val="NormalWeb"/>
        <w:spacing w:after="0" w:line="360" w:lineRule="auto"/>
        <w:ind w:left="-567" w:firstLine="425"/>
        <w:jc w:val="both"/>
        <w:rPr>
          <w:rFonts w:ascii="GHEA Grapalat" w:hAnsi="GHEA Grapalat"/>
          <w:lang w:val="hy-AM" w:eastAsia="ru-RU"/>
        </w:rPr>
      </w:pPr>
      <w:r>
        <w:rPr>
          <w:rFonts w:ascii="GHEA Grapalat" w:hAnsi="GHEA Grapalat" w:cs="Times Armenian"/>
          <w:lang w:val="hy-AM" w:eastAsia="ru-RU"/>
        </w:rPr>
        <w:t>5.</w:t>
      </w:r>
      <w:r>
        <w:rPr>
          <w:rFonts w:ascii="GHEA Grapalat" w:hAnsi="GHEA Grapalat"/>
          <w:lang w:val="hy-AM" w:eastAsia="ru-RU"/>
        </w:rPr>
        <w:t xml:space="preserve"> </w:t>
      </w:r>
      <w:r>
        <w:rPr>
          <w:rFonts w:ascii="GHEA Grapalat" w:hAnsi="GHEA Grapalat"/>
          <w:b/>
          <w:lang w:val="hy-AM" w:eastAsia="ru-RU"/>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Pr>
          <w:rFonts w:ascii="GHEA Grapalat" w:hAnsi="GHEA Grapalat"/>
          <w:b/>
          <w:lang w:val="hy-AM" w:eastAsia="ru-RU"/>
        </w:rPr>
        <w:t>ռազմավարություններ</w:t>
      </w:r>
      <w:proofErr w:type="spellEnd"/>
      <w:r>
        <w:rPr>
          <w:rFonts w:ascii="GHEA Grapalat" w:hAnsi="GHEA Grapalat"/>
          <w:b/>
          <w:lang w:val="hy-AM" w:eastAsia="ru-RU"/>
        </w:rPr>
        <w:t>».</w:t>
      </w:r>
    </w:p>
    <w:p w:rsidR="00B64905" w:rsidRDefault="00B64905" w:rsidP="00B64905">
      <w:pPr>
        <w:pStyle w:val="NormalWeb"/>
        <w:spacing w:after="0" w:line="360" w:lineRule="auto"/>
        <w:ind w:left="-567" w:firstLine="425"/>
        <w:jc w:val="both"/>
        <w:rPr>
          <w:lang w:val="hy-AM" w:eastAsia="ru-RU"/>
        </w:rPr>
      </w:pPr>
      <w:r>
        <w:rPr>
          <w:rFonts w:ascii="GHEA Grapalat" w:hAnsi="GHEA Grapalat"/>
          <w:color w:val="000000"/>
          <w:lang w:val="hy-AM" w:eastAsia="ru-RU"/>
        </w:rPr>
        <w:t xml:space="preserve">«Վ. Բրյուսովի անվան պետական համալսարան» հիմնադրամի </w:t>
      </w:r>
      <w:r>
        <w:rPr>
          <w:rFonts w:ascii="GHEA Grapalat" w:eastAsia="Arial Unicode" w:hAnsi="GHEA Grapalat" w:cs="Sylfaen"/>
          <w:lang w:val="hy-AM" w:eastAsia="ru-RU"/>
        </w:rPr>
        <w:t xml:space="preserve">կանոնադրության մեջ լրացում </w:t>
      </w:r>
      <w:r>
        <w:rPr>
          <w:rFonts w:ascii="GHEA Grapalat" w:hAnsi="GHEA Grapalat" w:cs="Sylfaen"/>
          <w:lang w:val="hy-AM" w:eastAsia="ru-RU"/>
        </w:rPr>
        <w:t>կատարելու մասին</w:t>
      </w:r>
      <w:r>
        <w:rPr>
          <w:rFonts w:ascii="GHEA Grapalat" w:hAnsi="GHEA Grapalat"/>
          <w:color w:val="000000"/>
          <w:lang w:val="hy-AM" w:eastAsia="ru-RU"/>
        </w:rPr>
        <w:t>»</w:t>
      </w:r>
      <w:r>
        <w:rPr>
          <w:rFonts w:ascii="GHEA Grapalat" w:hAnsi="GHEA Grapalat" w:cs="Sylfaen"/>
          <w:lang w:val="hy-AM" w:eastAsia="ru-RU"/>
        </w:rPr>
        <w:t xml:space="preserve"> </w:t>
      </w:r>
      <w:r>
        <w:rPr>
          <w:rFonts w:ascii="GHEA Grapalat" w:hAnsi="GHEA Grapalat"/>
          <w:lang w:val="hy-AM" w:eastAsia="ru-RU"/>
        </w:rPr>
        <w:t xml:space="preserve">Կառավարության որոշման Կառավարության որոշման նախագիծը  չի բխում </w:t>
      </w:r>
      <w:proofErr w:type="spellStart"/>
      <w:r>
        <w:rPr>
          <w:rFonts w:ascii="GHEA Grapalat" w:hAnsi="GHEA Grapalat"/>
          <w:lang w:val="hy-AM" w:eastAsia="ru-RU"/>
        </w:rPr>
        <w:t>որևէ</w:t>
      </w:r>
      <w:proofErr w:type="spellEnd"/>
      <w:r>
        <w:rPr>
          <w:rFonts w:ascii="GHEA Grapalat" w:hAnsi="GHEA Grapalat"/>
          <w:lang w:val="hy-AM" w:eastAsia="ru-RU"/>
        </w:rPr>
        <w:t xml:space="preserve"> </w:t>
      </w:r>
      <w:proofErr w:type="spellStart"/>
      <w:r>
        <w:rPr>
          <w:rFonts w:ascii="GHEA Grapalat" w:hAnsi="GHEA Grapalat"/>
          <w:lang w:val="hy-AM" w:eastAsia="ru-RU"/>
        </w:rPr>
        <w:t>ազմավարական</w:t>
      </w:r>
      <w:proofErr w:type="spellEnd"/>
      <w:r>
        <w:rPr>
          <w:rFonts w:ascii="GHEA Grapalat" w:hAnsi="GHEA Grapalat"/>
          <w:lang w:val="hy-AM" w:eastAsia="ru-RU"/>
        </w:rPr>
        <w:t xml:space="preserve"> փաստաթղթից: </w:t>
      </w:r>
    </w:p>
    <w:p w:rsidR="00B64905" w:rsidRDefault="00B64905" w:rsidP="00B64905">
      <w:pPr>
        <w:spacing w:line="360" w:lineRule="auto"/>
        <w:ind w:left="-540" w:right="-450" w:firstLine="450"/>
        <w:jc w:val="both"/>
        <w:rPr>
          <w:rFonts w:ascii="GHEA Grapalat" w:hAnsi="GHEA Grapalat"/>
          <w:sz w:val="24"/>
          <w:szCs w:val="24"/>
          <w:lang w:val="hy-AM"/>
        </w:rPr>
      </w:pPr>
    </w:p>
    <w:p w:rsidR="00490EE7" w:rsidRPr="00B64905" w:rsidRDefault="00490EE7">
      <w:pPr>
        <w:rPr>
          <w:lang w:val="hy-AM"/>
        </w:rPr>
      </w:pPr>
      <w:bookmarkStart w:id="0" w:name="_GoBack"/>
      <w:bookmarkEnd w:id="0"/>
    </w:p>
    <w:sectPr w:rsidR="00490EE7" w:rsidRPr="00B649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001"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905"/>
    <w:rsid w:val="00003922"/>
    <w:rsid w:val="00010711"/>
    <w:rsid w:val="00014EB1"/>
    <w:rsid w:val="00016367"/>
    <w:rsid w:val="000402A9"/>
    <w:rsid w:val="00042E48"/>
    <w:rsid w:val="000526A8"/>
    <w:rsid w:val="00071082"/>
    <w:rsid w:val="00083EF7"/>
    <w:rsid w:val="00090871"/>
    <w:rsid w:val="00092052"/>
    <w:rsid w:val="00095CFD"/>
    <w:rsid w:val="00096CFE"/>
    <w:rsid w:val="000A3167"/>
    <w:rsid w:val="000A52A7"/>
    <w:rsid w:val="000C372C"/>
    <w:rsid w:val="000C552E"/>
    <w:rsid w:val="000C6439"/>
    <w:rsid w:val="000C72D6"/>
    <w:rsid w:val="000C7B6A"/>
    <w:rsid w:val="000C7FBF"/>
    <w:rsid w:val="000D3F41"/>
    <w:rsid w:val="000E1F3E"/>
    <w:rsid w:val="000F1CAE"/>
    <w:rsid w:val="000F4448"/>
    <w:rsid w:val="000F54B5"/>
    <w:rsid w:val="000F6DD3"/>
    <w:rsid w:val="00110A01"/>
    <w:rsid w:val="00110F32"/>
    <w:rsid w:val="00121A8D"/>
    <w:rsid w:val="001221F4"/>
    <w:rsid w:val="00126B2D"/>
    <w:rsid w:val="0013074A"/>
    <w:rsid w:val="00147EDF"/>
    <w:rsid w:val="001627DA"/>
    <w:rsid w:val="001719A0"/>
    <w:rsid w:val="001873AE"/>
    <w:rsid w:val="0018784B"/>
    <w:rsid w:val="00187C84"/>
    <w:rsid w:val="00197F52"/>
    <w:rsid w:val="001A65E1"/>
    <w:rsid w:val="001A7AB9"/>
    <w:rsid w:val="001C3AC1"/>
    <w:rsid w:val="001E0EE6"/>
    <w:rsid w:val="001E2A15"/>
    <w:rsid w:val="001E4CD4"/>
    <w:rsid w:val="001F5711"/>
    <w:rsid w:val="002122E2"/>
    <w:rsid w:val="002163F4"/>
    <w:rsid w:val="002274EF"/>
    <w:rsid w:val="002348C3"/>
    <w:rsid w:val="00235990"/>
    <w:rsid w:val="00247857"/>
    <w:rsid w:val="00247D81"/>
    <w:rsid w:val="00250E5D"/>
    <w:rsid w:val="00253E15"/>
    <w:rsid w:val="00254F93"/>
    <w:rsid w:val="00256497"/>
    <w:rsid w:val="00257424"/>
    <w:rsid w:val="00261A12"/>
    <w:rsid w:val="00272372"/>
    <w:rsid w:val="00290CFD"/>
    <w:rsid w:val="00290E92"/>
    <w:rsid w:val="00294EDA"/>
    <w:rsid w:val="002A3234"/>
    <w:rsid w:val="002B0FC9"/>
    <w:rsid w:val="002B5B5E"/>
    <w:rsid w:val="002C0659"/>
    <w:rsid w:val="002C1820"/>
    <w:rsid w:val="002F0FBD"/>
    <w:rsid w:val="002F4DF7"/>
    <w:rsid w:val="00336D49"/>
    <w:rsid w:val="003435C3"/>
    <w:rsid w:val="003464FF"/>
    <w:rsid w:val="00347728"/>
    <w:rsid w:val="00351871"/>
    <w:rsid w:val="00360D36"/>
    <w:rsid w:val="0036474F"/>
    <w:rsid w:val="00365309"/>
    <w:rsid w:val="0038300A"/>
    <w:rsid w:val="00387320"/>
    <w:rsid w:val="00395543"/>
    <w:rsid w:val="003A4380"/>
    <w:rsid w:val="003B2CC5"/>
    <w:rsid w:val="003B7BC9"/>
    <w:rsid w:val="003E0D5F"/>
    <w:rsid w:val="003E27CE"/>
    <w:rsid w:val="003E2C5D"/>
    <w:rsid w:val="003F05EB"/>
    <w:rsid w:val="003F07B9"/>
    <w:rsid w:val="003F46A0"/>
    <w:rsid w:val="00403E26"/>
    <w:rsid w:val="00407E67"/>
    <w:rsid w:val="004145F0"/>
    <w:rsid w:val="004230A0"/>
    <w:rsid w:val="00424F9A"/>
    <w:rsid w:val="00426FC7"/>
    <w:rsid w:val="00441177"/>
    <w:rsid w:val="00442721"/>
    <w:rsid w:val="00447A03"/>
    <w:rsid w:val="00462D18"/>
    <w:rsid w:val="00465DD6"/>
    <w:rsid w:val="00465E69"/>
    <w:rsid w:val="0047125C"/>
    <w:rsid w:val="00474C32"/>
    <w:rsid w:val="00477A09"/>
    <w:rsid w:val="00477A92"/>
    <w:rsid w:val="00481A35"/>
    <w:rsid w:val="00481D94"/>
    <w:rsid w:val="00490E74"/>
    <w:rsid w:val="00490EE7"/>
    <w:rsid w:val="0049245E"/>
    <w:rsid w:val="004979E6"/>
    <w:rsid w:val="004A53A0"/>
    <w:rsid w:val="004A5742"/>
    <w:rsid w:val="004B11C4"/>
    <w:rsid w:val="004B3E62"/>
    <w:rsid w:val="004C2441"/>
    <w:rsid w:val="004D0416"/>
    <w:rsid w:val="004D568B"/>
    <w:rsid w:val="004E503C"/>
    <w:rsid w:val="004E51F2"/>
    <w:rsid w:val="004F23EF"/>
    <w:rsid w:val="004F49E0"/>
    <w:rsid w:val="004F6130"/>
    <w:rsid w:val="004F73A7"/>
    <w:rsid w:val="00507A65"/>
    <w:rsid w:val="00510931"/>
    <w:rsid w:val="00510CC1"/>
    <w:rsid w:val="00517048"/>
    <w:rsid w:val="0051726D"/>
    <w:rsid w:val="00524B80"/>
    <w:rsid w:val="00542C67"/>
    <w:rsid w:val="0055362C"/>
    <w:rsid w:val="00554DE0"/>
    <w:rsid w:val="0058478A"/>
    <w:rsid w:val="005B0E88"/>
    <w:rsid w:val="005B20D7"/>
    <w:rsid w:val="005B3CBE"/>
    <w:rsid w:val="005C1327"/>
    <w:rsid w:val="005C366C"/>
    <w:rsid w:val="005D1201"/>
    <w:rsid w:val="005D1C11"/>
    <w:rsid w:val="005D3854"/>
    <w:rsid w:val="005E2884"/>
    <w:rsid w:val="005F1978"/>
    <w:rsid w:val="006038DF"/>
    <w:rsid w:val="00610402"/>
    <w:rsid w:val="0063539C"/>
    <w:rsid w:val="00636113"/>
    <w:rsid w:val="00636141"/>
    <w:rsid w:val="00636D2A"/>
    <w:rsid w:val="00637250"/>
    <w:rsid w:val="0063731D"/>
    <w:rsid w:val="0063767C"/>
    <w:rsid w:val="00650073"/>
    <w:rsid w:val="006527ED"/>
    <w:rsid w:val="006542C3"/>
    <w:rsid w:val="00655BF2"/>
    <w:rsid w:val="00655EE4"/>
    <w:rsid w:val="00662B2E"/>
    <w:rsid w:val="006735EB"/>
    <w:rsid w:val="00675FB2"/>
    <w:rsid w:val="00676B6B"/>
    <w:rsid w:val="006779FB"/>
    <w:rsid w:val="0068074D"/>
    <w:rsid w:val="0068478A"/>
    <w:rsid w:val="00684E2D"/>
    <w:rsid w:val="00691371"/>
    <w:rsid w:val="006922E2"/>
    <w:rsid w:val="00693403"/>
    <w:rsid w:val="006C0C2E"/>
    <w:rsid w:val="006C5BB4"/>
    <w:rsid w:val="006D3EF9"/>
    <w:rsid w:val="006E6061"/>
    <w:rsid w:val="006F4CFF"/>
    <w:rsid w:val="006F5C14"/>
    <w:rsid w:val="00700F7F"/>
    <w:rsid w:val="007145C6"/>
    <w:rsid w:val="00715536"/>
    <w:rsid w:val="0072594E"/>
    <w:rsid w:val="0073298A"/>
    <w:rsid w:val="00735559"/>
    <w:rsid w:val="0074410E"/>
    <w:rsid w:val="007574EE"/>
    <w:rsid w:val="007607C1"/>
    <w:rsid w:val="0076203D"/>
    <w:rsid w:val="00763A6F"/>
    <w:rsid w:val="00764AE0"/>
    <w:rsid w:val="00764F44"/>
    <w:rsid w:val="00765D25"/>
    <w:rsid w:val="007662DD"/>
    <w:rsid w:val="00790932"/>
    <w:rsid w:val="007960C0"/>
    <w:rsid w:val="007A4DB6"/>
    <w:rsid w:val="007B150F"/>
    <w:rsid w:val="007C0F2C"/>
    <w:rsid w:val="007C1BFC"/>
    <w:rsid w:val="007D153B"/>
    <w:rsid w:val="007D303F"/>
    <w:rsid w:val="007E3080"/>
    <w:rsid w:val="007E39E5"/>
    <w:rsid w:val="007E78B3"/>
    <w:rsid w:val="007F0B10"/>
    <w:rsid w:val="007F4C93"/>
    <w:rsid w:val="00803529"/>
    <w:rsid w:val="008105F3"/>
    <w:rsid w:val="00814F93"/>
    <w:rsid w:val="0082131C"/>
    <w:rsid w:val="00830782"/>
    <w:rsid w:val="00830CBF"/>
    <w:rsid w:val="00831E3D"/>
    <w:rsid w:val="00833E8A"/>
    <w:rsid w:val="00842FC0"/>
    <w:rsid w:val="00855018"/>
    <w:rsid w:val="00865FF6"/>
    <w:rsid w:val="00884798"/>
    <w:rsid w:val="008852F3"/>
    <w:rsid w:val="00886B94"/>
    <w:rsid w:val="00893565"/>
    <w:rsid w:val="008A323E"/>
    <w:rsid w:val="008A3B2A"/>
    <w:rsid w:val="008B0F2C"/>
    <w:rsid w:val="008B55B6"/>
    <w:rsid w:val="008C4DBB"/>
    <w:rsid w:val="008C75ED"/>
    <w:rsid w:val="008D459D"/>
    <w:rsid w:val="00902524"/>
    <w:rsid w:val="009059D5"/>
    <w:rsid w:val="009062A3"/>
    <w:rsid w:val="00911F0B"/>
    <w:rsid w:val="00916264"/>
    <w:rsid w:val="00917D7F"/>
    <w:rsid w:val="009222BE"/>
    <w:rsid w:val="0092262D"/>
    <w:rsid w:val="00923164"/>
    <w:rsid w:val="00926D22"/>
    <w:rsid w:val="00931E55"/>
    <w:rsid w:val="009404D3"/>
    <w:rsid w:val="009506D7"/>
    <w:rsid w:val="009519D3"/>
    <w:rsid w:val="0095480B"/>
    <w:rsid w:val="00962B18"/>
    <w:rsid w:val="00970134"/>
    <w:rsid w:val="009721CC"/>
    <w:rsid w:val="009734C7"/>
    <w:rsid w:val="00973827"/>
    <w:rsid w:val="009970BE"/>
    <w:rsid w:val="009A0F86"/>
    <w:rsid w:val="009A2116"/>
    <w:rsid w:val="009B2132"/>
    <w:rsid w:val="009B4EE6"/>
    <w:rsid w:val="009E382B"/>
    <w:rsid w:val="009E67D1"/>
    <w:rsid w:val="009F46C7"/>
    <w:rsid w:val="009F5063"/>
    <w:rsid w:val="00A11A85"/>
    <w:rsid w:val="00A2294B"/>
    <w:rsid w:val="00A26566"/>
    <w:rsid w:val="00A336BA"/>
    <w:rsid w:val="00A52D3E"/>
    <w:rsid w:val="00A63B53"/>
    <w:rsid w:val="00A75497"/>
    <w:rsid w:val="00A77274"/>
    <w:rsid w:val="00A84E94"/>
    <w:rsid w:val="00A9309D"/>
    <w:rsid w:val="00AA0D3D"/>
    <w:rsid w:val="00AA45C4"/>
    <w:rsid w:val="00AB1C6E"/>
    <w:rsid w:val="00AC78EC"/>
    <w:rsid w:val="00AC7F18"/>
    <w:rsid w:val="00AD18C5"/>
    <w:rsid w:val="00AD557C"/>
    <w:rsid w:val="00AE112C"/>
    <w:rsid w:val="00AF5A12"/>
    <w:rsid w:val="00B0343D"/>
    <w:rsid w:val="00B048DC"/>
    <w:rsid w:val="00B16DC5"/>
    <w:rsid w:val="00B222CE"/>
    <w:rsid w:val="00B27C93"/>
    <w:rsid w:val="00B30973"/>
    <w:rsid w:val="00B31A6C"/>
    <w:rsid w:val="00B46EFD"/>
    <w:rsid w:val="00B52D92"/>
    <w:rsid w:val="00B57775"/>
    <w:rsid w:val="00B64905"/>
    <w:rsid w:val="00B71A05"/>
    <w:rsid w:val="00B74322"/>
    <w:rsid w:val="00B7523A"/>
    <w:rsid w:val="00B766DA"/>
    <w:rsid w:val="00B9472B"/>
    <w:rsid w:val="00B96B3F"/>
    <w:rsid w:val="00BA08A0"/>
    <w:rsid w:val="00BA65FE"/>
    <w:rsid w:val="00BB360E"/>
    <w:rsid w:val="00BC27EC"/>
    <w:rsid w:val="00BC40B2"/>
    <w:rsid w:val="00BD26C6"/>
    <w:rsid w:val="00BD7AE4"/>
    <w:rsid w:val="00BD7C50"/>
    <w:rsid w:val="00BE5220"/>
    <w:rsid w:val="00BE73B2"/>
    <w:rsid w:val="00BF1F58"/>
    <w:rsid w:val="00BF31ED"/>
    <w:rsid w:val="00BF33E2"/>
    <w:rsid w:val="00C057D6"/>
    <w:rsid w:val="00C1771D"/>
    <w:rsid w:val="00C32A48"/>
    <w:rsid w:val="00C3481E"/>
    <w:rsid w:val="00C34C83"/>
    <w:rsid w:val="00C425BC"/>
    <w:rsid w:val="00C451FC"/>
    <w:rsid w:val="00C53969"/>
    <w:rsid w:val="00C5476F"/>
    <w:rsid w:val="00C65092"/>
    <w:rsid w:val="00C73D46"/>
    <w:rsid w:val="00C8158D"/>
    <w:rsid w:val="00C8475A"/>
    <w:rsid w:val="00C84E08"/>
    <w:rsid w:val="00C87A07"/>
    <w:rsid w:val="00C96CBE"/>
    <w:rsid w:val="00CD78A0"/>
    <w:rsid w:val="00CE01F8"/>
    <w:rsid w:val="00CF311D"/>
    <w:rsid w:val="00D00D01"/>
    <w:rsid w:val="00D01251"/>
    <w:rsid w:val="00D05691"/>
    <w:rsid w:val="00D1375C"/>
    <w:rsid w:val="00D14AFC"/>
    <w:rsid w:val="00D15002"/>
    <w:rsid w:val="00D15730"/>
    <w:rsid w:val="00D15927"/>
    <w:rsid w:val="00D17882"/>
    <w:rsid w:val="00D1790B"/>
    <w:rsid w:val="00D21F93"/>
    <w:rsid w:val="00D2580D"/>
    <w:rsid w:val="00D276AE"/>
    <w:rsid w:val="00D276F2"/>
    <w:rsid w:val="00D31FDB"/>
    <w:rsid w:val="00D36331"/>
    <w:rsid w:val="00D42717"/>
    <w:rsid w:val="00D4648A"/>
    <w:rsid w:val="00D5378F"/>
    <w:rsid w:val="00D72589"/>
    <w:rsid w:val="00D927B3"/>
    <w:rsid w:val="00D95F71"/>
    <w:rsid w:val="00DA5A5B"/>
    <w:rsid w:val="00DA719E"/>
    <w:rsid w:val="00DB5A8C"/>
    <w:rsid w:val="00DB756F"/>
    <w:rsid w:val="00DB7749"/>
    <w:rsid w:val="00DC060F"/>
    <w:rsid w:val="00DC3599"/>
    <w:rsid w:val="00DD2341"/>
    <w:rsid w:val="00DD69AF"/>
    <w:rsid w:val="00DF1062"/>
    <w:rsid w:val="00E048D9"/>
    <w:rsid w:val="00E12CE9"/>
    <w:rsid w:val="00E13044"/>
    <w:rsid w:val="00E162BC"/>
    <w:rsid w:val="00E25FFA"/>
    <w:rsid w:val="00E30A28"/>
    <w:rsid w:val="00E52519"/>
    <w:rsid w:val="00E52A5E"/>
    <w:rsid w:val="00E613E4"/>
    <w:rsid w:val="00E943DA"/>
    <w:rsid w:val="00EA4F76"/>
    <w:rsid w:val="00EC2342"/>
    <w:rsid w:val="00EC2A8E"/>
    <w:rsid w:val="00ED6183"/>
    <w:rsid w:val="00EE17DD"/>
    <w:rsid w:val="00EE50F5"/>
    <w:rsid w:val="00EE6D28"/>
    <w:rsid w:val="00F03E6A"/>
    <w:rsid w:val="00F11D1A"/>
    <w:rsid w:val="00F26E01"/>
    <w:rsid w:val="00F3514D"/>
    <w:rsid w:val="00F41456"/>
    <w:rsid w:val="00F54232"/>
    <w:rsid w:val="00F55F4E"/>
    <w:rsid w:val="00F569B1"/>
    <w:rsid w:val="00F651F1"/>
    <w:rsid w:val="00F71031"/>
    <w:rsid w:val="00F72B17"/>
    <w:rsid w:val="00F77E0B"/>
    <w:rsid w:val="00F80BCC"/>
    <w:rsid w:val="00F8503F"/>
    <w:rsid w:val="00F856C5"/>
    <w:rsid w:val="00FD1EB0"/>
    <w:rsid w:val="00FD6431"/>
    <w:rsid w:val="00FE09B3"/>
    <w:rsid w:val="00FE3137"/>
    <w:rsid w:val="00FF3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FD72AD-05DA-42AA-BEFC-24525210D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490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semiHidden/>
    <w:locked/>
    <w:rsid w:val="00B64905"/>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basedOn w:val="Normal"/>
    <w:link w:val="NormalWebChar"/>
    <w:uiPriority w:val="99"/>
    <w:semiHidden/>
    <w:unhideWhenUsed/>
    <w:qFormat/>
    <w:rsid w:val="00B64905"/>
    <w:pPr>
      <w:ind w:left="720"/>
      <w:contextualSpacing/>
    </w:pPr>
    <w:rPr>
      <w:rFonts w:ascii="Times New Roman" w:eastAsia="Times New Roman" w:hAnsi="Times New Roman" w:cs="Times New Roman"/>
      <w:sz w:val="24"/>
      <w:szCs w:val="24"/>
    </w:rPr>
  </w:style>
  <w:style w:type="character" w:styleId="Strong">
    <w:name w:val="Strong"/>
    <w:basedOn w:val="DefaultParagraphFont"/>
    <w:uiPriority w:val="22"/>
    <w:qFormat/>
    <w:rsid w:val="00B649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059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1054</Words>
  <Characters>6008</Characters>
  <Application>Microsoft Office Word</Application>
  <DocSecurity>0</DocSecurity>
  <Lines>50</Lines>
  <Paragraphs>14</Paragraphs>
  <ScaleCrop>false</ScaleCrop>
  <Company/>
  <LinksUpToDate>false</LinksUpToDate>
  <CharactersWithSpaces>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Margaryan</dc:creator>
  <cp:keywords/>
  <dc:description/>
  <cp:lastModifiedBy>Margarita Margaryan</cp:lastModifiedBy>
  <cp:revision>1</cp:revision>
  <dcterms:created xsi:type="dcterms:W3CDTF">2023-01-30T12:24:00Z</dcterms:created>
  <dcterms:modified xsi:type="dcterms:W3CDTF">2023-01-30T12:24:00Z</dcterms:modified>
</cp:coreProperties>
</file>