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5DBCC" w14:textId="77777777" w:rsidR="00A80737" w:rsidRPr="008C67BD" w:rsidRDefault="00A80737" w:rsidP="008C67BD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C67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18DFAFCA" w14:textId="4DD13632" w:rsidR="006F5667" w:rsidRPr="008C67BD" w:rsidRDefault="00086142" w:rsidP="008C67BD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 w:rsidRPr="008C67BD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8C67BD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2015 ԹՎԱԿԱՆԻ ՀՈԿՏԵՄԲԵՐԻ 15-Ի N 1192-Ն ՈՐՈՇՄԱՆ ՄԵՋ ԼՐԱՑՈՒՄ ԿԱՏԱՐԵԼՈՒ ՄԱՍԻՆ</w:t>
      </w:r>
      <w:r w:rsidRPr="008C67BD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8C67B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 ԿԱՌԱՎԱՐՈՒԹՅԱՆ ՈՐՈՇՄԱՆ </w:t>
      </w:r>
      <w:r w:rsidRPr="008C67BD">
        <w:rPr>
          <w:rFonts w:ascii="GHEA Grapalat" w:hAnsi="GHEA Grapalat" w:cs="Sylfaen"/>
          <w:sz w:val="24"/>
          <w:szCs w:val="24"/>
          <w:lang w:val="af-ZA"/>
        </w:rPr>
        <w:t>ՆԱԽԱԳ</w:t>
      </w:r>
      <w:r w:rsidRPr="008C67BD">
        <w:rPr>
          <w:rFonts w:ascii="GHEA Grapalat" w:hAnsi="GHEA Grapalat" w:cs="Sylfaen"/>
          <w:sz w:val="24"/>
          <w:szCs w:val="24"/>
          <w:lang w:val="hy-AM"/>
        </w:rPr>
        <w:t>ԾԻ</w:t>
      </w:r>
    </w:p>
    <w:tbl>
      <w:tblPr>
        <w:tblStyle w:val="TableGrid"/>
        <w:tblW w:w="14933" w:type="dxa"/>
        <w:tblLook w:val="04A0" w:firstRow="1" w:lastRow="0" w:firstColumn="1" w:lastColumn="0" w:noHBand="0" w:noVBand="1"/>
      </w:tblPr>
      <w:tblGrid>
        <w:gridCol w:w="10069"/>
        <w:gridCol w:w="4864"/>
      </w:tblGrid>
      <w:tr w:rsidR="00633F55" w:rsidRPr="008C67BD" w14:paraId="3F28F6A0" w14:textId="77777777" w:rsidTr="00633F55">
        <w:trPr>
          <w:trHeight w:val="318"/>
        </w:trPr>
        <w:tc>
          <w:tcPr>
            <w:tcW w:w="10069" w:type="dxa"/>
            <w:vMerge w:val="restart"/>
            <w:shd w:val="clear" w:color="auto" w:fill="D9D9D9" w:themeFill="background1" w:themeFillShade="D9"/>
          </w:tcPr>
          <w:p w14:paraId="0DC5C2C3" w14:textId="23FA4C55" w:rsidR="00633F55" w:rsidRPr="008C67BD" w:rsidRDefault="0032726D" w:rsidP="008C67BD">
            <w:pPr>
              <w:spacing w:line="360" w:lineRule="auto"/>
              <w:ind w:firstLine="576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C67BD"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  <w:t>1</w:t>
            </w:r>
            <w:r w:rsidR="00633F55" w:rsidRPr="008C67BD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="00633F55" w:rsidRPr="008C67B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 ֆինանսների նախարարություն</w:t>
            </w:r>
          </w:p>
        </w:tc>
        <w:tc>
          <w:tcPr>
            <w:tcW w:w="4864" w:type="dxa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14:paraId="76CD5B00" w14:textId="72F71077" w:rsidR="00633F55" w:rsidRPr="008C67BD" w:rsidRDefault="008945B2" w:rsidP="008C67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/>
              </w:rPr>
              <w:t>10.01.2023</w:t>
            </w: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թ</w:t>
            </w:r>
            <w:r w:rsidRPr="008C67BD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633F55" w:rsidRPr="008C67BD" w14:paraId="185C7EB4" w14:textId="77777777" w:rsidTr="00633F55">
        <w:trPr>
          <w:trHeight w:val="363"/>
        </w:trPr>
        <w:tc>
          <w:tcPr>
            <w:tcW w:w="10069" w:type="dxa"/>
            <w:vMerge/>
            <w:shd w:val="clear" w:color="auto" w:fill="D9D9D9" w:themeFill="background1" w:themeFillShade="D9"/>
          </w:tcPr>
          <w:p w14:paraId="32B8D894" w14:textId="77777777" w:rsidR="00633F55" w:rsidRPr="008C67BD" w:rsidRDefault="00633F55" w:rsidP="008C67BD">
            <w:pPr>
              <w:spacing w:line="360" w:lineRule="auto"/>
              <w:ind w:firstLine="57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  <w:tcBorders>
              <w:top w:val="single" w:sz="4" w:space="0" w:color="000000"/>
            </w:tcBorders>
            <w:shd w:val="clear" w:color="auto" w:fill="D9D9D9" w:themeFill="background1" w:themeFillShade="D9"/>
          </w:tcPr>
          <w:p w14:paraId="785963F4" w14:textId="51635DEC" w:rsidR="00633F55" w:rsidRPr="008C67BD" w:rsidRDefault="008945B2" w:rsidP="008C67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/>
              </w:rPr>
            </w:pP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/>
              </w:rPr>
              <w:t>01/2-1/295-2023</w:t>
            </w:r>
          </w:p>
        </w:tc>
      </w:tr>
      <w:tr w:rsidR="00633F55" w:rsidRPr="008C67BD" w14:paraId="4A7C5634" w14:textId="77777777" w:rsidTr="00633F55">
        <w:trPr>
          <w:trHeight w:val="694"/>
        </w:trPr>
        <w:tc>
          <w:tcPr>
            <w:tcW w:w="10069" w:type="dxa"/>
          </w:tcPr>
          <w:p w14:paraId="349416CC" w14:textId="77777777" w:rsidR="003A0F5A" w:rsidRPr="008C67BD" w:rsidRDefault="003A0F5A" w:rsidP="008C67BD">
            <w:pPr>
              <w:spacing w:before="12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t>Հայաս</w:t>
            </w: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տանի Հանրապետության կառավարության 2015 թվականի հոկտեմբերի 15-ի թիվ 1192-Ն որոշման մեջ լրացում կատարելու մասին Հայաստանի Հանրապետության կառա</w:t>
            </w: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</w:t>
            </w: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</w:t>
            </w: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</w:t>
            </w: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</w:t>
            </w: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յալ հայտնում ենք, որ դիտո</w:t>
            </w: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</w:t>
            </w: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չկան։</w:t>
            </w:r>
          </w:p>
          <w:p w14:paraId="5236CF00" w14:textId="1FA914EA" w:rsidR="00633F55" w:rsidRPr="008C67BD" w:rsidRDefault="00633F55" w:rsidP="008C67BD">
            <w:pPr>
              <w:spacing w:before="120" w:line="360" w:lineRule="auto"/>
              <w:ind w:left="90" w:right="44" w:firstLine="56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</w:tcPr>
          <w:p w14:paraId="1BB00353" w14:textId="4A013691" w:rsidR="00633F55" w:rsidRPr="008C67BD" w:rsidRDefault="00BA3ACE" w:rsidP="008C67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-</w:t>
            </w:r>
          </w:p>
        </w:tc>
      </w:tr>
      <w:tr w:rsidR="00D11A67" w:rsidRPr="008C67BD" w14:paraId="5433CA05" w14:textId="77777777" w:rsidTr="00D94C54">
        <w:trPr>
          <w:trHeight w:val="382"/>
        </w:trPr>
        <w:tc>
          <w:tcPr>
            <w:tcW w:w="10069" w:type="dxa"/>
            <w:vMerge w:val="restart"/>
            <w:shd w:val="clear" w:color="auto" w:fill="D9D9D9" w:themeFill="background1" w:themeFillShade="D9"/>
          </w:tcPr>
          <w:p w14:paraId="0E6A56F6" w14:textId="19EE4DCE" w:rsidR="00D11A67" w:rsidRPr="008C67BD" w:rsidRDefault="00D11A67" w:rsidP="008C67BD">
            <w:pPr>
              <w:spacing w:before="120" w:line="360" w:lineRule="auto"/>
              <w:ind w:left="90" w:right="44" w:firstLine="56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C67B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</w:t>
            </w:r>
            <w:r w:rsidRPr="008C67BD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C67B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ՀՀ վարչապետի աշխատակազմի </w:t>
            </w:r>
            <w:r w:rsidRPr="008C67B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տեսչական մարմինների աշխատանքների համակարգման գրասենյակ</w:t>
            </w:r>
          </w:p>
        </w:tc>
        <w:tc>
          <w:tcPr>
            <w:tcW w:w="4864" w:type="dxa"/>
            <w:shd w:val="clear" w:color="auto" w:fill="D9D9D9" w:themeFill="background1" w:themeFillShade="D9"/>
          </w:tcPr>
          <w:p w14:paraId="2096CC99" w14:textId="2E164D38" w:rsidR="00D11A67" w:rsidRPr="008C67BD" w:rsidRDefault="00D11A67" w:rsidP="008C67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29</w:t>
            </w:r>
            <w:r w:rsidRPr="008C67BD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12</w:t>
            </w:r>
            <w:r w:rsidRPr="008C67BD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2022</w:t>
            </w:r>
            <w:r w:rsidRPr="008C67BD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թ</w:t>
            </w:r>
            <w:r w:rsidRPr="008C67BD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D11A67" w:rsidRPr="008C67BD" w14:paraId="4116419F" w14:textId="77777777" w:rsidTr="00D94C54">
        <w:trPr>
          <w:trHeight w:val="382"/>
        </w:trPr>
        <w:tc>
          <w:tcPr>
            <w:tcW w:w="10069" w:type="dxa"/>
            <w:vMerge/>
            <w:shd w:val="clear" w:color="auto" w:fill="D9D9D9" w:themeFill="background1" w:themeFillShade="D9"/>
          </w:tcPr>
          <w:p w14:paraId="79154CF0" w14:textId="77777777" w:rsidR="00D11A67" w:rsidRPr="008C67BD" w:rsidRDefault="00D11A67" w:rsidP="008C67BD">
            <w:pPr>
              <w:spacing w:before="120" w:line="360" w:lineRule="auto"/>
              <w:ind w:left="90" w:right="44" w:firstLine="567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  <w:shd w:val="clear" w:color="auto" w:fill="D9D9D9" w:themeFill="background1" w:themeFillShade="D9"/>
          </w:tcPr>
          <w:p w14:paraId="41359EB4" w14:textId="289D2461" w:rsidR="00D11A67" w:rsidRPr="008C67BD" w:rsidRDefault="00D11A67" w:rsidP="008C67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48.56/43212-2022</w:t>
            </w:r>
          </w:p>
        </w:tc>
      </w:tr>
      <w:tr w:rsidR="00D11A67" w:rsidRPr="008C67BD" w14:paraId="244A3CFF" w14:textId="77777777" w:rsidTr="005C052E">
        <w:trPr>
          <w:trHeight w:val="382"/>
        </w:trPr>
        <w:tc>
          <w:tcPr>
            <w:tcW w:w="10069" w:type="dxa"/>
            <w:shd w:val="clear" w:color="auto" w:fill="FFFFFF" w:themeFill="background1"/>
          </w:tcPr>
          <w:p w14:paraId="09B0227F" w14:textId="77777777" w:rsidR="00D11A67" w:rsidRPr="008C67BD" w:rsidRDefault="00D11A67" w:rsidP="008C67BD">
            <w:pPr>
              <w:tabs>
                <w:tab w:val="left" w:pos="993"/>
              </w:tabs>
              <w:spacing w:line="360" w:lineRule="auto"/>
              <w:ind w:right="27"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կետով լրացվող 25-րդ կետում անհրաժեշտ է հստակեցնել ի՞նչ եզրակացությունների մասին է խոսքը, մասնավորապես՝ առաջարկում եմ «</w:t>
            </w:r>
            <w:r w:rsidRPr="008C67B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Պեստիցիդների և ագրոքիմիկատների մասին եզրակացություն</w:t>
            </w: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t>» բառերը փոխարինել «</w:t>
            </w:r>
            <w:r w:rsidRPr="008C67B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Պեստիցիդների և ագրոքիմիկատների  ներմուծման և արտահանման մասին  եզրակացությունները</w:t>
            </w: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t>» բառերով:</w:t>
            </w:r>
          </w:p>
          <w:p w14:paraId="7FF89D48" w14:textId="49B51A4B" w:rsidR="00D11A67" w:rsidRPr="008C67BD" w:rsidRDefault="00D11A67" w:rsidP="008C67BD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864" w:type="dxa"/>
            <w:shd w:val="clear" w:color="auto" w:fill="FFFFFF" w:themeFill="background1"/>
          </w:tcPr>
          <w:p w14:paraId="7FB6D65A" w14:textId="10C8F80C" w:rsidR="00D11A67" w:rsidRPr="008C67BD" w:rsidRDefault="006E0BDC" w:rsidP="008C67BD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8C67BD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D11A67" w:rsidRPr="008C67BD" w14:paraId="293A99A0" w14:textId="77777777" w:rsidTr="004205D3">
        <w:trPr>
          <w:trHeight w:val="382"/>
        </w:trPr>
        <w:tc>
          <w:tcPr>
            <w:tcW w:w="10069" w:type="dxa"/>
            <w:vMerge w:val="restart"/>
            <w:shd w:val="clear" w:color="auto" w:fill="D9D9D9" w:themeFill="background1" w:themeFillShade="D9"/>
          </w:tcPr>
          <w:p w14:paraId="35431091" w14:textId="3089425B" w:rsidR="00D11A67" w:rsidRPr="008C67BD" w:rsidRDefault="00D11A67" w:rsidP="008C67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3. ՀՀ սննդամթերքի անվտանգության տեսչական մարմին</w:t>
            </w:r>
          </w:p>
          <w:p w14:paraId="0399C491" w14:textId="34301FDC" w:rsidR="00D11A67" w:rsidRPr="008C67BD" w:rsidRDefault="00D11A67" w:rsidP="008C67BD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64" w:type="dxa"/>
            <w:shd w:val="clear" w:color="auto" w:fill="D9D9D9" w:themeFill="background1" w:themeFillShade="D9"/>
          </w:tcPr>
          <w:p w14:paraId="3D16A812" w14:textId="73483542" w:rsidR="00D11A67" w:rsidRPr="008C67BD" w:rsidRDefault="00D11A67" w:rsidP="008C67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04</w:t>
            </w:r>
            <w:r w:rsidRPr="008C67BD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01</w:t>
            </w:r>
            <w:r w:rsidRPr="008C67BD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2023թ</w:t>
            </w:r>
            <w:r w:rsidRPr="008C67BD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D11A67" w:rsidRPr="008C67BD" w14:paraId="4B5DC54E" w14:textId="77777777" w:rsidTr="004205D3">
        <w:trPr>
          <w:trHeight w:val="355"/>
        </w:trPr>
        <w:tc>
          <w:tcPr>
            <w:tcW w:w="10069" w:type="dxa"/>
            <w:vMerge/>
            <w:shd w:val="clear" w:color="auto" w:fill="D9D9D9" w:themeFill="background1" w:themeFillShade="D9"/>
          </w:tcPr>
          <w:p w14:paraId="1BC5695D" w14:textId="77777777" w:rsidR="00D11A67" w:rsidRPr="008C67BD" w:rsidRDefault="00D11A67" w:rsidP="008C67BD">
            <w:pPr>
              <w:tabs>
                <w:tab w:val="left" w:pos="993"/>
              </w:tabs>
              <w:spacing w:line="360" w:lineRule="auto"/>
              <w:ind w:right="27" w:firstLine="70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  <w:shd w:val="clear" w:color="auto" w:fill="D9D9D9" w:themeFill="background1" w:themeFillShade="D9"/>
          </w:tcPr>
          <w:p w14:paraId="7F67C782" w14:textId="68DF55C0" w:rsidR="00D11A67" w:rsidRPr="008C67BD" w:rsidRDefault="00D11A67" w:rsidP="008C67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01/06.1/2/7-2023</w:t>
            </w:r>
          </w:p>
        </w:tc>
      </w:tr>
      <w:tr w:rsidR="00D11A67" w:rsidRPr="008C67BD" w14:paraId="2D0478CC" w14:textId="77777777" w:rsidTr="005C052E">
        <w:trPr>
          <w:trHeight w:val="382"/>
        </w:trPr>
        <w:tc>
          <w:tcPr>
            <w:tcW w:w="10069" w:type="dxa"/>
            <w:shd w:val="clear" w:color="auto" w:fill="FFFFFF" w:themeFill="background1"/>
          </w:tcPr>
          <w:p w14:paraId="593C5606" w14:textId="77777777" w:rsidR="00F04F98" w:rsidRPr="008C67BD" w:rsidRDefault="00F04F98" w:rsidP="008C67BD">
            <w:pPr>
              <w:spacing w:line="360" w:lineRule="auto"/>
              <w:ind w:left="142" w:firstLine="48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C67B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</w:t>
            </w:r>
            <w:r w:rsidRPr="008C67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2015 թվականի հոկտեմբերի 15-ի N 1192-Ն որոշման մեջ լրացում կատարելու մասին</w:t>
            </w:r>
            <w:r w:rsidRPr="008C67B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» </w:t>
            </w:r>
            <w:r w:rsidRPr="008C67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</w:t>
            </w:r>
            <w:proofErr w:type="spellStart"/>
            <w:r w:rsidRPr="008C67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այաստանի</w:t>
            </w:r>
            <w:proofErr w:type="spellEnd"/>
            <w:r w:rsidRPr="008C67BD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8C67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</w:t>
            </w:r>
            <w:proofErr w:type="spellStart"/>
            <w:r w:rsidRPr="008C67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անրապետության</w:t>
            </w:r>
            <w:proofErr w:type="spellEnd"/>
            <w:r w:rsidRPr="008C67BD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8C67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կառավարության որոշման նախագ</w:t>
            </w:r>
            <w:proofErr w:type="spellStart"/>
            <w:r w:rsidRPr="008C67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ծի</w:t>
            </w:r>
            <w:proofErr w:type="spellEnd"/>
            <w:r w:rsidRPr="008C67BD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C67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վերաբերյալ</w:t>
            </w:r>
            <w:proofErr w:type="spellEnd"/>
            <w:r w:rsidRPr="008C67BD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C67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8C67BD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C67B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չկան</w:t>
            </w:r>
            <w:proofErr w:type="spellEnd"/>
            <w:r w:rsidRPr="008C67BD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14:paraId="657FA002" w14:textId="3DBFC293" w:rsidR="008945B2" w:rsidRPr="008C67BD" w:rsidRDefault="008945B2" w:rsidP="008C67BD">
            <w:pPr>
              <w:tabs>
                <w:tab w:val="left" w:pos="993"/>
              </w:tabs>
              <w:spacing w:line="360" w:lineRule="auto"/>
              <w:ind w:right="27" w:firstLine="709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4864" w:type="dxa"/>
            <w:shd w:val="clear" w:color="auto" w:fill="FFFFFF" w:themeFill="background1"/>
          </w:tcPr>
          <w:p w14:paraId="6C2A4776" w14:textId="6C70538B" w:rsidR="00D11A67" w:rsidRPr="008C67BD" w:rsidRDefault="008945B2" w:rsidP="008C67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-</w:t>
            </w:r>
          </w:p>
        </w:tc>
      </w:tr>
      <w:tr w:rsidR="005E42D8" w:rsidRPr="008C67BD" w14:paraId="79B79796" w14:textId="77777777" w:rsidTr="005E42D8">
        <w:trPr>
          <w:trHeight w:val="382"/>
        </w:trPr>
        <w:tc>
          <w:tcPr>
            <w:tcW w:w="10069" w:type="dxa"/>
            <w:vMerge w:val="restart"/>
            <w:shd w:val="clear" w:color="auto" w:fill="D9D9D9" w:themeFill="background1" w:themeFillShade="D9"/>
          </w:tcPr>
          <w:p w14:paraId="7789F31B" w14:textId="497B2F7B" w:rsidR="005E42D8" w:rsidRPr="008C67BD" w:rsidRDefault="00000953" w:rsidP="008C67BD">
            <w:pPr>
              <w:tabs>
                <w:tab w:val="left" w:pos="993"/>
              </w:tabs>
              <w:spacing w:line="360" w:lineRule="auto"/>
              <w:ind w:right="27" w:firstLine="709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8C67B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E42D8" w:rsidRPr="008C67BD">
              <w:rPr>
                <w:rFonts w:ascii="GHEA Grapalat" w:hAnsi="GHEA Grapalat" w:cs="Sylfaen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4864" w:type="dxa"/>
            <w:shd w:val="clear" w:color="auto" w:fill="D9D9D9" w:themeFill="background1" w:themeFillShade="D9"/>
          </w:tcPr>
          <w:p w14:paraId="02405989" w14:textId="18A4D24E" w:rsidR="005E42D8" w:rsidRPr="008C67BD" w:rsidRDefault="005E42D8" w:rsidP="008C67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09</w:t>
            </w:r>
            <w:r w:rsidRPr="008C67BD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01</w:t>
            </w:r>
            <w:r w:rsidRPr="008C67BD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2023</w:t>
            </w:r>
            <w:r w:rsidRPr="008C67BD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 w:eastAsia="ru-RU"/>
              </w:rPr>
              <w:t>թ</w:t>
            </w:r>
            <w:r w:rsidR="008839D7" w:rsidRPr="008C67BD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 w:eastAsia="ru-RU"/>
              </w:rPr>
              <w:t>․</w:t>
            </w:r>
          </w:p>
        </w:tc>
      </w:tr>
      <w:tr w:rsidR="005E42D8" w:rsidRPr="008C67BD" w14:paraId="13089E5B" w14:textId="77777777" w:rsidTr="005E42D8">
        <w:trPr>
          <w:trHeight w:val="382"/>
        </w:trPr>
        <w:tc>
          <w:tcPr>
            <w:tcW w:w="10069" w:type="dxa"/>
            <w:vMerge/>
            <w:shd w:val="clear" w:color="auto" w:fill="D9D9D9" w:themeFill="background1" w:themeFillShade="D9"/>
          </w:tcPr>
          <w:p w14:paraId="3E0D50DF" w14:textId="77777777" w:rsidR="005E42D8" w:rsidRPr="008C67BD" w:rsidRDefault="005E42D8" w:rsidP="008C67BD">
            <w:pPr>
              <w:tabs>
                <w:tab w:val="left" w:pos="993"/>
              </w:tabs>
              <w:spacing w:line="360" w:lineRule="auto"/>
              <w:ind w:right="27" w:firstLine="709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864" w:type="dxa"/>
            <w:shd w:val="clear" w:color="auto" w:fill="D9D9D9" w:themeFill="background1" w:themeFillShade="D9"/>
          </w:tcPr>
          <w:p w14:paraId="1FE443C5" w14:textId="085EE6A4" w:rsidR="005E42D8" w:rsidRPr="008C67BD" w:rsidRDefault="005E42D8" w:rsidP="008C67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01/3-2/769-2023</w:t>
            </w:r>
          </w:p>
        </w:tc>
      </w:tr>
      <w:tr w:rsidR="00D11A67" w:rsidRPr="008C67BD" w14:paraId="2273DB1D" w14:textId="77777777" w:rsidTr="005C052E">
        <w:trPr>
          <w:trHeight w:val="382"/>
        </w:trPr>
        <w:tc>
          <w:tcPr>
            <w:tcW w:w="10069" w:type="dxa"/>
            <w:shd w:val="clear" w:color="auto" w:fill="FFFFFF" w:themeFill="background1"/>
          </w:tcPr>
          <w:p w14:paraId="07D78967" w14:textId="3E9EEC62" w:rsidR="00D11A67" w:rsidRPr="008C67BD" w:rsidRDefault="008839D7" w:rsidP="008C67BD">
            <w:pPr>
              <w:tabs>
                <w:tab w:val="left" w:pos="993"/>
              </w:tabs>
              <w:spacing w:line="360" w:lineRule="auto"/>
              <w:ind w:right="27" w:firstLine="709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C67BD">
              <w:rPr>
                <w:rFonts w:ascii="GHEA Grapalat" w:eastAsia="Calibri" w:hAnsi="GHEA Grapalat"/>
                <w:sz w:val="24"/>
                <w:szCs w:val="24"/>
                <w:lang w:val="hy-AM"/>
              </w:rPr>
              <w:t>Առաջարկում ենք 1-ին կետում «համացանցային կայքի խափանման, ինչպես նաև արտահանվող երկրի պահանջի դեպքում՝ թղթային եղանակով» բառերը փոխարինել «անհաղթահարելի ուժի առկայության, ինչպես նաև այլ երկրներ ներկայացնելու անհրաժեշտության դեպքերի» բառերով։</w:t>
            </w:r>
          </w:p>
        </w:tc>
        <w:tc>
          <w:tcPr>
            <w:tcW w:w="4864" w:type="dxa"/>
            <w:shd w:val="clear" w:color="auto" w:fill="FFFFFF" w:themeFill="background1"/>
          </w:tcPr>
          <w:p w14:paraId="50A45435" w14:textId="20006C16" w:rsidR="00D11A67" w:rsidRPr="008C67BD" w:rsidRDefault="008C771A" w:rsidP="008C67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Մ</w:t>
            </w:r>
            <w:r w:rsidR="008839D7"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ասամբ</w:t>
            </w: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է ընդունվել</w:t>
            </w:r>
          </w:p>
          <w:p w14:paraId="72BEF2C1" w14:textId="639B576B" w:rsidR="008839D7" w:rsidRPr="008C67BD" w:rsidRDefault="008839D7" w:rsidP="008C67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«թղթային եղանակով» բառերը պարբերությունից չեն հանվել, քանի որ «</w:t>
            </w:r>
            <w:r w:rsidRPr="008C67BD">
              <w:rPr>
                <w:rFonts w:ascii="GHEA Grapalat" w:eastAsia="Calibri" w:hAnsi="GHEA Grapalat"/>
                <w:sz w:val="24"/>
                <w:szCs w:val="24"/>
                <w:lang w:val="hy-AM"/>
              </w:rPr>
              <w:t>այլ երկրներ ներկայացնելու անհրաժեշտության դեպքերի» բառերը ենթադրում են եզրակացության ներկայացումը նաև էլեկտրոնային եղանակով։</w:t>
            </w:r>
          </w:p>
        </w:tc>
      </w:tr>
      <w:tr w:rsidR="006D13C4" w:rsidRPr="008C67BD" w14:paraId="6D35B7AE" w14:textId="77777777" w:rsidTr="006D13C4">
        <w:trPr>
          <w:trHeight w:val="382"/>
        </w:trPr>
        <w:tc>
          <w:tcPr>
            <w:tcW w:w="10069" w:type="dxa"/>
            <w:vMerge w:val="restart"/>
            <w:shd w:val="clear" w:color="auto" w:fill="D9D9D9" w:themeFill="background1" w:themeFillShade="D9"/>
          </w:tcPr>
          <w:p w14:paraId="33226535" w14:textId="3B41BFD2" w:rsidR="006D13C4" w:rsidRPr="008C67BD" w:rsidRDefault="006D13C4" w:rsidP="008C67BD">
            <w:pPr>
              <w:tabs>
                <w:tab w:val="left" w:pos="993"/>
              </w:tabs>
              <w:spacing w:line="360" w:lineRule="auto"/>
              <w:ind w:right="27" w:firstLine="709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8C67BD">
              <w:rPr>
                <w:rFonts w:ascii="GHEA Grapalat" w:eastAsia="Calibri" w:hAnsi="GHEA Grapalat"/>
                <w:sz w:val="24"/>
                <w:szCs w:val="24"/>
                <w:lang w:val="hy-AM"/>
              </w:rPr>
              <w:t>5</w:t>
            </w:r>
            <w:r w:rsidRPr="008C67BD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8C67B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4864" w:type="dxa"/>
            <w:shd w:val="clear" w:color="auto" w:fill="D9D9D9" w:themeFill="background1" w:themeFillShade="D9"/>
          </w:tcPr>
          <w:p w14:paraId="49917B58" w14:textId="5E1FC09B" w:rsidR="006D13C4" w:rsidRPr="008C67BD" w:rsidRDefault="006D13C4" w:rsidP="008C67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24</w:t>
            </w:r>
            <w:r w:rsidRPr="008C67BD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01</w:t>
            </w:r>
            <w:r w:rsidRPr="008C67BD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2023</w:t>
            </w:r>
            <w:r w:rsidRPr="008C67BD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թ</w:t>
            </w:r>
            <w:r w:rsidRPr="008C67BD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6D13C4" w:rsidRPr="008C67BD" w14:paraId="5CD0753F" w14:textId="77777777" w:rsidTr="006D13C4">
        <w:trPr>
          <w:trHeight w:val="382"/>
        </w:trPr>
        <w:tc>
          <w:tcPr>
            <w:tcW w:w="10069" w:type="dxa"/>
            <w:vMerge/>
            <w:shd w:val="clear" w:color="auto" w:fill="D9D9D9" w:themeFill="background1" w:themeFillShade="D9"/>
          </w:tcPr>
          <w:p w14:paraId="45C2BC79" w14:textId="77777777" w:rsidR="006D13C4" w:rsidRPr="008C67BD" w:rsidRDefault="006D13C4" w:rsidP="008C67BD">
            <w:pPr>
              <w:tabs>
                <w:tab w:val="left" w:pos="993"/>
              </w:tabs>
              <w:spacing w:line="360" w:lineRule="auto"/>
              <w:ind w:right="27" w:firstLine="709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4864" w:type="dxa"/>
            <w:shd w:val="clear" w:color="auto" w:fill="D9D9D9" w:themeFill="background1" w:themeFillShade="D9"/>
          </w:tcPr>
          <w:p w14:paraId="5AC5440C" w14:textId="7966FF8D" w:rsidR="006D13C4" w:rsidRPr="008C67BD" w:rsidRDefault="006D13C4" w:rsidP="008C67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8C67B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01/27.1/3357-2023</w:t>
            </w:r>
          </w:p>
        </w:tc>
      </w:tr>
      <w:tr w:rsidR="004D7674" w:rsidRPr="008C67BD" w14:paraId="30F42D4E" w14:textId="77777777" w:rsidTr="005C052E">
        <w:trPr>
          <w:trHeight w:val="382"/>
        </w:trPr>
        <w:tc>
          <w:tcPr>
            <w:tcW w:w="10069" w:type="dxa"/>
            <w:shd w:val="clear" w:color="auto" w:fill="FFFFFF" w:themeFill="background1"/>
          </w:tcPr>
          <w:p w14:paraId="55D72458" w14:textId="77777777" w:rsidR="006D13C4" w:rsidRPr="008C67BD" w:rsidRDefault="006D13C4" w:rsidP="008C67B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67BD">
              <w:rPr>
                <w:rFonts w:ascii="GHEA Grapalat" w:hAnsi="GHEA Grapalat"/>
                <w:sz w:val="24"/>
                <w:szCs w:val="24"/>
                <w:lang w:val="hy-AM"/>
              </w:rPr>
              <w:t>«Հ</w:t>
            </w:r>
            <w:r w:rsidRPr="008C67BD">
              <w:rPr>
                <w:rFonts w:ascii="GHEA Grapalat" w:hAnsi="GHEA Grapalat" w:cs="Courier New"/>
                <w:bCs/>
                <w:color w:val="000000"/>
                <w:sz w:val="24"/>
                <w:szCs w:val="24"/>
                <w:lang w:val="hy-AM"/>
              </w:rPr>
              <w:t xml:space="preserve">այաստանի Հանրապետության կառավարության 2015 թվականի հոկտեմբերի 15-ի </w:t>
            </w:r>
            <w:r w:rsidRPr="008C67B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N 1192-Ն որոշման մեջ </w:t>
            </w:r>
            <w:r w:rsidRPr="008C67BD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 կատարելու մասին</w:t>
            </w:r>
            <w:r w:rsidRPr="008C67BD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»</w:t>
            </w:r>
            <w:r w:rsidRPr="008C67B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C67B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ՀՀ կառավարության որոշման նախագծի</w:t>
            </w:r>
            <w:r w:rsidRPr="008C67BD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8C67BD">
              <w:rPr>
                <w:rFonts w:ascii="GHEA Grapalat" w:hAnsi="GHEA Grapalat"/>
                <w:sz w:val="24"/>
                <w:szCs w:val="24"/>
                <w:lang w:val="hy-AM"/>
              </w:rPr>
              <w:t>վերաբերյալ առարկություններ չունենք:</w:t>
            </w:r>
          </w:p>
          <w:p w14:paraId="06049BCD" w14:textId="77777777" w:rsidR="004D7674" w:rsidRPr="008C67BD" w:rsidRDefault="004D7674" w:rsidP="008C67BD">
            <w:pPr>
              <w:tabs>
                <w:tab w:val="left" w:pos="993"/>
              </w:tabs>
              <w:spacing w:line="360" w:lineRule="auto"/>
              <w:ind w:right="27" w:firstLine="709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  <w:shd w:val="clear" w:color="auto" w:fill="FFFFFF" w:themeFill="background1"/>
          </w:tcPr>
          <w:p w14:paraId="79D9BB52" w14:textId="1E6AC160" w:rsidR="004D7674" w:rsidRPr="008C67BD" w:rsidRDefault="006D13C4" w:rsidP="008C67BD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C67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</w:p>
        </w:tc>
      </w:tr>
    </w:tbl>
    <w:p w14:paraId="01FE6435" w14:textId="77777777" w:rsidR="00762C84" w:rsidRPr="008C67BD" w:rsidRDefault="00762C84" w:rsidP="008C67BD">
      <w:pPr>
        <w:spacing w:line="360" w:lineRule="auto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sectPr w:rsidR="00762C84" w:rsidRPr="008C67BD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084D1718"/>
    <w:multiLevelType w:val="hybridMultilevel"/>
    <w:tmpl w:val="FA3EBF3A"/>
    <w:lvl w:ilvl="0" w:tplc="C26C29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77C26"/>
    <w:multiLevelType w:val="hybridMultilevel"/>
    <w:tmpl w:val="11B83C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92D20D5"/>
    <w:multiLevelType w:val="hybridMultilevel"/>
    <w:tmpl w:val="9BF69AF8"/>
    <w:lvl w:ilvl="0" w:tplc="0809000F">
      <w:start w:val="1"/>
      <w:numFmt w:val="decimal"/>
      <w:lvlText w:val="%1."/>
      <w:lvlJc w:val="left"/>
      <w:pPr>
        <w:ind w:left="1365" w:hanging="360"/>
      </w:pPr>
    </w:lvl>
    <w:lvl w:ilvl="1" w:tplc="08090019">
      <w:start w:val="1"/>
      <w:numFmt w:val="lowerLetter"/>
      <w:lvlText w:val="%2."/>
      <w:lvlJc w:val="left"/>
      <w:pPr>
        <w:ind w:left="2085" w:hanging="360"/>
      </w:pPr>
    </w:lvl>
    <w:lvl w:ilvl="2" w:tplc="0809001B">
      <w:start w:val="1"/>
      <w:numFmt w:val="lowerRoman"/>
      <w:lvlText w:val="%3."/>
      <w:lvlJc w:val="right"/>
      <w:pPr>
        <w:ind w:left="2805" w:hanging="180"/>
      </w:pPr>
    </w:lvl>
    <w:lvl w:ilvl="3" w:tplc="0809000F">
      <w:start w:val="1"/>
      <w:numFmt w:val="decimal"/>
      <w:lvlText w:val="%4."/>
      <w:lvlJc w:val="left"/>
      <w:pPr>
        <w:ind w:left="3525" w:hanging="360"/>
      </w:pPr>
    </w:lvl>
    <w:lvl w:ilvl="4" w:tplc="08090019">
      <w:start w:val="1"/>
      <w:numFmt w:val="lowerLetter"/>
      <w:lvlText w:val="%5."/>
      <w:lvlJc w:val="left"/>
      <w:pPr>
        <w:ind w:left="4245" w:hanging="360"/>
      </w:pPr>
    </w:lvl>
    <w:lvl w:ilvl="5" w:tplc="0809001B">
      <w:start w:val="1"/>
      <w:numFmt w:val="lowerRoman"/>
      <w:lvlText w:val="%6."/>
      <w:lvlJc w:val="right"/>
      <w:pPr>
        <w:ind w:left="4965" w:hanging="180"/>
      </w:pPr>
    </w:lvl>
    <w:lvl w:ilvl="6" w:tplc="0809000F">
      <w:start w:val="1"/>
      <w:numFmt w:val="decimal"/>
      <w:lvlText w:val="%7."/>
      <w:lvlJc w:val="left"/>
      <w:pPr>
        <w:ind w:left="5685" w:hanging="360"/>
      </w:pPr>
    </w:lvl>
    <w:lvl w:ilvl="7" w:tplc="08090019">
      <w:start w:val="1"/>
      <w:numFmt w:val="lowerLetter"/>
      <w:lvlText w:val="%8."/>
      <w:lvlJc w:val="left"/>
      <w:pPr>
        <w:ind w:left="6405" w:hanging="360"/>
      </w:pPr>
    </w:lvl>
    <w:lvl w:ilvl="8" w:tplc="0809001B">
      <w:start w:val="1"/>
      <w:numFmt w:val="lowerRoman"/>
      <w:lvlText w:val="%9."/>
      <w:lvlJc w:val="right"/>
      <w:pPr>
        <w:ind w:left="7125" w:hanging="180"/>
      </w:pPr>
    </w:lvl>
  </w:abstractNum>
  <w:abstractNum w:abstractNumId="5" w15:restartNumberingAfterBreak="0">
    <w:nsid w:val="419B065A"/>
    <w:multiLevelType w:val="hybridMultilevel"/>
    <w:tmpl w:val="64D6E53A"/>
    <w:lvl w:ilvl="0" w:tplc="6048116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39827980">
    <w:abstractNumId w:val="0"/>
  </w:num>
  <w:num w:numId="2" w16cid:durableId="656033211">
    <w:abstractNumId w:val="6"/>
  </w:num>
  <w:num w:numId="3" w16cid:durableId="2123988205">
    <w:abstractNumId w:val="3"/>
  </w:num>
  <w:num w:numId="4" w16cid:durableId="1655602502">
    <w:abstractNumId w:val="5"/>
  </w:num>
  <w:num w:numId="5" w16cid:durableId="395055832">
    <w:abstractNumId w:val="2"/>
  </w:num>
  <w:num w:numId="6" w16cid:durableId="926118022">
    <w:abstractNumId w:val="1"/>
  </w:num>
  <w:num w:numId="7" w16cid:durableId="3386568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702D"/>
    <w:rsid w:val="00000953"/>
    <w:rsid w:val="00032D8C"/>
    <w:rsid w:val="0003448A"/>
    <w:rsid w:val="0004057D"/>
    <w:rsid w:val="0007142D"/>
    <w:rsid w:val="00086142"/>
    <w:rsid w:val="00093453"/>
    <w:rsid w:val="000A1909"/>
    <w:rsid w:val="000A4C2F"/>
    <w:rsid w:val="000D40A4"/>
    <w:rsid w:val="000D5F1E"/>
    <w:rsid w:val="000E605B"/>
    <w:rsid w:val="000F2B35"/>
    <w:rsid w:val="00107210"/>
    <w:rsid w:val="00122739"/>
    <w:rsid w:val="00132CBB"/>
    <w:rsid w:val="001514C8"/>
    <w:rsid w:val="001634FE"/>
    <w:rsid w:val="00171767"/>
    <w:rsid w:val="00177BFA"/>
    <w:rsid w:val="00191670"/>
    <w:rsid w:val="001A0CA7"/>
    <w:rsid w:val="001B0EA0"/>
    <w:rsid w:val="001B23FE"/>
    <w:rsid w:val="001B7C0F"/>
    <w:rsid w:val="001C02B4"/>
    <w:rsid w:val="001C0AB6"/>
    <w:rsid w:val="001C666C"/>
    <w:rsid w:val="001E10BA"/>
    <w:rsid w:val="001E7D6B"/>
    <w:rsid w:val="00206B86"/>
    <w:rsid w:val="002445C8"/>
    <w:rsid w:val="00285CB5"/>
    <w:rsid w:val="002915AD"/>
    <w:rsid w:val="002937A9"/>
    <w:rsid w:val="002A1210"/>
    <w:rsid w:val="002C0492"/>
    <w:rsid w:val="002D02BC"/>
    <w:rsid w:val="002D2A86"/>
    <w:rsid w:val="002D7701"/>
    <w:rsid w:val="002E02BD"/>
    <w:rsid w:val="002E2226"/>
    <w:rsid w:val="0031279A"/>
    <w:rsid w:val="00312A09"/>
    <w:rsid w:val="0032726D"/>
    <w:rsid w:val="00355FCF"/>
    <w:rsid w:val="00364E17"/>
    <w:rsid w:val="003A0F5A"/>
    <w:rsid w:val="003A1F85"/>
    <w:rsid w:val="003D0B8B"/>
    <w:rsid w:val="003E094C"/>
    <w:rsid w:val="003F6841"/>
    <w:rsid w:val="00412749"/>
    <w:rsid w:val="004205D3"/>
    <w:rsid w:val="00420944"/>
    <w:rsid w:val="0043702D"/>
    <w:rsid w:val="00453A84"/>
    <w:rsid w:val="0047410F"/>
    <w:rsid w:val="004C2C45"/>
    <w:rsid w:val="004C4CAA"/>
    <w:rsid w:val="004D020C"/>
    <w:rsid w:val="004D7674"/>
    <w:rsid w:val="004E1A51"/>
    <w:rsid w:val="004E4D62"/>
    <w:rsid w:val="005014F4"/>
    <w:rsid w:val="0051577F"/>
    <w:rsid w:val="00525E4F"/>
    <w:rsid w:val="005377CC"/>
    <w:rsid w:val="0056604B"/>
    <w:rsid w:val="005763FC"/>
    <w:rsid w:val="0059116B"/>
    <w:rsid w:val="00593698"/>
    <w:rsid w:val="005A7706"/>
    <w:rsid w:val="005C052E"/>
    <w:rsid w:val="005C1036"/>
    <w:rsid w:val="005E42D8"/>
    <w:rsid w:val="005E4AFB"/>
    <w:rsid w:val="00600ECC"/>
    <w:rsid w:val="00610F53"/>
    <w:rsid w:val="00633F55"/>
    <w:rsid w:val="006341C8"/>
    <w:rsid w:val="00643486"/>
    <w:rsid w:val="006475BC"/>
    <w:rsid w:val="00663575"/>
    <w:rsid w:val="00666776"/>
    <w:rsid w:val="006705B5"/>
    <w:rsid w:val="00672235"/>
    <w:rsid w:val="00677182"/>
    <w:rsid w:val="00681FBD"/>
    <w:rsid w:val="006B4736"/>
    <w:rsid w:val="006C1BBF"/>
    <w:rsid w:val="006C531B"/>
    <w:rsid w:val="006C533E"/>
    <w:rsid w:val="006C6BAD"/>
    <w:rsid w:val="006D13C4"/>
    <w:rsid w:val="006D1CD6"/>
    <w:rsid w:val="006D202E"/>
    <w:rsid w:val="006E0955"/>
    <w:rsid w:val="006E0BDC"/>
    <w:rsid w:val="006E3633"/>
    <w:rsid w:val="006E7CAD"/>
    <w:rsid w:val="006F3B82"/>
    <w:rsid w:val="006F5667"/>
    <w:rsid w:val="007012E8"/>
    <w:rsid w:val="007214E3"/>
    <w:rsid w:val="00732C82"/>
    <w:rsid w:val="007338D1"/>
    <w:rsid w:val="00735A7C"/>
    <w:rsid w:val="00754A5E"/>
    <w:rsid w:val="00762C84"/>
    <w:rsid w:val="00777FC5"/>
    <w:rsid w:val="007B0D2B"/>
    <w:rsid w:val="007B3BD5"/>
    <w:rsid w:val="007C23A6"/>
    <w:rsid w:val="007C3A91"/>
    <w:rsid w:val="007C439F"/>
    <w:rsid w:val="007C5631"/>
    <w:rsid w:val="007D0E06"/>
    <w:rsid w:val="007D3F0A"/>
    <w:rsid w:val="007E002D"/>
    <w:rsid w:val="008239A1"/>
    <w:rsid w:val="008244B6"/>
    <w:rsid w:val="00853EE1"/>
    <w:rsid w:val="008839D7"/>
    <w:rsid w:val="00887AAD"/>
    <w:rsid w:val="00887AFE"/>
    <w:rsid w:val="008945B2"/>
    <w:rsid w:val="008A0F74"/>
    <w:rsid w:val="008B6081"/>
    <w:rsid w:val="008C67BD"/>
    <w:rsid w:val="008C771A"/>
    <w:rsid w:val="008E0638"/>
    <w:rsid w:val="008E53AA"/>
    <w:rsid w:val="00912AEC"/>
    <w:rsid w:val="00913985"/>
    <w:rsid w:val="00967CAE"/>
    <w:rsid w:val="00973037"/>
    <w:rsid w:val="00993239"/>
    <w:rsid w:val="009B7524"/>
    <w:rsid w:val="009D2E32"/>
    <w:rsid w:val="00A35F43"/>
    <w:rsid w:val="00A604CB"/>
    <w:rsid w:val="00A80737"/>
    <w:rsid w:val="00A82682"/>
    <w:rsid w:val="00A82B17"/>
    <w:rsid w:val="00A968FD"/>
    <w:rsid w:val="00AC1F07"/>
    <w:rsid w:val="00AC3200"/>
    <w:rsid w:val="00AE09F7"/>
    <w:rsid w:val="00AE48C7"/>
    <w:rsid w:val="00B142F3"/>
    <w:rsid w:val="00B20631"/>
    <w:rsid w:val="00B4289A"/>
    <w:rsid w:val="00B52319"/>
    <w:rsid w:val="00B67FC8"/>
    <w:rsid w:val="00B90FD5"/>
    <w:rsid w:val="00BA0225"/>
    <w:rsid w:val="00BA3ACE"/>
    <w:rsid w:val="00BB32D8"/>
    <w:rsid w:val="00BB3D9D"/>
    <w:rsid w:val="00C10111"/>
    <w:rsid w:val="00C20FC5"/>
    <w:rsid w:val="00C34CEA"/>
    <w:rsid w:val="00C47DAB"/>
    <w:rsid w:val="00C632F4"/>
    <w:rsid w:val="00C85507"/>
    <w:rsid w:val="00CE348F"/>
    <w:rsid w:val="00CF3266"/>
    <w:rsid w:val="00D11A67"/>
    <w:rsid w:val="00D24E03"/>
    <w:rsid w:val="00D30FA2"/>
    <w:rsid w:val="00D3583F"/>
    <w:rsid w:val="00D44D97"/>
    <w:rsid w:val="00D94C54"/>
    <w:rsid w:val="00DB6F60"/>
    <w:rsid w:val="00E24135"/>
    <w:rsid w:val="00E37791"/>
    <w:rsid w:val="00E56CBF"/>
    <w:rsid w:val="00E56FC9"/>
    <w:rsid w:val="00E57727"/>
    <w:rsid w:val="00E60BD1"/>
    <w:rsid w:val="00E647BF"/>
    <w:rsid w:val="00E70658"/>
    <w:rsid w:val="00E7375F"/>
    <w:rsid w:val="00E96759"/>
    <w:rsid w:val="00EA7E0E"/>
    <w:rsid w:val="00EB771F"/>
    <w:rsid w:val="00EC4347"/>
    <w:rsid w:val="00ED4B37"/>
    <w:rsid w:val="00F04F98"/>
    <w:rsid w:val="00F14C7A"/>
    <w:rsid w:val="00F2039D"/>
    <w:rsid w:val="00F35518"/>
    <w:rsid w:val="00F47C09"/>
    <w:rsid w:val="00F61AF8"/>
    <w:rsid w:val="00F6753D"/>
    <w:rsid w:val="00F70E01"/>
    <w:rsid w:val="00F93B26"/>
    <w:rsid w:val="00FA58B9"/>
    <w:rsid w:val="00FB0CF1"/>
    <w:rsid w:val="00FC44CF"/>
    <w:rsid w:val="00FF3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58B14"/>
  <w15:docId w15:val="{E18ABA8A-9D6D-4CE7-B592-0EFCF494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lp1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lp1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uiPriority w:val="22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A09"/>
    <w:rPr>
      <w:rFonts w:ascii="Segoe UI" w:hAnsi="Segoe UI" w:cs="Segoe UI"/>
      <w:sz w:val="18"/>
      <w:szCs w:val="18"/>
    </w:rPr>
  </w:style>
  <w:style w:type="table" w:styleId="TableGridLight">
    <w:name w:val="Grid Table Light"/>
    <w:basedOn w:val="TableNormal"/>
    <w:uiPriority w:val="40"/>
    <w:rsid w:val="00633F5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uiPriority w:val="59"/>
    <w:rsid w:val="00633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2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1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0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https:/mul2-moj.gov.am/tasks/350503/oneclick/Ampopatert.docx?token=8a986638b3c7f1861d7ac5e5f198c372</cp:keywords>
  <cp:lastModifiedBy>Irena M. Tonoyan</cp:lastModifiedBy>
  <cp:revision>130</cp:revision>
  <cp:lastPrinted>2022-04-08T07:35:00Z</cp:lastPrinted>
  <dcterms:created xsi:type="dcterms:W3CDTF">2022-02-28T09:48:00Z</dcterms:created>
  <dcterms:modified xsi:type="dcterms:W3CDTF">2023-01-25T11:32:00Z</dcterms:modified>
</cp:coreProperties>
</file>