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7FD39" w14:textId="77777777" w:rsidR="001D7C19" w:rsidRPr="00CB67D6" w:rsidRDefault="001D7C19" w:rsidP="00A75E7E">
      <w:pPr>
        <w:spacing w:line="360" w:lineRule="auto"/>
        <w:jc w:val="center"/>
        <w:rPr>
          <w:rFonts w:ascii="GHEA Grapalat" w:hAnsi="GHEA Grapalat"/>
          <w:b/>
          <w:bCs/>
          <w:color w:val="000000"/>
          <w:sz w:val="24"/>
          <w:szCs w:val="24"/>
          <w:lang w:val="hy-AM"/>
        </w:rPr>
      </w:pPr>
      <w:r w:rsidRPr="00CB67D6">
        <w:rPr>
          <w:rFonts w:ascii="GHEA Grapalat" w:hAnsi="GHEA Grapalat"/>
          <w:b/>
          <w:bCs/>
          <w:color w:val="000000"/>
          <w:sz w:val="24"/>
          <w:szCs w:val="24"/>
          <w:lang w:val="hy-AM"/>
        </w:rPr>
        <w:t>ԱՄՓՈՓԱԹԵՐԹ</w:t>
      </w:r>
    </w:p>
    <w:p w14:paraId="4E2A4634" w14:textId="1FE8A265" w:rsidR="000E6188" w:rsidRPr="00CB67D6" w:rsidRDefault="00C40C37" w:rsidP="00CB67D6">
      <w:pPr>
        <w:spacing w:line="360" w:lineRule="auto"/>
        <w:jc w:val="center"/>
        <w:rPr>
          <w:rFonts w:ascii="GHEA Grapalat" w:hAnsi="GHEA Grapalat"/>
          <w:b/>
          <w:bCs/>
          <w:color w:val="000000"/>
          <w:sz w:val="24"/>
          <w:szCs w:val="24"/>
          <w:lang w:val="hy-AM"/>
        </w:rPr>
      </w:pPr>
      <w:r w:rsidRPr="00CB67D6">
        <w:rPr>
          <w:rFonts w:ascii="GHEA Grapalat" w:hAnsi="GHEA Grapalat"/>
          <w:b/>
          <w:bCs/>
          <w:color w:val="000000"/>
          <w:sz w:val="24"/>
          <w:szCs w:val="24"/>
          <w:lang w:val="hy-AM"/>
        </w:rPr>
        <w:t>«</w:t>
      </w:r>
      <w:r w:rsidR="00CB67D6" w:rsidRPr="00CB67D6">
        <w:rPr>
          <w:rFonts w:ascii="GHEA Grapalat" w:hAnsi="GHEA Grapalat"/>
          <w:b/>
          <w:bCs/>
          <w:color w:val="000000"/>
          <w:sz w:val="24"/>
          <w:szCs w:val="24"/>
          <w:lang w:val="hy-AM"/>
        </w:rPr>
        <w:t>ՀԱՅԱՍՏԱՆԻ ՀԱՆՐԱՊԵՏՈՒԹՅԱՆ ԿԱՌԱՎԱՐՈՒԹՅԱՆ 2022 ԹՎԱԿԱՆԻ ՀՈՒԼԻՍԻ 28-Ի N 1180-Ն, N 1177-Ն ԵՎ N 1161-Ն ՈՐՈՇՈՒՄՆԵՐՈՒՄ ՓՈՓՈԽՈՒԹՅՈՒՆՆԵՐ ԵՎ ԼՐԱՑՈՒՄ</w:t>
      </w:r>
      <w:bookmarkStart w:id="0" w:name="_GoBack"/>
      <w:bookmarkEnd w:id="0"/>
      <w:r w:rsidR="00CB67D6" w:rsidRPr="00CB67D6">
        <w:rPr>
          <w:rFonts w:ascii="GHEA Grapalat" w:hAnsi="GHEA Grapalat"/>
          <w:b/>
          <w:bCs/>
          <w:color w:val="000000"/>
          <w:sz w:val="24"/>
          <w:szCs w:val="24"/>
          <w:lang w:val="hy-AM"/>
        </w:rPr>
        <w:t xml:space="preserve">ՆԵՐ ԿԱՏԱՐԵԼՈՒ ՄԱՍԻՆ </w:t>
      </w:r>
      <w:r w:rsidRPr="00CB67D6">
        <w:rPr>
          <w:rFonts w:ascii="GHEA Grapalat" w:hAnsi="GHEA Grapalat"/>
          <w:b/>
          <w:bCs/>
          <w:color w:val="000000"/>
          <w:sz w:val="24"/>
          <w:szCs w:val="24"/>
          <w:lang w:val="hy-AM"/>
        </w:rPr>
        <w:t>»</w:t>
      </w:r>
      <w:r w:rsidR="000D3869" w:rsidRPr="00CB67D6">
        <w:rPr>
          <w:rFonts w:ascii="GHEA Grapalat" w:hAnsi="GHEA Grapalat"/>
          <w:b/>
          <w:bCs/>
          <w:color w:val="000000"/>
          <w:sz w:val="24"/>
          <w:szCs w:val="24"/>
          <w:lang w:val="hy-AM"/>
        </w:rPr>
        <w:t xml:space="preserve"> </w:t>
      </w:r>
      <w:r w:rsidR="001D7C19" w:rsidRPr="00536289">
        <w:rPr>
          <w:rFonts w:ascii="GHEA Grapalat" w:hAnsi="GHEA Grapalat"/>
          <w:b/>
          <w:bCs/>
          <w:color w:val="000000"/>
          <w:sz w:val="24"/>
          <w:szCs w:val="24"/>
          <w:lang w:val="hy-AM"/>
        </w:rPr>
        <w:t xml:space="preserve">ՀՀ </w:t>
      </w:r>
      <w:r w:rsidR="00556A69" w:rsidRPr="00536289">
        <w:rPr>
          <w:rFonts w:ascii="GHEA Grapalat" w:hAnsi="GHEA Grapalat"/>
          <w:b/>
          <w:bCs/>
          <w:color w:val="000000"/>
          <w:sz w:val="24"/>
          <w:szCs w:val="24"/>
          <w:lang w:val="hy-AM"/>
        </w:rPr>
        <w:t xml:space="preserve">ԿԱՌԱՎԱՐՈՒԹՅԱՆ </w:t>
      </w:r>
      <w:r w:rsidR="001D7C19" w:rsidRPr="00536289">
        <w:rPr>
          <w:rFonts w:ascii="GHEA Grapalat" w:hAnsi="GHEA Grapalat"/>
          <w:b/>
          <w:bCs/>
          <w:color w:val="000000"/>
          <w:sz w:val="24"/>
          <w:szCs w:val="24"/>
          <w:lang w:val="hy-AM"/>
        </w:rPr>
        <w:t xml:space="preserve">ՈՐՈՇՄԱՆ ՆԱԽԱԳԾԻ </w:t>
      </w:r>
    </w:p>
    <w:tbl>
      <w:tblPr>
        <w:tblW w:w="1070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462"/>
        <w:gridCol w:w="3240"/>
      </w:tblGrid>
      <w:tr w:rsidR="001D7C19" w:rsidRPr="00536289" w14:paraId="20C36B77"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D41234" w14:textId="77777777" w:rsidR="001D7C19" w:rsidRPr="00536289" w:rsidRDefault="00C40C37"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rPr>
              <w:t>ՀՀ առողջապահության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CB4283" w14:textId="77777777" w:rsidR="001D7C19" w:rsidRPr="00536289" w:rsidRDefault="001E1011"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2</w:t>
            </w:r>
            <w:r w:rsidR="0016391F" w:rsidRPr="00536289">
              <w:rPr>
                <w:rFonts w:ascii="GHEA Grapalat" w:eastAsia="Times New Roman" w:hAnsi="GHEA Grapalat" w:cs="Calibri"/>
                <w:color w:val="000000"/>
                <w:sz w:val="24"/>
                <w:szCs w:val="24"/>
                <w:lang w:val="hy-AM"/>
              </w:rPr>
              <w:t>3</w:t>
            </w:r>
            <w:r w:rsidR="001D7C19" w:rsidRPr="00536289">
              <w:rPr>
                <w:rFonts w:ascii="GHEA Grapalat" w:eastAsia="Times New Roman" w:hAnsi="GHEA Grapalat" w:cs="Calibri"/>
                <w:color w:val="000000"/>
                <w:sz w:val="24"/>
                <w:szCs w:val="24"/>
              </w:rPr>
              <w:t>.</w:t>
            </w:r>
            <w:r w:rsidR="0016391F" w:rsidRPr="00536289">
              <w:rPr>
                <w:rFonts w:ascii="GHEA Grapalat" w:eastAsia="Times New Roman" w:hAnsi="GHEA Grapalat" w:cs="Calibri"/>
                <w:color w:val="000000"/>
                <w:sz w:val="24"/>
                <w:szCs w:val="24"/>
                <w:lang w:val="hy-AM"/>
              </w:rPr>
              <w:t>12</w:t>
            </w:r>
            <w:r w:rsidR="000E6188" w:rsidRPr="00536289">
              <w:rPr>
                <w:rFonts w:ascii="GHEA Grapalat" w:eastAsia="Times New Roman" w:hAnsi="GHEA Grapalat" w:cs="Calibri"/>
                <w:color w:val="000000"/>
                <w:sz w:val="24"/>
                <w:szCs w:val="24"/>
              </w:rPr>
              <w:t>.2022</w:t>
            </w:r>
          </w:p>
        </w:tc>
      </w:tr>
      <w:tr w:rsidR="001D7C19" w:rsidRPr="00536289" w14:paraId="68C0CBC7"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FE7FD6" w14:textId="77777777" w:rsidR="001D7C19" w:rsidRPr="00536289" w:rsidRDefault="001D7C19"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7AF2C8" w14:textId="77777777" w:rsidR="001D7C19" w:rsidRPr="00536289" w:rsidRDefault="0016391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ԱԱ/11/30586-2022</w:t>
            </w:r>
          </w:p>
        </w:tc>
      </w:tr>
      <w:tr w:rsidR="001D7C19" w:rsidRPr="00CB67D6" w14:paraId="66B10B71"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7568B6D" w14:textId="77777777" w:rsidR="001D7C19" w:rsidRPr="00536289" w:rsidRDefault="00082602" w:rsidP="00A75E7E">
            <w:pPr>
              <w:pStyle w:val="ListParagraph"/>
              <w:numPr>
                <w:ilvl w:val="0"/>
                <w:numId w:val="3"/>
              </w:numPr>
              <w:tabs>
                <w:tab w:val="left" w:pos="875"/>
                <w:tab w:val="left" w:pos="1415"/>
              </w:tabs>
              <w:spacing w:line="360" w:lineRule="auto"/>
              <w:ind w:left="0" w:firstLine="709"/>
              <w:jc w:val="both"/>
              <w:rPr>
                <w:rFonts w:ascii="GHEA Grapalat" w:hAnsi="GHEA Grapalat"/>
                <w:bCs/>
                <w:sz w:val="24"/>
                <w:szCs w:val="24"/>
                <w:lang w:val="hy-AM"/>
              </w:rPr>
            </w:pPr>
            <w:r w:rsidRPr="00536289">
              <w:rPr>
                <w:rFonts w:ascii="GHEA Grapalat" w:hAnsi="GHEA Grapalat" w:cs="GHEA Grapalat"/>
                <w:color w:val="000000"/>
                <w:sz w:val="24"/>
                <w:szCs w:val="24"/>
                <w:lang w:val="hy-AM"/>
              </w:rPr>
              <w:tab/>
            </w:r>
            <w:r w:rsidRPr="00536289">
              <w:rPr>
                <w:rFonts w:ascii="GHEA Grapalat" w:hAnsi="GHEA Grapalat"/>
                <w:bCs/>
                <w:sz w:val="24"/>
                <w:szCs w:val="24"/>
                <w:lang w:val="hy-AM"/>
              </w:rPr>
              <w:t>Կառավարության 2014 թվականի սեպտեմբերի 4-ի «Հայաստանի Հանրապետության առողջապահության բնագավառի բժշկական, ստոմատոլոգիական, դեղագիտական, հանրային առողջապահական մասնագիտությունների և նեղ մասնագիտությունների ցանկերը հաստատելու մասին» թիվ 952-Ն որոշման Հավելված 1-ում և 2-ում սահմանվում են «էնդոկրինոլոգիա» և «ֆթիզիատրիա» մասնագիտությունները, ուստի առաջարկում եմ առաջնորդվել վերոհիշյալ որոշման մեջ կիրառվող սահմանումներով: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E2FB148" w14:textId="77777777" w:rsidR="001D7C19" w:rsidRPr="00536289" w:rsidRDefault="00DE35FA"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 Կիրառվող սահմանումները համատասխանեցվել են։</w:t>
            </w:r>
          </w:p>
        </w:tc>
      </w:tr>
      <w:tr w:rsidR="0016391F" w:rsidRPr="00CB67D6" w14:paraId="52E8A136"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110EAA8" w14:textId="77777777" w:rsidR="0016391F" w:rsidRPr="00536289" w:rsidRDefault="00082602" w:rsidP="00A75E7E">
            <w:pPr>
              <w:pStyle w:val="ListParagraph"/>
              <w:numPr>
                <w:ilvl w:val="0"/>
                <w:numId w:val="3"/>
              </w:numPr>
              <w:tabs>
                <w:tab w:val="left" w:pos="1325"/>
              </w:tabs>
              <w:spacing w:line="360" w:lineRule="auto"/>
              <w:ind w:left="0" w:firstLine="709"/>
              <w:jc w:val="both"/>
              <w:rPr>
                <w:rFonts w:ascii="GHEA Grapalat" w:hAnsi="GHEA Grapalat"/>
                <w:bCs/>
                <w:sz w:val="24"/>
                <w:szCs w:val="24"/>
                <w:lang w:val="hy-AM"/>
              </w:rPr>
            </w:pPr>
            <w:r w:rsidRPr="00536289">
              <w:rPr>
                <w:rFonts w:ascii="GHEA Grapalat" w:hAnsi="GHEA Grapalat" w:cs="GHEA Grapalat"/>
                <w:color w:val="000000"/>
                <w:sz w:val="24"/>
                <w:szCs w:val="24"/>
                <w:lang w:val="hy-AM"/>
              </w:rPr>
              <w:tab/>
            </w:r>
            <w:r w:rsidRPr="00536289">
              <w:rPr>
                <w:rFonts w:ascii="GHEA Grapalat" w:hAnsi="GHEA Grapalat"/>
                <w:bCs/>
                <w:sz w:val="24"/>
                <w:szCs w:val="24"/>
                <w:lang w:val="hy-AM"/>
              </w:rPr>
              <w:t>Նախագծի 1-ին կետի 18-րդ ենթակետում նախատեսված «3) առկայության դեպքում՝ հիվանդության պատճառական կապի վերաբերյալ համապատախան փաստաթուղթը։» ձևակերպումը առաջարկում եմ հստակեցնել, քանի որ հստակ չէ, թե ում կողմից է տրամադրվելու «հիվանդության պատճառական կապի վերաբերյալ համապատախան փաստաթուղթը»: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1070B7D" w14:textId="77777777" w:rsidR="0083395F" w:rsidRPr="00536289" w:rsidRDefault="00A27A72" w:rsidP="00A75E7E">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w:t>
            </w:r>
          </w:p>
          <w:p w14:paraId="3650C028" w14:textId="77777777" w:rsidR="0016391F" w:rsidRPr="00536289" w:rsidRDefault="00A27A72"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 xml:space="preserve">Նախագծի </w:t>
            </w:r>
            <w:r w:rsidRPr="00536289">
              <w:rPr>
                <w:rFonts w:ascii="GHEA Grapalat" w:hAnsi="GHEA Grapalat"/>
                <w:bCs/>
                <w:sz w:val="24"/>
                <w:szCs w:val="24"/>
                <w:lang w:val="hy-AM"/>
              </w:rPr>
              <w:t xml:space="preserve">1-ին կետի 18-րդ ենթակետը խմբագրվել է՝ հստակեցնելով, որ հիվանդությունների կամ վնասվածքների պատճառական կապի վերաբերյալ </w:t>
            </w:r>
            <w:r w:rsidRPr="00536289">
              <w:rPr>
                <w:rFonts w:ascii="GHEA Grapalat" w:hAnsi="GHEA Grapalat"/>
                <w:bCs/>
                <w:sz w:val="24"/>
                <w:szCs w:val="24"/>
                <w:lang w:val="hy-AM"/>
              </w:rPr>
              <w:lastRenderedPageBreak/>
              <w:t>փաստաթուղթը կարող է տրվել համապատասխան մարմնի կողմից։ Դրանք շատ տարբեր են, հետևաբար սույն որոշման մեջ դրանց թվարկելը նպատակահարմար չէ (ՊՆ</w:t>
            </w:r>
            <w:r w:rsidR="00DD7D3F" w:rsidRPr="00536289">
              <w:rPr>
                <w:rFonts w:ascii="GHEA Grapalat" w:hAnsi="GHEA Grapalat"/>
                <w:bCs/>
                <w:sz w:val="24"/>
                <w:szCs w:val="24"/>
                <w:lang w:val="hy-AM"/>
              </w:rPr>
              <w:t xml:space="preserve"> ԿՌԲՀ</w:t>
            </w:r>
            <w:r w:rsidRPr="00536289">
              <w:rPr>
                <w:rFonts w:ascii="GHEA Grapalat" w:hAnsi="GHEA Grapalat"/>
                <w:bCs/>
                <w:sz w:val="24"/>
                <w:szCs w:val="24"/>
                <w:lang w:val="hy-AM"/>
              </w:rPr>
              <w:t>, ԱԱԾ, ոստիկանություն, գործատուներ, ՄՍԾ և այլն)։</w:t>
            </w:r>
          </w:p>
        </w:tc>
      </w:tr>
      <w:tr w:rsidR="0016391F" w:rsidRPr="00CB67D6" w14:paraId="170A32CD"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17D76EC" w14:textId="77777777" w:rsidR="0016391F" w:rsidRPr="00536289" w:rsidRDefault="00082602" w:rsidP="00A75E7E">
            <w:pPr>
              <w:pStyle w:val="ListParagraph"/>
              <w:numPr>
                <w:ilvl w:val="0"/>
                <w:numId w:val="3"/>
              </w:numPr>
              <w:tabs>
                <w:tab w:val="left" w:pos="1418"/>
              </w:tabs>
              <w:spacing w:line="360" w:lineRule="auto"/>
              <w:ind w:left="0" w:firstLine="709"/>
              <w:jc w:val="both"/>
              <w:rPr>
                <w:rFonts w:ascii="GHEA Grapalat" w:hAnsi="GHEA Grapalat"/>
                <w:bCs/>
                <w:sz w:val="24"/>
                <w:szCs w:val="24"/>
                <w:lang w:val="hy-AM"/>
              </w:rPr>
            </w:pPr>
            <w:r w:rsidRPr="00536289">
              <w:rPr>
                <w:rFonts w:ascii="GHEA Grapalat" w:hAnsi="GHEA Grapalat"/>
                <w:bCs/>
                <w:sz w:val="24"/>
                <w:szCs w:val="24"/>
                <w:lang w:val="hy-AM"/>
              </w:rPr>
              <w:lastRenderedPageBreak/>
              <w:t>Նախագծի 1-ին կետի 43-րդ ենթակետով կատարվող փոփոխության վերաբերյալ հայտնում եմ, որ որևէ կերպ հիմնավորված չէ օրգանների փոխպատվաստման պարագայում անձին լիովին առողջացած համարելու հանգամանքը: Հաշվի առնելով վերոգրյալը` առաջարկում եմ քննարկել կատարվող փոփոխության նպատակահարմարությունը: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05482191" w14:textId="77777777" w:rsidR="0083395F" w:rsidRPr="00536289" w:rsidRDefault="00F42CD2"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 xml:space="preserve">Չի ընդունվել։ </w:t>
            </w:r>
          </w:p>
          <w:p w14:paraId="3B3C6562" w14:textId="2E8B2345" w:rsidR="0016391F" w:rsidRPr="00536289" w:rsidRDefault="00E07213"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 xml:space="preserve">Նախագծում </w:t>
            </w:r>
            <w:r w:rsidR="0025409C">
              <w:rPr>
                <w:rFonts w:ascii="GHEA Grapalat" w:eastAsia="Times New Roman" w:hAnsi="GHEA Grapalat" w:cs="Calibri"/>
                <w:color w:val="000000"/>
                <w:sz w:val="24"/>
                <w:szCs w:val="24"/>
                <w:lang w:val="hy-AM"/>
              </w:rPr>
              <w:t>չի դիտարկվում առողջ կամ հիվանդ լ</w:t>
            </w:r>
            <w:r w:rsidRPr="00536289">
              <w:rPr>
                <w:rFonts w:ascii="GHEA Grapalat" w:eastAsia="Times New Roman" w:hAnsi="GHEA Grapalat" w:cs="Calibri"/>
                <w:color w:val="000000"/>
                <w:sz w:val="24"/>
                <w:szCs w:val="24"/>
                <w:lang w:val="hy-AM"/>
              </w:rPr>
              <w:t xml:space="preserve">ինելու, այլ հաշմանդամություն ունենալու հանգամանքը։ </w:t>
            </w:r>
            <w:r w:rsidR="00F42CD2" w:rsidRPr="00536289">
              <w:rPr>
                <w:rFonts w:ascii="GHEA Grapalat" w:hAnsi="GHEA Grapalat"/>
                <w:bCs/>
                <w:sz w:val="24"/>
                <w:szCs w:val="24"/>
                <w:lang w:val="hy-AM"/>
              </w:rPr>
              <w:t xml:space="preserve">Օրգանների փոխպատվաստման պարագայում անձի առողջական վիճակը և նրա </w:t>
            </w:r>
            <w:r w:rsidR="00D37C40" w:rsidRPr="00536289">
              <w:rPr>
                <w:rFonts w:ascii="GHEA Grapalat" w:hAnsi="GHEA Grapalat"/>
                <w:bCs/>
                <w:sz w:val="24"/>
                <w:szCs w:val="24"/>
                <w:lang w:val="hy-AM"/>
              </w:rPr>
              <w:t>կենսա</w:t>
            </w:r>
            <w:r w:rsidR="00F42CD2" w:rsidRPr="00536289">
              <w:rPr>
                <w:rFonts w:ascii="GHEA Grapalat" w:hAnsi="GHEA Grapalat"/>
                <w:bCs/>
                <w:sz w:val="24"/>
                <w:szCs w:val="24"/>
                <w:lang w:val="hy-AM"/>
              </w:rPr>
              <w:t xml:space="preserve">գործունեության </w:t>
            </w:r>
            <w:r w:rsidR="00D37C40" w:rsidRPr="00536289">
              <w:rPr>
                <w:rFonts w:ascii="GHEA Grapalat" w:hAnsi="GHEA Grapalat"/>
                <w:bCs/>
                <w:sz w:val="24"/>
                <w:szCs w:val="24"/>
                <w:lang w:val="hy-AM"/>
              </w:rPr>
              <w:t xml:space="preserve">(գործունեության) </w:t>
            </w:r>
            <w:r w:rsidR="00F42CD2" w:rsidRPr="00536289">
              <w:rPr>
                <w:rFonts w:ascii="GHEA Grapalat" w:hAnsi="GHEA Grapalat"/>
                <w:bCs/>
                <w:sz w:val="24"/>
                <w:szCs w:val="24"/>
                <w:lang w:val="hy-AM"/>
              </w:rPr>
              <w:t xml:space="preserve">հետ կապված դժվարությունները </w:t>
            </w:r>
            <w:r w:rsidR="00F42CD2" w:rsidRPr="00536289">
              <w:rPr>
                <w:rFonts w:ascii="GHEA Grapalat" w:hAnsi="GHEA Grapalat"/>
                <w:bCs/>
                <w:sz w:val="24"/>
                <w:szCs w:val="24"/>
                <w:lang w:val="hy-AM"/>
              </w:rPr>
              <w:lastRenderedPageBreak/>
              <w:t>հնարավոր կլինի գնահատել 3 ամիս անց</w:t>
            </w:r>
            <w:r w:rsidR="005C6C32" w:rsidRPr="00536289">
              <w:rPr>
                <w:rFonts w:ascii="GHEA Grapalat" w:hAnsi="GHEA Grapalat"/>
                <w:bCs/>
                <w:sz w:val="24"/>
                <w:szCs w:val="24"/>
                <w:lang w:val="hy-AM"/>
              </w:rPr>
              <w:t>՝ համապատասխան վերականգնողական միջամտություններից հետո</w:t>
            </w:r>
            <w:r w:rsidR="00F42CD2" w:rsidRPr="00536289">
              <w:rPr>
                <w:rFonts w:ascii="GHEA Grapalat" w:hAnsi="GHEA Grapalat"/>
                <w:bCs/>
                <w:sz w:val="24"/>
                <w:szCs w:val="24"/>
                <w:lang w:val="hy-AM"/>
              </w:rPr>
              <w:t xml:space="preserve">։ Ներկայիս  </w:t>
            </w:r>
            <w:r w:rsidR="006A2C68" w:rsidRPr="00536289">
              <w:rPr>
                <w:rFonts w:ascii="GHEA Grapalat" w:hAnsi="GHEA Grapalat"/>
                <w:bCs/>
                <w:sz w:val="24"/>
                <w:szCs w:val="24"/>
                <w:lang w:val="hy-AM"/>
              </w:rPr>
              <w:t>բժշկագիտության նվաճումները հաճախ նպաստում են անձի լիարժեք վեր</w:t>
            </w:r>
            <w:r w:rsidR="009875FE">
              <w:rPr>
                <w:rFonts w:ascii="GHEA Grapalat" w:hAnsi="GHEA Grapalat"/>
                <w:bCs/>
                <w:sz w:val="24"/>
                <w:szCs w:val="24"/>
                <w:lang w:val="hy-AM"/>
              </w:rPr>
              <w:t>ա</w:t>
            </w:r>
            <w:r w:rsidR="006A2C68" w:rsidRPr="00536289">
              <w:rPr>
                <w:rFonts w:ascii="GHEA Grapalat" w:hAnsi="GHEA Grapalat"/>
                <w:bCs/>
                <w:sz w:val="24"/>
                <w:szCs w:val="24"/>
                <w:lang w:val="hy-AM"/>
              </w:rPr>
              <w:t>կանգնմանը</w:t>
            </w:r>
            <w:r w:rsidR="00F67F32" w:rsidRPr="00536289">
              <w:rPr>
                <w:rFonts w:ascii="GHEA Grapalat" w:hAnsi="GHEA Grapalat"/>
                <w:bCs/>
                <w:sz w:val="24"/>
                <w:szCs w:val="24"/>
                <w:lang w:val="hy-AM"/>
              </w:rPr>
              <w:t xml:space="preserve">։ Թերևս, փոխպատվաստումից հետո հետագա ընթացքը տարբեր անձանց մոտ կարող է ընթանալ տարբեր կերպ, </w:t>
            </w:r>
            <w:r w:rsidR="005E021C" w:rsidRPr="00536289">
              <w:rPr>
                <w:rFonts w:ascii="GHEA Grapalat" w:hAnsi="GHEA Grapalat"/>
                <w:bCs/>
                <w:sz w:val="24"/>
                <w:szCs w:val="24"/>
                <w:lang w:val="hy-AM"/>
              </w:rPr>
              <w:t xml:space="preserve">հետևաբար հաշմանդամությունը </w:t>
            </w:r>
            <w:r w:rsidR="00F67F32" w:rsidRPr="00536289">
              <w:rPr>
                <w:rFonts w:ascii="GHEA Grapalat" w:hAnsi="GHEA Grapalat"/>
                <w:bCs/>
                <w:sz w:val="24"/>
                <w:szCs w:val="24"/>
                <w:lang w:val="hy-AM"/>
              </w:rPr>
              <w:t>կարելի է գնահատել առնվազն 3 ամիս անց։</w:t>
            </w:r>
          </w:p>
        </w:tc>
      </w:tr>
      <w:tr w:rsidR="0016391F" w:rsidRPr="00CB67D6" w14:paraId="6DC3B333"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7D4B9FE9" w14:textId="77777777" w:rsidR="0016391F" w:rsidRPr="00536289" w:rsidRDefault="00082602" w:rsidP="00A75E7E">
            <w:pPr>
              <w:pStyle w:val="ListParagraph"/>
              <w:numPr>
                <w:ilvl w:val="0"/>
                <w:numId w:val="3"/>
              </w:numPr>
              <w:spacing w:line="360" w:lineRule="auto"/>
              <w:ind w:left="0" w:firstLine="709"/>
              <w:jc w:val="both"/>
              <w:rPr>
                <w:rFonts w:ascii="GHEA Grapalat" w:hAnsi="GHEA Grapalat"/>
                <w:bCs/>
                <w:sz w:val="24"/>
                <w:szCs w:val="24"/>
                <w:lang w:val="hy-AM"/>
              </w:rPr>
            </w:pPr>
            <w:r w:rsidRPr="00536289">
              <w:rPr>
                <w:rFonts w:ascii="GHEA Grapalat" w:hAnsi="GHEA Grapalat"/>
                <w:bCs/>
                <w:sz w:val="24"/>
                <w:szCs w:val="24"/>
                <w:lang w:val="hy-AM"/>
              </w:rPr>
              <w:lastRenderedPageBreak/>
              <w:t>Նախագծի հիմնավորման մեջ կիրառվում են «հարբժիշկներ», «հարբժշկական մասնագետներ» ձևակերպումները: Ելնելով ոլորտը կարգավորող իրավական ակտերում կիրառվող հասկացությունների բնույթից` առաջարկում եմ հիշյալ ձևակերպումները փոխարինել «հարբժշկական ծառայություններ մատուցող մասնագետներ» ձևակերպմամբ:</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942ABBF" w14:textId="77777777" w:rsidR="0016391F" w:rsidRPr="00536289" w:rsidRDefault="005869AE" w:rsidP="00A75E7E">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 xml:space="preserve">Ընդունվել է։ </w:t>
            </w:r>
            <w:r w:rsidR="006116AF" w:rsidRPr="00536289">
              <w:rPr>
                <w:rFonts w:ascii="GHEA Grapalat" w:eastAsia="Times New Roman" w:hAnsi="GHEA Grapalat" w:cs="Calibri"/>
                <w:color w:val="000000"/>
                <w:sz w:val="24"/>
                <w:szCs w:val="24"/>
                <w:lang w:val="hy-AM"/>
              </w:rPr>
              <w:t>Ձևակերպումները փոխվել են։</w:t>
            </w:r>
          </w:p>
        </w:tc>
      </w:tr>
      <w:tr w:rsidR="006D20CD" w:rsidRPr="00536289" w14:paraId="1D110D79" w14:textId="77777777" w:rsidTr="00C61EE8">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07BE8C30" w14:textId="77777777" w:rsidR="006D20CD" w:rsidRPr="00536289" w:rsidRDefault="0016391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lastRenderedPageBreak/>
              <w:t>Ազգային անվտանգության ծառայություն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14CD34" w14:textId="77777777" w:rsidR="006D20CD" w:rsidRPr="00536289" w:rsidRDefault="0016391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2</w:t>
            </w:r>
            <w:r w:rsidRPr="00536289">
              <w:rPr>
                <w:rFonts w:ascii="GHEA Grapalat" w:eastAsia="Times New Roman" w:hAnsi="GHEA Grapalat" w:cs="Calibri"/>
                <w:color w:val="000000"/>
                <w:sz w:val="24"/>
                <w:szCs w:val="24"/>
                <w:lang w:val="hy-AM"/>
              </w:rPr>
              <w:t>3</w:t>
            </w:r>
            <w:r w:rsidRPr="00536289">
              <w:rPr>
                <w:rFonts w:ascii="GHEA Grapalat" w:eastAsia="Times New Roman" w:hAnsi="GHEA Grapalat" w:cs="Calibri"/>
                <w:color w:val="000000"/>
                <w:sz w:val="24"/>
                <w:szCs w:val="24"/>
              </w:rPr>
              <w:t>.</w:t>
            </w:r>
            <w:r w:rsidRPr="00536289">
              <w:rPr>
                <w:rFonts w:ascii="GHEA Grapalat" w:eastAsia="Times New Roman" w:hAnsi="GHEA Grapalat" w:cs="Calibri"/>
                <w:color w:val="000000"/>
                <w:sz w:val="24"/>
                <w:szCs w:val="24"/>
                <w:lang w:val="hy-AM"/>
              </w:rPr>
              <w:t>12</w:t>
            </w:r>
            <w:r w:rsidRPr="00536289">
              <w:rPr>
                <w:rFonts w:ascii="GHEA Grapalat" w:eastAsia="Times New Roman" w:hAnsi="GHEA Grapalat" w:cs="Calibri"/>
                <w:color w:val="000000"/>
                <w:sz w:val="24"/>
                <w:szCs w:val="24"/>
              </w:rPr>
              <w:t>.2022</w:t>
            </w:r>
          </w:p>
        </w:tc>
      </w:tr>
      <w:tr w:rsidR="006D20CD" w:rsidRPr="00536289" w14:paraId="402DEC41" w14:textId="77777777" w:rsidTr="00C61EE8">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323E9CAC" w14:textId="77777777" w:rsidR="006D20CD" w:rsidRPr="00536289" w:rsidRDefault="006D20CD"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0D316D" w14:textId="77777777" w:rsidR="006D20CD" w:rsidRPr="00536289" w:rsidRDefault="0016391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11/1550</w:t>
            </w:r>
          </w:p>
        </w:tc>
      </w:tr>
      <w:tr w:rsidR="00705578" w:rsidRPr="00536289" w14:paraId="0C36FDFE"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CCD424B" w14:textId="77777777" w:rsidR="00705578" w:rsidRPr="00536289" w:rsidRDefault="0016391F" w:rsidP="00A75E7E">
            <w:pPr>
              <w:shd w:val="clear" w:color="auto" w:fill="FFFFFF"/>
              <w:tabs>
                <w:tab w:val="left" w:pos="0"/>
                <w:tab w:val="left" w:pos="810"/>
                <w:tab w:val="left" w:pos="1170"/>
              </w:tabs>
              <w:spacing w:after="0" w:line="360" w:lineRule="auto"/>
              <w:ind w:right="262"/>
              <w:contextualSpacing/>
              <w:jc w:val="center"/>
              <w:rPr>
                <w:rFonts w:ascii="GHEA Grapalat" w:eastAsia="Times New Roman" w:hAnsi="GHEA Grapalat" w:cs="Tahoma"/>
                <w:spacing w:val="-2"/>
                <w:sz w:val="24"/>
                <w:szCs w:val="24"/>
                <w:lang w:val="hy-AM" w:eastAsia="ru-RU"/>
              </w:rPr>
            </w:pPr>
            <w:r w:rsidRPr="00536289">
              <w:rPr>
                <w:rFonts w:ascii="GHEA Grapalat" w:eastAsia="Times New Roman" w:hAnsi="GHEA Grapalat" w:cs="Tahoma"/>
                <w:spacing w:val="-2"/>
                <w:sz w:val="24"/>
                <w:szCs w:val="24"/>
                <w:lang w:val="hy-AM" w:eastAsia="ru-RU"/>
              </w:rPr>
              <w:t>Առաջարկություններ և դիտողություններ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975186E" w14:textId="77777777" w:rsidR="00705578" w:rsidRPr="00536289" w:rsidRDefault="0083395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 ի գիտություն։</w:t>
            </w:r>
          </w:p>
        </w:tc>
      </w:tr>
      <w:tr w:rsidR="00121C8D" w:rsidRPr="00536289" w14:paraId="5A198DD2" w14:textId="77777777" w:rsidTr="00C61EE8">
        <w:trPr>
          <w:trHeight w:val="606"/>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34BABE6F" w14:textId="77777777" w:rsidR="00121C8D" w:rsidRPr="00536289" w:rsidRDefault="00B634A1"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Ֆինանս</w:t>
            </w:r>
            <w:r w:rsidR="00C40C37" w:rsidRPr="00536289">
              <w:rPr>
                <w:rFonts w:ascii="GHEA Grapalat" w:eastAsia="Times New Roman" w:hAnsi="GHEA Grapalat" w:cs="Calibri"/>
                <w:color w:val="000000"/>
                <w:sz w:val="24"/>
                <w:szCs w:val="24"/>
                <w:lang w:val="hy-AM"/>
              </w:rPr>
              <w:t>ների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2874E6" w14:textId="77777777" w:rsidR="00121C8D" w:rsidRPr="00536289" w:rsidRDefault="00121C8D"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2</w:t>
            </w:r>
            <w:r w:rsidR="009637D4" w:rsidRPr="00536289">
              <w:rPr>
                <w:rFonts w:ascii="GHEA Grapalat" w:eastAsia="Times New Roman" w:hAnsi="GHEA Grapalat" w:cs="Calibri"/>
                <w:color w:val="000000"/>
                <w:sz w:val="24"/>
                <w:szCs w:val="24"/>
                <w:lang w:val="hy-AM"/>
              </w:rPr>
              <w:t>7</w:t>
            </w:r>
            <w:r w:rsidR="009637D4" w:rsidRPr="00536289">
              <w:rPr>
                <w:rFonts w:ascii="GHEA Grapalat" w:eastAsia="Times New Roman" w:hAnsi="GHEA Grapalat" w:cs="Calibri"/>
                <w:color w:val="000000"/>
                <w:sz w:val="24"/>
                <w:szCs w:val="24"/>
              </w:rPr>
              <w:t>.12</w:t>
            </w:r>
            <w:r w:rsidRPr="00536289">
              <w:rPr>
                <w:rFonts w:ascii="GHEA Grapalat" w:eastAsia="Times New Roman" w:hAnsi="GHEA Grapalat" w:cs="Calibri"/>
                <w:color w:val="000000"/>
                <w:sz w:val="24"/>
                <w:szCs w:val="24"/>
              </w:rPr>
              <w:t>.2022</w:t>
            </w:r>
          </w:p>
        </w:tc>
      </w:tr>
      <w:tr w:rsidR="00121C8D" w:rsidRPr="00536289" w14:paraId="1C16FA91" w14:textId="77777777" w:rsidTr="00C61EE8">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21628B48" w14:textId="77777777" w:rsidR="00121C8D" w:rsidRPr="00536289" w:rsidRDefault="00121C8D"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860266" w14:textId="77777777" w:rsidR="00121C8D" w:rsidRPr="00536289" w:rsidRDefault="009637D4"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01/34-2/22851-2022</w:t>
            </w:r>
          </w:p>
        </w:tc>
      </w:tr>
      <w:tr w:rsidR="00705578" w:rsidRPr="00536289" w14:paraId="25FD845F"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8975BA7" w14:textId="77777777" w:rsidR="00705578" w:rsidRPr="00536289" w:rsidRDefault="009637D4" w:rsidP="00A75E7E">
            <w:pPr>
              <w:spacing w:after="0" w:line="360" w:lineRule="auto"/>
              <w:ind w:firstLine="567"/>
              <w:jc w:val="center"/>
              <w:rPr>
                <w:rFonts w:ascii="GHEA Grapalat" w:hAnsi="GHEA Grapalat"/>
                <w:sz w:val="24"/>
                <w:szCs w:val="24"/>
                <w:lang w:val="hy-AM"/>
              </w:rPr>
            </w:pPr>
            <w:r w:rsidRPr="00536289">
              <w:rPr>
                <w:rFonts w:ascii="GHEA Grapalat" w:eastAsia="Times New Roman" w:hAnsi="GHEA Grapalat" w:cs="Tahoma"/>
                <w:spacing w:val="-2"/>
                <w:sz w:val="24"/>
                <w:szCs w:val="24"/>
                <w:lang w:val="hy-AM" w:eastAsia="ru-RU"/>
              </w:rPr>
              <w:t>Առաջարկություններ և դիտողություններ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1A3DA61" w14:textId="77777777" w:rsidR="00705578" w:rsidRPr="00536289" w:rsidRDefault="0083395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Ընդունվել է ի գիտություն։</w:t>
            </w:r>
          </w:p>
        </w:tc>
      </w:tr>
      <w:tr w:rsidR="00121C8D" w:rsidRPr="00536289" w14:paraId="209AE7C7" w14:textId="77777777" w:rsidTr="00C61EE8">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09CBEEC8" w14:textId="77777777" w:rsidR="00121C8D" w:rsidRPr="00536289" w:rsidRDefault="00776080"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Կրթության, գիտության, մշակույթի և սպորտի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941FF5" w14:textId="77777777" w:rsidR="00121C8D" w:rsidRPr="00536289" w:rsidRDefault="00B634A1"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27.12</w:t>
            </w:r>
            <w:r w:rsidR="00121C8D" w:rsidRPr="00536289">
              <w:rPr>
                <w:rFonts w:ascii="GHEA Grapalat" w:eastAsia="Times New Roman" w:hAnsi="GHEA Grapalat" w:cs="Calibri"/>
                <w:color w:val="000000"/>
                <w:sz w:val="24"/>
                <w:szCs w:val="24"/>
              </w:rPr>
              <w:t>.2022</w:t>
            </w:r>
          </w:p>
        </w:tc>
      </w:tr>
      <w:tr w:rsidR="00121C8D" w:rsidRPr="00536289" w14:paraId="054DDEA6" w14:textId="77777777" w:rsidTr="00C61EE8">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71BA74D0" w14:textId="77777777" w:rsidR="00121C8D" w:rsidRPr="00536289" w:rsidRDefault="00121C8D"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204042" w14:textId="77777777" w:rsidR="00121C8D" w:rsidRPr="00536289" w:rsidRDefault="00B634A1"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01/09.3/32828-2022</w:t>
            </w:r>
          </w:p>
        </w:tc>
      </w:tr>
      <w:tr w:rsidR="00121C8D" w:rsidRPr="00536289" w14:paraId="023F2456"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7634266" w14:textId="77777777" w:rsidR="00121C8D" w:rsidRPr="00536289" w:rsidRDefault="00776080" w:rsidP="00A75E7E">
            <w:pPr>
              <w:spacing w:line="360" w:lineRule="auto"/>
              <w:ind w:left="247" w:right="165" w:firstLine="473"/>
              <w:contextualSpacing/>
              <w:jc w:val="center"/>
              <w:rPr>
                <w:rFonts w:ascii="GHEA Grapalat" w:hAnsi="GHEA Grapalat"/>
                <w:sz w:val="24"/>
                <w:szCs w:val="24"/>
                <w:lang w:val="hy-AM"/>
              </w:rPr>
            </w:pPr>
            <w:r w:rsidRPr="00536289">
              <w:rPr>
                <w:rFonts w:ascii="GHEA Grapalat" w:eastAsia="Times New Roman" w:hAnsi="GHEA Grapalat" w:cs="Tahoma"/>
                <w:spacing w:val="-2"/>
                <w:sz w:val="24"/>
                <w:szCs w:val="24"/>
                <w:lang w:val="hy-AM" w:eastAsia="ru-RU"/>
              </w:rPr>
              <w:t>Առաջարկություններ և դիտողություններ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5F71074" w14:textId="77777777" w:rsidR="00B30B79" w:rsidRPr="00536289" w:rsidRDefault="0083395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lang w:val="hy-AM"/>
              </w:rPr>
              <w:t>Ընդունվել է ի գիտություն։</w:t>
            </w:r>
          </w:p>
        </w:tc>
      </w:tr>
      <w:tr w:rsidR="00082602" w:rsidRPr="00536289" w14:paraId="76877867" w14:textId="77777777" w:rsidTr="00C61EE8">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4B61A3D3" w14:textId="77777777" w:rsidR="00082602" w:rsidRPr="00536289" w:rsidRDefault="003B055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Պաշտպանության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D6B26A" w14:textId="77777777" w:rsidR="00082602" w:rsidRPr="00536289" w:rsidRDefault="006E7AAB"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27</w:t>
            </w:r>
            <w:r w:rsidR="00082602" w:rsidRPr="00536289">
              <w:rPr>
                <w:rFonts w:ascii="GHEA Grapalat" w:eastAsia="Times New Roman" w:hAnsi="GHEA Grapalat" w:cs="Calibri"/>
                <w:color w:val="000000"/>
                <w:sz w:val="24"/>
                <w:szCs w:val="24"/>
              </w:rPr>
              <w:t>.</w:t>
            </w:r>
            <w:r w:rsidRPr="00536289">
              <w:rPr>
                <w:rFonts w:ascii="GHEA Grapalat" w:eastAsia="Times New Roman" w:hAnsi="GHEA Grapalat" w:cs="Calibri"/>
                <w:color w:val="000000"/>
                <w:sz w:val="24"/>
                <w:szCs w:val="24"/>
              </w:rPr>
              <w:t>12</w:t>
            </w:r>
            <w:r w:rsidR="00082602" w:rsidRPr="00536289">
              <w:rPr>
                <w:rFonts w:ascii="GHEA Grapalat" w:eastAsia="Times New Roman" w:hAnsi="GHEA Grapalat" w:cs="Calibri"/>
                <w:color w:val="000000"/>
                <w:sz w:val="24"/>
                <w:szCs w:val="24"/>
              </w:rPr>
              <w:t>.2022</w:t>
            </w:r>
          </w:p>
        </w:tc>
      </w:tr>
      <w:tr w:rsidR="00082602" w:rsidRPr="00536289" w14:paraId="10FD2414" w14:textId="77777777" w:rsidTr="00C61EE8">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4622F6D6" w14:textId="77777777" w:rsidR="00082602" w:rsidRPr="00536289" w:rsidRDefault="00082602"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644D7A" w14:textId="77777777" w:rsidR="00082602" w:rsidRPr="00536289" w:rsidRDefault="003B055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ՊՆ/510/6296-2022</w:t>
            </w:r>
          </w:p>
        </w:tc>
      </w:tr>
      <w:tr w:rsidR="00082602" w:rsidRPr="00536289" w14:paraId="3F9B1388"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5A5DD62D" w14:textId="77777777" w:rsidR="00082602" w:rsidRPr="00536289" w:rsidRDefault="00C84FC6" w:rsidP="00A75E7E">
            <w:pPr>
              <w:spacing w:line="360" w:lineRule="auto"/>
              <w:ind w:left="247" w:right="165" w:firstLine="473"/>
              <w:contextualSpacing/>
              <w:jc w:val="center"/>
              <w:rPr>
                <w:rFonts w:ascii="GHEA Grapalat" w:hAnsi="GHEA Grapalat"/>
                <w:sz w:val="24"/>
                <w:szCs w:val="24"/>
                <w:lang w:val="hy-AM"/>
              </w:rPr>
            </w:pPr>
            <w:r w:rsidRPr="00536289">
              <w:rPr>
                <w:rFonts w:ascii="GHEA Grapalat" w:eastAsia="Times New Roman" w:hAnsi="GHEA Grapalat" w:cs="Tahoma"/>
                <w:spacing w:val="-2"/>
                <w:sz w:val="24"/>
                <w:szCs w:val="24"/>
                <w:lang w:val="hy-AM" w:eastAsia="ru-RU"/>
              </w:rPr>
              <w:t>Առաջարկություններ և դիտողություններ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CEE5E0D" w14:textId="77777777" w:rsidR="00082602" w:rsidRPr="00536289" w:rsidRDefault="0083395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lang w:val="hy-AM"/>
              </w:rPr>
              <w:t>Ընդունվել է ի գիտություն։</w:t>
            </w:r>
          </w:p>
        </w:tc>
      </w:tr>
      <w:tr w:rsidR="00881325" w:rsidRPr="00536289" w14:paraId="63DE709E" w14:textId="77777777" w:rsidTr="00656404">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3B491715" w14:textId="77777777" w:rsidR="00881325" w:rsidRPr="00536289" w:rsidRDefault="0088132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536289">
              <w:rPr>
                <w:rFonts w:ascii="GHEA Grapalat" w:eastAsia="Times New Roman" w:hAnsi="GHEA Grapalat" w:cs="Calibri"/>
                <w:color w:val="000000"/>
                <w:sz w:val="24"/>
                <w:szCs w:val="24"/>
                <w:lang w:val="hy-AM"/>
              </w:rPr>
              <w:t>ՀՀ ոստիկանություն</w:t>
            </w:r>
          </w:p>
          <w:p w14:paraId="7E074FD3" w14:textId="77777777" w:rsidR="00881325" w:rsidRPr="00536289" w:rsidRDefault="0088132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8E51A0" w14:textId="77777777" w:rsidR="00881325" w:rsidRPr="00536289" w:rsidRDefault="0088132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29.12.2022</w:t>
            </w:r>
          </w:p>
        </w:tc>
      </w:tr>
      <w:tr w:rsidR="00881325" w:rsidRPr="00536289" w14:paraId="522E183C" w14:textId="77777777" w:rsidTr="00656404">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67934339" w14:textId="77777777" w:rsidR="00881325" w:rsidRPr="00536289" w:rsidRDefault="0088132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86DC25" w14:textId="77777777" w:rsidR="00881325" w:rsidRPr="00536289" w:rsidRDefault="0088132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1/21/115781-22</w:t>
            </w:r>
          </w:p>
          <w:p w14:paraId="2BB82347" w14:textId="77777777" w:rsidR="00881325" w:rsidRPr="00536289" w:rsidRDefault="0088132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r>
      <w:tr w:rsidR="00881325" w:rsidRPr="00536289" w14:paraId="21BE15EB" w14:textId="77777777" w:rsidTr="00656404">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D648D8A" w14:textId="77777777" w:rsidR="00881325" w:rsidRPr="00536289" w:rsidRDefault="00881325" w:rsidP="00A75E7E">
            <w:pPr>
              <w:spacing w:line="360" w:lineRule="auto"/>
              <w:ind w:left="247" w:right="165" w:firstLine="473"/>
              <w:contextualSpacing/>
              <w:jc w:val="center"/>
              <w:rPr>
                <w:rFonts w:ascii="GHEA Grapalat" w:hAnsi="GHEA Grapalat"/>
                <w:sz w:val="24"/>
                <w:szCs w:val="24"/>
                <w:lang w:val="hy-AM"/>
              </w:rPr>
            </w:pPr>
            <w:r w:rsidRPr="00536289">
              <w:rPr>
                <w:rFonts w:ascii="GHEA Grapalat" w:eastAsia="Times New Roman" w:hAnsi="GHEA Grapalat" w:cs="Tahoma"/>
                <w:spacing w:val="-2"/>
                <w:sz w:val="24"/>
                <w:szCs w:val="24"/>
                <w:lang w:val="hy-AM" w:eastAsia="ru-RU"/>
              </w:rPr>
              <w:t xml:space="preserve">Առաջարկություններ և </w:t>
            </w:r>
            <w:r w:rsidR="00BE5449" w:rsidRPr="00536289">
              <w:rPr>
                <w:rFonts w:ascii="GHEA Grapalat" w:eastAsia="Times New Roman" w:hAnsi="GHEA Grapalat" w:cs="Tahoma"/>
                <w:spacing w:val="-2"/>
                <w:sz w:val="24"/>
                <w:szCs w:val="24"/>
                <w:lang w:val="hy-AM" w:eastAsia="ru-RU"/>
              </w:rPr>
              <w:t>առարկություններ</w:t>
            </w:r>
            <w:r w:rsidRPr="00536289">
              <w:rPr>
                <w:rFonts w:ascii="GHEA Grapalat" w:eastAsia="Times New Roman" w:hAnsi="GHEA Grapalat" w:cs="Tahoma"/>
                <w:spacing w:val="-2"/>
                <w:sz w:val="24"/>
                <w:szCs w:val="24"/>
                <w:lang w:val="hy-AM" w:eastAsia="ru-RU"/>
              </w:rPr>
              <w:t xml:space="preserve">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596B582" w14:textId="77777777" w:rsidR="00881325" w:rsidRPr="00536289" w:rsidRDefault="00881325"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lang w:val="hy-AM"/>
              </w:rPr>
              <w:t>Ընդունվել է ի գիտություն։</w:t>
            </w:r>
          </w:p>
        </w:tc>
      </w:tr>
      <w:tr w:rsidR="000C33CE" w:rsidRPr="00536289" w14:paraId="724C5901" w14:textId="77777777" w:rsidTr="0066486F">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BFBFBF" w:themeFill="background1" w:themeFillShade="BF"/>
          </w:tcPr>
          <w:p w14:paraId="145B9C1C" w14:textId="77777777" w:rsidR="000C33CE" w:rsidRPr="000C33CE" w:rsidRDefault="000C33C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sidRPr="000C33CE">
              <w:rPr>
                <w:rFonts w:ascii="GHEA Grapalat" w:eastAsia="Times New Roman" w:hAnsi="GHEA Grapalat" w:cs="Calibri"/>
                <w:color w:val="000000"/>
                <w:sz w:val="24"/>
                <w:szCs w:val="24"/>
                <w:lang w:val="hy-AM"/>
              </w:rPr>
              <w:t>ՀՀ արդարադատության նախարարություն</w:t>
            </w:r>
          </w:p>
          <w:p w14:paraId="19809971" w14:textId="77777777" w:rsidR="000C33CE" w:rsidRPr="00536289" w:rsidRDefault="000C33C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p>
          <w:p w14:paraId="758B5186" w14:textId="77777777" w:rsidR="000C33CE" w:rsidRPr="00536289" w:rsidRDefault="000C33C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C37AD6" w14:textId="77777777" w:rsidR="000C33CE" w:rsidRPr="00536289" w:rsidRDefault="000C33C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536289">
              <w:rPr>
                <w:rFonts w:ascii="GHEA Grapalat" w:eastAsia="Times New Roman" w:hAnsi="GHEA Grapalat" w:cs="Calibri"/>
                <w:color w:val="000000"/>
                <w:sz w:val="24"/>
                <w:szCs w:val="24"/>
              </w:rPr>
              <w:t>12.01.2023</w:t>
            </w:r>
          </w:p>
        </w:tc>
      </w:tr>
      <w:tr w:rsidR="000C33CE" w:rsidRPr="00536289" w14:paraId="04F9CB90" w14:textId="77777777" w:rsidTr="00536289">
        <w:trPr>
          <w:trHeight w:val="840"/>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75FF5F8A" w14:textId="77777777" w:rsidR="000C33CE" w:rsidRPr="00536289" w:rsidRDefault="000C33C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012BCA" w14:textId="77777777" w:rsidR="000C33CE" w:rsidRPr="00536289" w:rsidRDefault="000C33CE"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r w:rsidRPr="000C33CE">
              <w:rPr>
                <w:rFonts w:ascii="GHEA Grapalat" w:eastAsia="Times New Roman" w:hAnsi="GHEA Grapalat" w:cs="Calibri"/>
                <w:color w:val="000000"/>
                <w:sz w:val="24"/>
                <w:szCs w:val="24"/>
              </w:rPr>
              <w:t>01/27.1/1424-2023</w:t>
            </w:r>
          </w:p>
        </w:tc>
      </w:tr>
      <w:tr w:rsidR="000C33CE" w:rsidRPr="00CB67D6" w14:paraId="6A1BD782"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7E030B5B" w14:textId="77777777" w:rsidR="00536289" w:rsidRPr="00536289" w:rsidRDefault="00536289" w:rsidP="00A75E7E">
            <w:pPr>
              <w:spacing w:after="0" w:line="360" w:lineRule="auto"/>
              <w:ind w:left="90" w:firstLine="547"/>
              <w:jc w:val="both"/>
              <w:rPr>
                <w:rFonts w:ascii="GHEA Grapalat" w:hAnsi="GHEA Grapalat" w:cs="Calibri"/>
                <w:color w:val="000000"/>
                <w:sz w:val="24"/>
                <w:szCs w:val="24"/>
                <w:lang w:val="hy-AM"/>
              </w:rPr>
            </w:pPr>
            <w:r w:rsidRPr="00536289">
              <w:rPr>
                <w:rFonts w:ascii="GHEA Grapalat" w:hAnsi="GHEA Grapalat"/>
                <w:bCs/>
                <w:sz w:val="24"/>
                <w:szCs w:val="24"/>
                <w:lang w:val="hy-AM"/>
              </w:rPr>
              <w:t>1. «Հայաստանի Հանրապետության կառավարության 2022 թվականի հուլիսի 28-ի N  1180-Ն և N 1177-Ն որոշումներում փոփոխություններ և լրացումներ կատարելու մասին և Հայաստանի Հանրապետության կառավարության 2004 թվականի սեպտեմբերի 23-ի N 1456-Ն որոշումն ուժը կորցրած ճանաչելու մասին</w:t>
            </w:r>
            <w:r w:rsidRPr="00536289">
              <w:rPr>
                <w:rFonts w:ascii="GHEA Grapalat" w:hAnsi="GHEA Grapalat" w:cs="Calibri"/>
                <w:color w:val="000000"/>
                <w:sz w:val="24"/>
                <w:szCs w:val="24"/>
                <w:lang w:val="hy-AM"/>
              </w:rPr>
              <w:t>»</w:t>
            </w:r>
            <w:r w:rsidRPr="00536289">
              <w:rPr>
                <w:rFonts w:ascii="GHEA Grapalat" w:hAnsi="GHEA Grapalat"/>
                <w:color w:val="000000"/>
                <w:sz w:val="24"/>
                <w:szCs w:val="24"/>
                <w:shd w:val="clear" w:color="auto" w:fill="FFFFFF"/>
                <w:lang w:val="hy-AM"/>
              </w:rPr>
              <w:t xml:space="preserve"> </w:t>
            </w:r>
            <w:r w:rsidRPr="00536289">
              <w:rPr>
                <w:rFonts w:ascii="GHEA Grapalat" w:hAnsi="GHEA Grapalat"/>
                <w:color w:val="000000"/>
                <w:sz w:val="24"/>
                <w:szCs w:val="24"/>
                <w:shd w:val="clear" w:color="auto" w:fill="FFFFFF"/>
                <w:lang w:val="hy-AM"/>
              </w:rPr>
              <w:lastRenderedPageBreak/>
              <w:t xml:space="preserve">Հայաստանի Հանրապետության կառավարության որոշման </w:t>
            </w:r>
            <w:r w:rsidRPr="00536289">
              <w:rPr>
                <w:rFonts w:ascii="GHEA Grapalat" w:hAnsi="GHEA Grapalat" w:cs="Sylfaen"/>
                <w:color w:val="000000"/>
                <w:sz w:val="24"/>
                <w:szCs w:val="24"/>
                <w:shd w:val="clear" w:color="auto" w:fill="FFFFFF"/>
                <w:lang w:val="hy-AM"/>
              </w:rPr>
              <w:t xml:space="preserve">նախագծի </w:t>
            </w:r>
            <w:r w:rsidRPr="00536289">
              <w:rPr>
                <w:rFonts w:ascii="GHEA Grapalat" w:hAnsi="GHEA Grapalat" w:cs="Sylfaen"/>
                <w:sz w:val="24"/>
                <w:szCs w:val="24"/>
                <w:lang w:val="hy-AM"/>
              </w:rPr>
              <w:t xml:space="preserve">(այսուհետ՝ Նախագիծ) </w:t>
            </w:r>
            <w:r w:rsidRPr="00536289">
              <w:rPr>
                <w:rFonts w:ascii="GHEA Grapalat" w:hAnsi="GHEA Grapalat"/>
                <w:color w:val="000000"/>
                <w:sz w:val="24"/>
                <w:szCs w:val="24"/>
                <w:shd w:val="clear" w:color="auto" w:fill="FFFFFF"/>
                <w:lang w:val="hy-AM"/>
              </w:rPr>
              <w:t>1-ին կետի 17-րդ ենթակետով նախատեսվում է</w:t>
            </w:r>
            <w:r w:rsidRPr="00536289">
              <w:rPr>
                <w:rFonts w:ascii="GHEA Grapalat" w:hAnsi="GHEA Grapalat"/>
                <w:bCs/>
                <w:sz w:val="24"/>
                <w:szCs w:val="24"/>
                <w:lang w:val="hy-AM"/>
              </w:rPr>
              <w:t xml:space="preserve"> Հայաստանի Հանրապետության կառավարության 2022 թվականի հուլիսի 28-ի N 1180-Ն որոշման (այսուհետ՝ Որոշման) հավելվածի 22-րդ և 47-րդ կետերում </w:t>
            </w:r>
            <w:r w:rsidRPr="00536289">
              <w:rPr>
                <w:rFonts w:ascii="GHEA Grapalat" w:hAnsi="GHEA Grapalat"/>
                <w:color w:val="000000"/>
                <w:sz w:val="24"/>
                <w:szCs w:val="24"/>
                <w:shd w:val="clear" w:color="auto" w:fill="FFFFFF"/>
                <w:lang w:val="hy-AM"/>
              </w:rPr>
              <w:t>«որոշման» բառից հետո լրացնել «(վարչական ակտի)» բառերը:</w:t>
            </w:r>
          </w:p>
          <w:p w14:paraId="55D79D2A"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bCs/>
                <w:lang w:val="hy-AM"/>
              </w:rPr>
            </w:pPr>
            <w:r w:rsidRPr="00536289">
              <w:rPr>
                <w:rFonts w:ascii="GHEA Grapalat" w:hAnsi="GHEA Grapalat"/>
                <w:color w:val="000000"/>
                <w:shd w:val="clear" w:color="auto" w:fill="FFFFFF"/>
                <w:lang w:val="hy-AM"/>
              </w:rPr>
              <w:t xml:space="preserve">Այսպիսով, նպատակ ունենալով ապահովել տերմինական միասնականությունը, առաջարկում ենք նույնաբովանդակ լրացում կատարել նաև </w:t>
            </w:r>
            <w:r w:rsidRPr="00536289">
              <w:rPr>
                <w:rFonts w:ascii="GHEA Grapalat" w:hAnsi="GHEA Grapalat"/>
                <w:bCs/>
                <w:lang w:val="hy-AM"/>
              </w:rPr>
              <w:t>Որոշման հավելվածի 39-րդ կետում:</w:t>
            </w:r>
          </w:p>
          <w:p w14:paraId="4BB53EE1"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bCs/>
                <w:lang w:val="hy-AM"/>
              </w:rPr>
            </w:pPr>
            <w:r w:rsidRPr="00536289">
              <w:rPr>
                <w:rFonts w:ascii="GHEA Grapalat" w:hAnsi="GHEA Grapalat"/>
                <w:bCs/>
                <w:lang w:val="hy-AM"/>
              </w:rPr>
              <w:t>Սույն դիտողությունը վերաբերում է նաև Նախագծի 1-ին կետի 21-րդ ենթակետին, որով առաջարկվող լրացումն անհրաժեշտ է կատարել նաև վերոգրյալ հավելվածի մյուս կետերում:</w:t>
            </w:r>
          </w:p>
          <w:p w14:paraId="033A29CA" w14:textId="77777777" w:rsidR="000C33CE" w:rsidRPr="00536289" w:rsidRDefault="000C33CE"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961DB02" w14:textId="199E6236" w:rsidR="00A17F04" w:rsidRPr="00A17F04" w:rsidRDefault="00A17F04" w:rsidP="00A17F04">
            <w:pPr>
              <w:tabs>
                <w:tab w:val="left" w:pos="150"/>
                <w:tab w:val="left" w:pos="6390"/>
              </w:tabs>
              <w:spacing w:after="0" w:line="360" w:lineRule="auto"/>
              <w:ind w:left="90" w:right="157" w:firstLine="6"/>
              <w:rPr>
                <w:rFonts w:ascii="GHEA Grapalat" w:eastAsia="Times New Roman" w:hAnsi="GHEA Grapalat" w:cs="Calibri"/>
                <w:color w:val="000000"/>
                <w:sz w:val="24"/>
                <w:szCs w:val="24"/>
                <w:lang w:val="hy-AM"/>
              </w:rPr>
            </w:pPr>
            <w:r w:rsidRPr="00A17F04">
              <w:rPr>
                <w:rFonts w:ascii="GHEA Grapalat" w:eastAsia="Times New Roman" w:hAnsi="GHEA Grapalat" w:cs="Calibri"/>
                <w:color w:val="000000"/>
                <w:sz w:val="24"/>
                <w:szCs w:val="24"/>
                <w:lang w:val="hy-AM"/>
              </w:rPr>
              <w:lastRenderedPageBreak/>
              <w:t>Ընդունվել է։</w:t>
            </w:r>
            <w:r>
              <w:rPr>
                <w:rFonts w:ascii="GHEA Grapalat" w:eastAsia="Times New Roman" w:hAnsi="GHEA Grapalat" w:cs="Calibri"/>
                <w:color w:val="000000"/>
                <w:sz w:val="24"/>
                <w:szCs w:val="24"/>
                <w:lang w:val="hy-AM"/>
              </w:rPr>
              <w:br/>
            </w:r>
            <w:r w:rsidRPr="00A17F04">
              <w:rPr>
                <w:rFonts w:ascii="GHEA Grapalat" w:eastAsia="Times New Roman" w:hAnsi="GHEA Grapalat" w:cs="Calibri"/>
                <w:color w:val="000000"/>
                <w:sz w:val="24"/>
                <w:szCs w:val="24"/>
                <w:lang w:val="hy-AM"/>
              </w:rPr>
              <w:t>Կատարվել է</w:t>
            </w:r>
            <w:r>
              <w:rPr>
                <w:rFonts w:ascii="GHEA Grapalat" w:eastAsia="Times New Roman" w:hAnsi="GHEA Grapalat" w:cs="Calibri"/>
                <w:color w:val="000000"/>
                <w:sz w:val="24"/>
                <w:szCs w:val="24"/>
                <w:lang w:val="hy-AM"/>
              </w:rPr>
              <w:br/>
            </w:r>
            <w:r w:rsidRPr="00A17F04">
              <w:rPr>
                <w:rFonts w:ascii="GHEA Grapalat" w:eastAsia="Times New Roman" w:hAnsi="GHEA Grapalat" w:cs="Calibri"/>
                <w:color w:val="000000"/>
                <w:sz w:val="24"/>
                <w:szCs w:val="24"/>
                <w:lang w:val="hy-AM"/>
              </w:rPr>
              <w:t>համապատասխան լրացումներ։</w:t>
            </w:r>
          </w:p>
        </w:tc>
      </w:tr>
      <w:tr w:rsidR="00536289" w:rsidRPr="00CB67D6" w14:paraId="0ABCD5A8"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92789C4"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bCs/>
                <w:lang w:val="hy-AM"/>
              </w:rPr>
            </w:pPr>
            <w:r w:rsidRPr="00536289">
              <w:rPr>
                <w:rFonts w:ascii="GHEA Grapalat" w:hAnsi="GHEA Grapalat"/>
                <w:bCs/>
                <w:lang w:val="hy-AM"/>
              </w:rPr>
              <w:lastRenderedPageBreak/>
              <w:t>2. Նախագծի 1-ին կետի 28-րդ ենթակետով նախատեսվում է ուժը կորցրած ճանաչել Որոշման հավելվածի 28-րդ կետը, որով սահմանած էր հեռակա փորձաքննություն իրականացնելու վերաբերյալ կարգավորումներ:</w:t>
            </w:r>
          </w:p>
          <w:p w14:paraId="0CDD017E"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b/>
                <w:lang w:val="hy-AM"/>
              </w:rPr>
            </w:pPr>
            <w:r w:rsidRPr="00536289">
              <w:rPr>
                <w:rFonts w:ascii="GHEA Grapalat" w:hAnsi="GHEA Grapalat" w:cs="Sylfaen"/>
                <w:bCs/>
                <w:lang w:val="hy-AM"/>
              </w:rPr>
              <w:t>Նախագծին</w:t>
            </w:r>
            <w:r w:rsidRPr="00536289">
              <w:rPr>
                <w:rFonts w:ascii="GHEA Grapalat" w:hAnsi="GHEA Grapalat"/>
                <w:bCs/>
                <w:lang w:val="hy-AM"/>
              </w:rPr>
              <w:t xml:space="preserve"> կից ներկայացված հիմնավորման համաձայն՝ </w:t>
            </w:r>
            <w:r w:rsidRPr="00536289">
              <w:rPr>
                <w:rFonts w:ascii="GHEA Grapalat" w:hAnsi="GHEA Grapalat"/>
                <w:bCs/>
                <w:i/>
                <w:lang w:val="hy-AM"/>
              </w:rPr>
              <w:t xml:space="preserve">Նախագծով առաջարկվում է </w:t>
            </w:r>
            <w:r w:rsidRPr="00536289">
              <w:rPr>
                <w:rFonts w:ascii="GHEA Grapalat" w:hAnsi="GHEA Grapalat"/>
                <w:i/>
                <w:lang w:val="hy-AM"/>
              </w:rPr>
              <w:t xml:space="preserve">ուժը կորցրած ճանաչել 28-րդ կետը, համաձայն որի՝ անձի ֆունկցիոնալության փաստաթղթային գնահատում, այն էլ միայն բժշկական փաստաթղթերի հիման վրա։ Այնինչ նոր մոդելով գնահատումը ենթադրում է ոչ միայն բժշկական բաղադրիչի գնահատում, այլև սոցիալական, մասնավորապես անձի գործունեությունն ու մասնակցությունը, իսկ </w:t>
            </w:r>
            <w:r w:rsidRPr="00536289">
              <w:rPr>
                <w:rFonts w:ascii="GHEA Grapalat" w:hAnsi="GHEA Grapalat"/>
                <w:b/>
                <w:i/>
                <w:lang w:val="hy-AM"/>
              </w:rPr>
              <w:t>հեռակա կարգով անձի այս բաղադրիչի գնահատում իրականացնելը գործնականորեն անհնար է։</w:t>
            </w:r>
            <w:r w:rsidRPr="00536289">
              <w:rPr>
                <w:rFonts w:ascii="GHEA Grapalat" w:hAnsi="GHEA Grapalat"/>
                <w:b/>
                <w:lang w:val="hy-AM"/>
              </w:rPr>
              <w:t xml:space="preserve"> </w:t>
            </w:r>
          </w:p>
          <w:p w14:paraId="158EF7B9" w14:textId="77777777" w:rsidR="00536289" w:rsidRPr="00536289" w:rsidRDefault="00536289" w:rsidP="00A75E7E">
            <w:pPr>
              <w:spacing w:after="0" w:line="360" w:lineRule="auto"/>
              <w:ind w:left="90" w:right="102" w:firstLine="547"/>
              <w:jc w:val="both"/>
              <w:rPr>
                <w:rFonts w:ascii="GHEA Grapalat" w:hAnsi="GHEA Grapalat" w:cs="Sylfaen"/>
                <w:sz w:val="24"/>
                <w:szCs w:val="24"/>
                <w:lang w:val="hy-AM"/>
              </w:rPr>
            </w:pPr>
            <w:r w:rsidRPr="00536289">
              <w:rPr>
                <w:rFonts w:ascii="GHEA Grapalat" w:hAnsi="GHEA Grapalat" w:cs="Sylfaen"/>
                <w:color w:val="000000"/>
                <w:sz w:val="24"/>
                <w:szCs w:val="24"/>
                <w:shd w:val="clear" w:color="auto" w:fill="FFFFFF"/>
                <w:lang w:val="hy-AM"/>
              </w:rPr>
              <w:lastRenderedPageBreak/>
              <w:t xml:space="preserve">Սակայն, առկա Հիմնավորումը </w:t>
            </w:r>
            <w:r w:rsidRPr="00536289">
              <w:rPr>
                <w:rFonts w:ascii="GHEA Grapalat" w:hAnsi="GHEA Grapalat" w:cs="Sylfaen"/>
                <w:sz w:val="24"/>
                <w:szCs w:val="24"/>
                <w:lang w:val="hy-AM"/>
              </w:rPr>
              <w:t>հնարավորություն չի տալիս լիարժեք կերպով գնահատել, թե ինչ հանգամանքերով է պայմանավորված հեռակա փորձաքննություն իրականացնելու անհնարինությունը:</w:t>
            </w:r>
          </w:p>
          <w:p w14:paraId="28C2297C" w14:textId="77777777" w:rsidR="00536289" w:rsidRPr="00536289" w:rsidRDefault="00536289" w:rsidP="00A75E7E">
            <w:pPr>
              <w:spacing w:after="0" w:line="360" w:lineRule="auto"/>
              <w:ind w:left="90" w:right="102" w:firstLine="547"/>
              <w:jc w:val="both"/>
              <w:rPr>
                <w:rFonts w:ascii="GHEA Grapalat" w:hAnsi="GHEA Grapalat"/>
                <w:i/>
                <w:color w:val="000000"/>
                <w:sz w:val="24"/>
                <w:szCs w:val="24"/>
                <w:shd w:val="clear" w:color="auto" w:fill="FFFFFF"/>
                <w:lang w:val="hy-AM"/>
              </w:rPr>
            </w:pPr>
            <w:r w:rsidRPr="00536289">
              <w:rPr>
                <w:rFonts w:ascii="GHEA Grapalat" w:hAnsi="GHEA Grapalat"/>
                <w:color w:val="000000"/>
                <w:sz w:val="24"/>
                <w:szCs w:val="24"/>
                <w:shd w:val="clear" w:color="auto" w:fill="FFFFFF"/>
                <w:lang w:val="hy-AM"/>
              </w:rPr>
              <w:t>Հետևաբար, առաջարկում ենք Հիմնավորումը լրամշակել</w:t>
            </w:r>
            <w:r w:rsidRPr="00536289">
              <w:rPr>
                <w:rFonts w:ascii="GHEA Grapalat" w:eastAsia="MS Mincho" w:hAnsi="GHEA Grapalat" w:cs="MS Mincho"/>
                <w:sz w:val="24"/>
                <w:szCs w:val="24"/>
                <w:lang w:val="hy-AM"/>
              </w:rPr>
              <w:t xml:space="preserve"> և ներկայացնել </w:t>
            </w:r>
            <w:r w:rsidRPr="00536289">
              <w:rPr>
                <w:rFonts w:ascii="GHEA Grapalat" w:hAnsi="GHEA Grapalat"/>
                <w:sz w:val="24"/>
                <w:szCs w:val="24"/>
                <w:lang w:val="hy-AM"/>
              </w:rPr>
              <w:t>«Նորմատիվ իրավական ակտերի մասին</w:t>
            </w:r>
            <w:r w:rsidRPr="00536289">
              <w:rPr>
                <w:rFonts w:ascii="GHEA Grapalat" w:hAnsi="GHEA Grapalat" w:cs="Sylfaen"/>
                <w:sz w:val="24"/>
                <w:szCs w:val="24"/>
                <w:lang w:val="hy-AM"/>
              </w:rPr>
              <w:t>»</w:t>
            </w:r>
            <w:r w:rsidRPr="00536289">
              <w:rPr>
                <w:rFonts w:ascii="GHEA Grapalat" w:hAnsi="GHEA Grapalat"/>
                <w:sz w:val="24"/>
                <w:szCs w:val="24"/>
                <w:lang w:val="hy-AM"/>
              </w:rPr>
              <w:t xml:space="preserve"> օ</w:t>
            </w:r>
            <w:r w:rsidRPr="00536289">
              <w:rPr>
                <w:rFonts w:ascii="GHEA Grapalat" w:hAnsi="GHEA Grapalat" w:cs="Sylfaen"/>
                <w:sz w:val="24"/>
                <w:szCs w:val="24"/>
                <w:lang w:val="hy-AM"/>
              </w:rPr>
              <w:t>րենքի 6-րդ հոդվածի 5-րդ մասի պահանջներին համապատասխան</w:t>
            </w:r>
            <w:r w:rsidRPr="00536289">
              <w:rPr>
                <w:rFonts w:ascii="GHEA Grapalat" w:hAnsi="GHEA Grapalat"/>
                <w:color w:val="000000"/>
                <w:sz w:val="24"/>
                <w:szCs w:val="24"/>
                <w:shd w:val="clear" w:color="auto" w:fill="FFFFFF"/>
                <w:lang w:val="hy-AM"/>
              </w:rPr>
              <w:t xml:space="preserve">, համաձայն որոնց՝ </w:t>
            </w:r>
            <w:r w:rsidRPr="00536289">
              <w:rPr>
                <w:rFonts w:ascii="GHEA Grapalat" w:hAnsi="GHEA Grapalat"/>
                <w:i/>
                <w:color w:val="000000"/>
                <w:sz w:val="24"/>
                <w:szCs w:val="24"/>
                <w:shd w:val="clear" w:color="auto" w:fill="FFFFFF"/>
                <w:lang w:val="hy-AM"/>
              </w:rPr>
              <w:t>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129084F2" w14:textId="77777777" w:rsidR="00536289" w:rsidRDefault="00634A69"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w:t>
            </w:r>
          </w:p>
          <w:p w14:paraId="3BBE3325" w14:textId="3C0D287C" w:rsidR="00634A69" w:rsidRPr="00D12D0D" w:rsidRDefault="00634A69"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Հիմնավորումը լրամշակվել է։</w:t>
            </w:r>
          </w:p>
        </w:tc>
      </w:tr>
      <w:tr w:rsidR="00536289" w:rsidRPr="00CB67D6" w14:paraId="5FC77BC5"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095D3EE3" w14:textId="77777777" w:rsidR="00536289" w:rsidRPr="00536289" w:rsidRDefault="00536289" w:rsidP="00A75E7E">
            <w:pPr>
              <w:spacing w:after="0" w:line="360" w:lineRule="auto"/>
              <w:ind w:right="102"/>
              <w:jc w:val="both"/>
              <w:rPr>
                <w:rFonts w:ascii="GHEA Grapalat" w:eastAsia="Times New Roman" w:hAnsi="GHEA Grapalat"/>
                <w:sz w:val="24"/>
                <w:szCs w:val="24"/>
                <w:lang w:val="hy-AM"/>
              </w:rPr>
            </w:pPr>
            <w:r w:rsidRPr="005B7426">
              <w:rPr>
                <w:rFonts w:ascii="GHEA Grapalat" w:hAnsi="GHEA Grapalat"/>
                <w:color w:val="000000"/>
                <w:sz w:val="24"/>
                <w:szCs w:val="24"/>
                <w:shd w:val="clear" w:color="auto" w:fill="FFFFFF"/>
                <w:lang w:val="hy-AM"/>
              </w:rPr>
              <w:lastRenderedPageBreak/>
              <w:t xml:space="preserve">          </w:t>
            </w:r>
            <w:r w:rsidRPr="00536289">
              <w:rPr>
                <w:rFonts w:ascii="GHEA Grapalat" w:hAnsi="GHEA Grapalat"/>
                <w:color w:val="000000"/>
                <w:sz w:val="24"/>
                <w:szCs w:val="24"/>
                <w:shd w:val="clear" w:color="auto" w:fill="FFFFFF"/>
                <w:lang w:val="hy-AM"/>
              </w:rPr>
              <w:t xml:space="preserve">3. Նախագծի 1-ին կետի 38-րդ ենթակետով լրացվող նոր 50.2-րդ կետում </w:t>
            </w:r>
            <w:r w:rsidRPr="00536289">
              <w:rPr>
                <w:rFonts w:ascii="GHEA Grapalat" w:eastAsia="Times New Roman" w:hAnsi="GHEA Grapalat"/>
                <w:sz w:val="24"/>
                <w:szCs w:val="24"/>
                <w:lang w:val="hy-AM"/>
              </w:rPr>
              <w:t>անհրաժեշտ է հստակեցնել, թե ինչ եղանակով են անձինք սահմանված փաստաթղթերը ներկայացնում Միասնական սոցիալական ծառայություն: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43C331D" w14:textId="77777777" w:rsidR="00536289" w:rsidRDefault="006D667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59424E6C" w14:textId="63CB10B5" w:rsidR="006D667F" w:rsidRPr="00634A69" w:rsidRDefault="006D667F"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Կետում կատարվել է համապատասխան փոփոխություն։ </w:t>
            </w:r>
          </w:p>
        </w:tc>
      </w:tr>
      <w:tr w:rsidR="00536289" w:rsidRPr="00CB67D6" w14:paraId="391B2316"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02E41C0C" w14:textId="77777777" w:rsidR="00536289" w:rsidRPr="00536289" w:rsidRDefault="00536289" w:rsidP="00A75E7E">
            <w:pPr>
              <w:spacing w:after="0" w:line="360" w:lineRule="auto"/>
              <w:ind w:left="187" w:right="102" w:firstLine="547"/>
              <w:jc w:val="both"/>
              <w:rPr>
                <w:rFonts w:ascii="GHEA Grapalat" w:hAnsi="GHEA Grapalat"/>
                <w:color w:val="000000"/>
                <w:sz w:val="24"/>
                <w:szCs w:val="24"/>
                <w:shd w:val="clear" w:color="auto" w:fill="FFFFFF"/>
                <w:lang w:val="hy-AM"/>
              </w:rPr>
            </w:pPr>
            <w:r w:rsidRPr="00536289">
              <w:rPr>
                <w:rFonts w:ascii="GHEA Grapalat" w:eastAsia="Times New Roman" w:hAnsi="GHEA Grapalat"/>
                <w:sz w:val="24"/>
                <w:szCs w:val="24"/>
                <w:lang w:val="hy-AM"/>
              </w:rPr>
              <w:t xml:space="preserve">4. </w:t>
            </w:r>
            <w:r w:rsidRPr="00536289">
              <w:rPr>
                <w:rFonts w:ascii="GHEA Grapalat" w:hAnsi="GHEA Grapalat"/>
                <w:color w:val="000000"/>
                <w:sz w:val="24"/>
                <w:szCs w:val="24"/>
                <w:shd w:val="clear" w:color="auto" w:fill="FFFFFF"/>
                <w:lang w:val="hy-AM"/>
              </w:rPr>
              <w:t xml:space="preserve">Նախագծի 1-ին կետի 38-րդ ենթակետով լրացվող նոր 50.3-րդ կետի համաձայն՝ </w:t>
            </w:r>
            <w:r w:rsidRPr="00536289">
              <w:rPr>
                <w:rFonts w:ascii="GHEA Grapalat" w:hAnsi="GHEA Grapalat"/>
                <w:i/>
                <w:color w:val="000000"/>
                <w:sz w:val="24"/>
                <w:szCs w:val="24"/>
                <w:lang w:val="hy-AM"/>
              </w:rPr>
              <w:t>Ծառայությունը սույն կարգի 50</w:t>
            </w:r>
            <w:r w:rsidRPr="00536289">
              <w:rPr>
                <w:rFonts w:ascii="GHEA Grapalat" w:eastAsia="MS Mincho" w:hAnsi="GHEA Grapalat" w:cs="Cambria Math"/>
                <w:i/>
                <w:color w:val="000000"/>
                <w:sz w:val="24"/>
                <w:szCs w:val="24"/>
                <w:lang w:val="hy-AM"/>
              </w:rPr>
              <w:t>.</w:t>
            </w:r>
            <w:r w:rsidRPr="00536289">
              <w:rPr>
                <w:rFonts w:ascii="GHEA Grapalat" w:hAnsi="GHEA Grapalat"/>
                <w:i/>
                <w:color w:val="000000"/>
                <w:sz w:val="24"/>
                <w:szCs w:val="24"/>
                <w:lang w:val="hy-AM"/>
              </w:rPr>
              <w:t>2-</w:t>
            </w:r>
            <w:r w:rsidRPr="00536289">
              <w:rPr>
                <w:rFonts w:ascii="GHEA Grapalat" w:hAnsi="GHEA Grapalat" w:cs="GHEA Grapalat"/>
                <w:i/>
                <w:color w:val="000000"/>
                <w:sz w:val="24"/>
                <w:szCs w:val="24"/>
                <w:lang w:val="hy-AM"/>
              </w:rPr>
              <w:t>րդ</w:t>
            </w:r>
            <w:r w:rsidRPr="00536289">
              <w:rPr>
                <w:rFonts w:ascii="GHEA Grapalat" w:hAnsi="GHEA Grapalat"/>
                <w:i/>
                <w:color w:val="000000"/>
                <w:sz w:val="24"/>
                <w:szCs w:val="24"/>
                <w:lang w:val="hy-AM"/>
              </w:rPr>
              <w:t xml:space="preserve"> կետում նշված փաստաթղթերը սկանավորում կամ մուտքագրում է էլեկտրոնային համակարգ։ Փաստաթղթերի ուսումնասիրության արդյունքում, ինչպես նաև հաշվի առնելով ախտաբանական գործընթացի յուրահատկությունները, ծառայությունը մեկամսյա ժամկետում ընդունում է որոշում, որով հաստատում կամ ժխտում է մահվան պատճառը` կապված </w:t>
            </w:r>
            <w:r w:rsidRPr="00536289">
              <w:rPr>
                <w:rFonts w:ascii="GHEA Grapalat" w:hAnsi="GHEA Grapalat"/>
                <w:i/>
                <w:color w:val="000000"/>
                <w:sz w:val="24"/>
                <w:szCs w:val="24"/>
                <w:lang w:val="hy-AM"/>
              </w:rPr>
              <w:lastRenderedPageBreak/>
              <w:t>արտադրական վնասվածքի կամ մասնագիտական հիվանդության կամ զինվորական ծառայության և այլ հանգամանքների հետ` պայմանավորված պատճառահետևանքային կապի առկայությամբ կամ բացակայությամբ և մահացածի ընտանիքի չափահաս անդամին կամ անչափահաս անդամի օրինական ներկայացուցչին հանձնում որոշումը:</w:t>
            </w:r>
          </w:p>
          <w:p w14:paraId="0414A5EB"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bCs/>
                <w:lang w:val="hy-AM"/>
              </w:rPr>
            </w:pPr>
            <w:r w:rsidRPr="00536289">
              <w:rPr>
                <w:rFonts w:ascii="GHEA Grapalat" w:hAnsi="GHEA Grapalat"/>
                <w:bCs/>
                <w:lang w:val="hy-AM"/>
              </w:rPr>
              <w:t xml:space="preserve">Այսպիսով՝ վերոնշյալ կետում </w:t>
            </w:r>
            <w:r w:rsidRPr="00536289">
              <w:rPr>
                <w:rFonts w:ascii="GHEA Grapalat" w:hAnsi="GHEA Grapalat" w:cs="Sylfaen"/>
                <w:lang w:val="hy-AM"/>
              </w:rPr>
              <w:t>անհրաժեշտ է նշել, թե որ պահից է սկսվելու հաշվվել սահմանված մեկամսյա ժամկետը, ինչպես նաև՝ նշել, թե երբ է ընտանիքի չափահաս անդամին կամ անչափահաս անդամի օրինական ներկայացուցչին հանձվում որոշումը:</w:t>
            </w:r>
          </w:p>
          <w:p w14:paraId="272DECA3" w14:textId="77777777" w:rsidR="00536289" w:rsidRPr="00536289" w:rsidRDefault="00536289"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1181060" w14:textId="77777777" w:rsidR="00536289" w:rsidRDefault="00AE5FA7"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w:t>
            </w:r>
          </w:p>
          <w:p w14:paraId="27DBDF88" w14:textId="65943F5B" w:rsidR="00AE5FA7" w:rsidRPr="00447A4A" w:rsidRDefault="00AE5FA7"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Կատարվել է համապատասխան փոփոխություն։</w:t>
            </w:r>
          </w:p>
        </w:tc>
      </w:tr>
      <w:tr w:rsidR="00536289" w:rsidRPr="00CB67D6" w14:paraId="6B194CEC"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611DC770"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cs="Sylfaen"/>
                <w:lang w:val="hy-AM"/>
              </w:rPr>
            </w:pPr>
            <w:r w:rsidRPr="00536289">
              <w:rPr>
                <w:rFonts w:ascii="GHEA Grapalat" w:hAnsi="GHEA Grapalat" w:cs="Calibri"/>
                <w:color w:val="000000"/>
                <w:lang w:val="hy-AM"/>
              </w:rPr>
              <w:lastRenderedPageBreak/>
              <w:t xml:space="preserve">5. Նախագծի 1-ին կետի 44-րդ ենթակետն անհրաժեշտ է խմբագրել՝ նկատի ունենալով, որ կետադրական նշանը շաղկապով փոխարինել հնարավորություն </w:t>
            </w:r>
            <w:r w:rsidRPr="00536289">
              <w:rPr>
                <w:rFonts w:ascii="GHEA Grapalat" w:hAnsi="GHEA Grapalat"/>
                <w:lang w:val="hy-AM"/>
              </w:rPr>
              <w:t>«Նորմատիվ իրավական ակտերի մասին</w:t>
            </w:r>
            <w:r w:rsidRPr="00536289">
              <w:rPr>
                <w:rFonts w:ascii="GHEA Grapalat" w:hAnsi="GHEA Grapalat" w:cs="Sylfaen"/>
                <w:lang w:val="hy-AM"/>
              </w:rPr>
              <w:t>» օրենքի 33-րդ հոդվածի 1-ին մասում առկա չէ:</w:t>
            </w:r>
          </w:p>
          <w:p w14:paraId="4E78FDEF" w14:textId="77777777" w:rsidR="00536289" w:rsidRPr="00536289" w:rsidRDefault="00536289"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0700C7B" w14:textId="77777777" w:rsidR="00536289" w:rsidRDefault="00D618DC"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12B2A965" w14:textId="281CEF18" w:rsidR="00D618DC" w:rsidRPr="00B1243B" w:rsidRDefault="00D618DC" w:rsidP="005B7426">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Ենթակետը </w:t>
            </w:r>
            <w:r w:rsidR="005B7426">
              <w:rPr>
                <w:rFonts w:ascii="GHEA Grapalat" w:eastAsia="Times New Roman" w:hAnsi="GHEA Grapalat" w:cs="Calibri"/>
                <w:color w:val="000000"/>
                <w:sz w:val="24"/>
                <w:szCs w:val="24"/>
                <w:lang w:val="hy-AM"/>
              </w:rPr>
              <w:t>խմբագրվել է</w:t>
            </w:r>
            <w:r>
              <w:rPr>
                <w:rFonts w:ascii="GHEA Grapalat" w:eastAsia="Times New Roman" w:hAnsi="GHEA Grapalat" w:cs="Calibri"/>
                <w:color w:val="000000"/>
                <w:sz w:val="24"/>
                <w:szCs w:val="24"/>
                <w:lang w:val="hy-AM"/>
              </w:rPr>
              <w:t>։</w:t>
            </w:r>
          </w:p>
        </w:tc>
      </w:tr>
      <w:tr w:rsidR="00536289" w:rsidRPr="00CB67D6" w14:paraId="375D90EB"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4A8F3A5"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cs="Sylfaen"/>
                <w:lang w:val="hy-AM"/>
              </w:rPr>
            </w:pPr>
            <w:r w:rsidRPr="00536289">
              <w:rPr>
                <w:rFonts w:ascii="GHEA Grapalat" w:hAnsi="GHEA Grapalat" w:cs="Sylfaen"/>
                <w:lang w:val="hy-AM"/>
              </w:rPr>
              <w:t xml:space="preserve">6. Նախագծի 1-ին կետի 46-րդ ենթակետում </w:t>
            </w:r>
            <w:r w:rsidRPr="00536289">
              <w:rPr>
                <w:rFonts w:ascii="GHEA Grapalat" w:hAnsi="GHEA Grapalat"/>
                <w:lang w:val="hy-AM"/>
              </w:rPr>
              <w:t>«Հավելվածի 79-րդ կետից</w:t>
            </w:r>
            <w:r w:rsidRPr="00536289">
              <w:rPr>
                <w:rFonts w:ascii="GHEA Grapalat" w:hAnsi="GHEA Grapalat" w:cs="Sylfaen"/>
                <w:lang w:val="hy-AM"/>
              </w:rPr>
              <w:t xml:space="preserve">» բառերն անհրաժեշտ է փոխարինել </w:t>
            </w:r>
            <w:r w:rsidRPr="00536289">
              <w:rPr>
                <w:rFonts w:ascii="GHEA Grapalat" w:hAnsi="GHEA Grapalat"/>
                <w:lang w:val="hy-AM"/>
              </w:rPr>
              <w:t>«Հավելվածի 78-րդ կետից</w:t>
            </w:r>
            <w:r w:rsidRPr="00536289">
              <w:rPr>
                <w:rFonts w:ascii="GHEA Grapalat" w:hAnsi="GHEA Grapalat" w:cs="Sylfaen"/>
                <w:lang w:val="hy-AM"/>
              </w:rPr>
              <w:t>» բառերով:</w:t>
            </w:r>
          </w:p>
          <w:p w14:paraId="2097C8CD" w14:textId="77777777" w:rsidR="00536289" w:rsidRPr="00536289" w:rsidRDefault="00536289"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9FF1B5D" w14:textId="77777777" w:rsidR="00536289" w:rsidRDefault="00A50684"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4AC9B625" w14:textId="77777777" w:rsidR="00A50684" w:rsidRPr="00A50684" w:rsidRDefault="00A50684"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Կատարվել է համապատասխան փոփոխություն։</w:t>
            </w:r>
          </w:p>
        </w:tc>
      </w:tr>
      <w:tr w:rsidR="00536289" w:rsidRPr="00CB67D6" w14:paraId="76D791A2"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B8D5B4B"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bCs/>
                <w:lang w:val="hy-AM"/>
              </w:rPr>
            </w:pPr>
            <w:r w:rsidRPr="00536289">
              <w:rPr>
                <w:rFonts w:ascii="GHEA Grapalat" w:hAnsi="GHEA Grapalat" w:cs="Sylfaen"/>
                <w:lang w:val="hy-AM"/>
              </w:rPr>
              <w:t>7. Նախագծի 2-րդ կետով նախատեսվում է փոփոխություններ և լրացումներ կատարել</w:t>
            </w:r>
            <w:r w:rsidRPr="00536289">
              <w:rPr>
                <w:rFonts w:ascii="GHEA Grapalat" w:hAnsi="GHEA Grapalat"/>
                <w:bCs/>
                <w:lang w:val="hy-AM"/>
              </w:rPr>
              <w:t xml:space="preserve"> Հայաստանի Հանրապետության կառավարության 2022 թվականի հուլիսի 28-ի N 1177-Ն որոշման </w:t>
            </w:r>
            <w:r w:rsidRPr="00536289">
              <w:rPr>
                <w:rFonts w:ascii="GHEA Grapalat" w:hAnsi="GHEA Grapalat"/>
                <w:bCs/>
                <w:lang w:val="hy-AM"/>
              </w:rPr>
              <w:lastRenderedPageBreak/>
              <w:t>մեջ, մինչդեռ դրանում համապատասխան փոփոխությունների և լրացումների անհրաժեշտությունն ու նպատակահարմարությունը պատճառաբանող փաստարկներ առկա չեն: Ուստի՝ Հիմնավորումն այդ մասով նույնպես անհրաժեշտ է լրամշակել:</w:t>
            </w:r>
          </w:p>
          <w:p w14:paraId="18F41082" w14:textId="77777777" w:rsidR="00536289" w:rsidRPr="00536289" w:rsidRDefault="00536289"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62A10E8" w14:textId="2E5A03A0" w:rsidR="00536289" w:rsidRPr="004902E1" w:rsidRDefault="009875FE" w:rsidP="00A50684">
            <w:pPr>
              <w:tabs>
                <w:tab w:val="left" w:pos="150"/>
                <w:tab w:val="left" w:pos="6390"/>
              </w:tabs>
              <w:spacing w:after="0" w:line="360" w:lineRule="auto"/>
              <w:ind w:left="90" w:right="157" w:firstLine="6"/>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Ընդունվել է։ Հիմա</w:t>
            </w:r>
            <w:r w:rsidR="0025409C">
              <w:rPr>
                <w:rFonts w:ascii="GHEA Grapalat" w:eastAsia="Times New Roman" w:hAnsi="GHEA Grapalat" w:cs="Calibri"/>
                <w:color w:val="000000"/>
                <w:sz w:val="24"/>
                <w:szCs w:val="24"/>
                <w:lang w:val="hy-AM"/>
              </w:rPr>
              <w:t>նվո</w:t>
            </w:r>
            <w:r w:rsidR="004902E1">
              <w:rPr>
                <w:rFonts w:ascii="GHEA Grapalat" w:eastAsia="Times New Roman" w:hAnsi="GHEA Grapalat" w:cs="Calibri"/>
                <w:color w:val="000000"/>
                <w:sz w:val="24"/>
                <w:szCs w:val="24"/>
                <w:lang w:val="hy-AM"/>
              </w:rPr>
              <w:t>րման մեջ կատարվել է լրացում։</w:t>
            </w:r>
          </w:p>
        </w:tc>
      </w:tr>
      <w:tr w:rsidR="00536289" w:rsidRPr="00CB67D6" w14:paraId="1EDCC27D"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6FAEFA2"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cs="Calibri"/>
                <w:color w:val="000000"/>
                <w:lang w:val="hy-AM"/>
              </w:rPr>
            </w:pPr>
            <w:r w:rsidRPr="00536289">
              <w:rPr>
                <w:rFonts w:ascii="GHEA Grapalat" w:hAnsi="GHEA Grapalat"/>
                <w:bCs/>
                <w:lang w:val="hy-AM"/>
              </w:rPr>
              <w:lastRenderedPageBreak/>
              <w:t xml:space="preserve">8. </w:t>
            </w:r>
            <w:r w:rsidRPr="00536289">
              <w:rPr>
                <w:rFonts w:ascii="GHEA Grapalat" w:hAnsi="GHEA Grapalat"/>
                <w:color w:val="000000"/>
                <w:shd w:val="clear" w:color="auto" w:fill="FFFFFF"/>
                <w:lang w:val="hy-AM"/>
              </w:rPr>
              <w:t xml:space="preserve">Նախագծի 2-րդ կետի 1-ին ենթակետում </w:t>
            </w:r>
            <w:r w:rsidRPr="00536289">
              <w:rPr>
                <w:rFonts w:ascii="GHEA Grapalat" w:hAnsi="GHEA Grapalat"/>
                <w:bCs/>
                <w:lang w:val="hy-AM"/>
              </w:rPr>
              <w:t>«հետևյալ բովանդակությամբ</w:t>
            </w:r>
            <w:r w:rsidRPr="00536289">
              <w:rPr>
                <w:rFonts w:ascii="GHEA Grapalat" w:hAnsi="GHEA Grapalat" w:cs="Calibri"/>
                <w:color w:val="000000"/>
                <w:lang w:val="hy-AM"/>
              </w:rPr>
              <w:t xml:space="preserve">» բառերն առաջարկում ենք փոխարինել </w:t>
            </w:r>
            <w:r w:rsidRPr="00536289">
              <w:rPr>
                <w:rFonts w:ascii="GHEA Grapalat" w:hAnsi="GHEA Grapalat"/>
                <w:bCs/>
                <w:lang w:val="hy-AM"/>
              </w:rPr>
              <w:t>«հետևյալ խմբագրությամբ</w:t>
            </w:r>
            <w:r w:rsidRPr="00536289">
              <w:rPr>
                <w:rFonts w:ascii="GHEA Grapalat" w:hAnsi="GHEA Grapalat" w:cs="Calibri"/>
                <w:color w:val="000000"/>
                <w:lang w:val="hy-AM"/>
              </w:rPr>
              <w:t xml:space="preserve">» բառերով՝ հաշվի առնելով </w:t>
            </w:r>
            <w:r w:rsidRPr="00536289">
              <w:rPr>
                <w:rFonts w:ascii="GHEA Grapalat" w:hAnsi="GHEA Grapalat"/>
                <w:bCs/>
                <w:lang w:val="hy-AM"/>
              </w:rPr>
              <w:t>«Նորմատիվ իրավական ակտերի մասին</w:t>
            </w:r>
            <w:r w:rsidRPr="00536289">
              <w:rPr>
                <w:rFonts w:ascii="GHEA Grapalat" w:hAnsi="GHEA Grapalat" w:cs="Calibri"/>
                <w:color w:val="000000"/>
                <w:lang w:val="hy-AM"/>
              </w:rPr>
              <w:t>» օրենքի 33-րդ հոդվածի դրույթները:</w:t>
            </w:r>
          </w:p>
          <w:p w14:paraId="23C7F664"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color w:val="000000"/>
                <w:shd w:val="clear" w:color="auto" w:fill="FFFFFF"/>
                <w:lang w:val="hy-AM"/>
              </w:rPr>
            </w:pPr>
            <w:r w:rsidRPr="00536289">
              <w:rPr>
                <w:rFonts w:ascii="GHEA Grapalat" w:hAnsi="GHEA Grapalat" w:cs="Calibri"/>
                <w:color w:val="000000"/>
                <w:lang w:val="hy-AM"/>
              </w:rPr>
              <w:t xml:space="preserve">Սույն դիտողությունը վերաբերում է նաև </w:t>
            </w:r>
            <w:r w:rsidRPr="00536289">
              <w:rPr>
                <w:rFonts w:ascii="GHEA Grapalat" w:hAnsi="GHEA Grapalat"/>
                <w:color w:val="000000"/>
                <w:shd w:val="clear" w:color="auto" w:fill="FFFFFF"/>
                <w:lang w:val="hy-AM"/>
              </w:rPr>
              <w:t>Նախագծի 2-րդ կետի 4-րդ ենթակետին:</w:t>
            </w:r>
          </w:p>
          <w:p w14:paraId="49441A51" w14:textId="77777777" w:rsidR="00536289" w:rsidRPr="00536289" w:rsidRDefault="00536289"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4B273E9" w14:textId="77777777" w:rsidR="004902E1" w:rsidRDefault="004902E1" w:rsidP="004902E1">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5D158D5B" w14:textId="77777777" w:rsidR="00536289" w:rsidRPr="005B7426" w:rsidRDefault="004902E1" w:rsidP="004902E1">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Կատարվել են համապատասխան փոփոխություններ։</w:t>
            </w:r>
          </w:p>
        </w:tc>
      </w:tr>
      <w:tr w:rsidR="00536289" w:rsidRPr="00CB67D6" w14:paraId="10B52B38"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61DF481"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color w:val="000000"/>
                <w:shd w:val="clear" w:color="auto" w:fill="FFFFFF"/>
                <w:lang w:val="hy-AM"/>
              </w:rPr>
            </w:pPr>
            <w:r w:rsidRPr="00536289">
              <w:rPr>
                <w:rFonts w:ascii="GHEA Grapalat" w:hAnsi="GHEA Grapalat"/>
                <w:color w:val="000000"/>
                <w:shd w:val="clear" w:color="auto" w:fill="FFFFFF"/>
                <w:lang w:val="hy-AM"/>
              </w:rPr>
              <w:t>9. Անհրաժեշտ է խմբագրել Նախագծի 2-րդ կետի 5-րդ ենթակետը և այն շարադրել առավել հստակ:</w:t>
            </w:r>
          </w:p>
          <w:p w14:paraId="1639AA18" w14:textId="77777777" w:rsidR="00536289" w:rsidRPr="00536289" w:rsidRDefault="00536289"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D3F1B28" w14:textId="77777777" w:rsidR="00536289" w:rsidRDefault="00456436" w:rsidP="00456436">
            <w:pPr>
              <w:tabs>
                <w:tab w:val="left" w:pos="150"/>
                <w:tab w:val="left" w:pos="6390"/>
              </w:tabs>
              <w:spacing w:after="0" w:line="360" w:lineRule="auto"/>
              <w:ind w:right="157"/>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 Ընդունվել է ի գիտություն։</w:t>
            </w:r>
          </w:p>
          <w:p w14:paraId="3901AF77" w14:textId="77777777" w:rsidR="00456436" w:rsidRPr="00456436" w:rsidRDefault="00456436" w:rsidP="004902E1">
            <w:pPr>
              <w:tabs>
                <w:tab w:val="left" w:pos="150"/>
                <w:tab w:val="left" w:pos="6390"/>
              </w:tabs>
              <w:spacing w:after="0" w:line="360" w:lineRule="auto"/>
              <w:ind w:right="157"/>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Նախագծի </w:t>
            </w:r>
            <w:r w:rsidR="004902E1">
              <w:rPr>
                <w:rFonts w:ascii="GHEA Grapalat" w:eastAsia="Times New Roman" w:hAnsi="GHEA Grapalat" w:cs="Calibri"/>
                <w:color w:val="000000"/>
                <w:sz w:val="24"/>
                <w:szCs w:val="24"/>
                <w:lang w:val="hy-AM"/>
              </w:rPr>
              <w:t>2-րդ կետի 5-րդ ենթակետը հստակ է սահմանված։</w:t>
            </w:r>
            <w:r>
              <w:rPr>
                <w:rFonts w:ascii="GHEA Grapalat" w:eastAsia="Times New Roman" w:hAnsi="GHEA Grapalat" w:cs="Calibri"/>
                <w:color w:val="000000"/>
                <w:sz w:val="24"/>
                <w:szCs w:val="24"/>
                <w:lang w:val="hy-AM"/>
              </w:rPr>
              <w:t xml:space="preserve"> </w:t>
            </w:r>
          </w:p>
        </w:tc>
      </w:tr>
      <w:tr w:rsidR="00536289" w:rsidRPr="00CB67D6" w14:paraId="2A15A135" w14:textId="77777777" w:rsidTr="0066486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147C5A9" w14:textId="77777777" w:rsidR="00536289" w:rsidRPr="00536289" w:rsidRDefault="00536289" w:rsidP="00A75E7E">
            <w:pPr>
              <w:pStyle w:val="NormalWeb"/>
              <w:shd w:val="clear" w:color="auto" w:fill="FFFFFF"/>
              <w:tabs>
                <w:tab w:val="left" w:pos="90"/>
              </w:tabs>
              <w:spacing w:before="0" w:beforeAutospacing="0" w:after="0" w:afterAutospacing="0" w:line="360" w:lineRule="auto"/>
              <w:ind w:left="90" w:firstLine="547"/>
              <w:jc w:val="both"/>
              <w:rPr>
                <w:rFonts w:ascii="GHEA Grapalat" w:hAnsi="GHEA Grapalat" w:cs="Calibri"/>
                <w:color w:val="000000"/>
                <w:lang w:val="hy-AM"/>
              </w:rPr>
            </w:pPr>
            <w:r w:rsidRPr="00536289">
              <w:rPr>
                <w:rFonts w:ascii="GHEA Grapalat" w:hAnsi="GHEA Grapalat"/>
                <w:color w:val="000000"/>
                <w:shd w:val="clear" w:color="auto" w:fill="FFFFFF"/>
                <w:lang w:val="hy-AM"/>
              </w:rPr>
              <w:t xml:space="preserve">10. </w:t>
            </w:r>
            <w:r w:rsidRPr="00536289">
              <w:rPr>
                <w:rFonts w:ascii="GHEA Grapalat" w:hAnsi="GHEA Grapalat"/>
                <w:bCs/>
                <w:lang w:val="hy-AM"/>
              </w:rPr>
              <w:t xml:space="preserve">Նախագծից անհրաժեշտ է հանել «Երևան 0010, Նալբանդյան 13, հեռ.՝ (374 60) 65 40 75 </w:t>
            </w:r>
            <w:hyperlink r:id="rId5" w:history="1">
              <w:r w:rsidRPr="00536289">
                <w:rPr>
                  <w:rStyle w:val="Hyperlink"/>
                  <w:rFonts w:ascii="GHEA Grapalat" w:hAnsi="GHEA Grapalat"/>
                  <w:bCs/>
                  <w:lang w:val="hy-AM"/>
                </w:rPr>
                <w:t>info@service.am</w:t>
              </w:r>
            </w:hyperlink>
            <w:r w:rsidRPr="00536289">
              <w:rPr>
                <w:rFonts w:ascii="GHEA Grapalat" w:hAnsi="GHEA Grapalat"/>
                <w:bCs/>
                <w:lang w:val="hy-AM"/>
              </w:rPr>
              <w:t xml:space="preserve">, </w:t>
            </w:r>
            <w:hyperlink r:id="rId6" w:history="1">
              <w:r w:rsidRPr="00536289">
                <w:rPr>
                  <w:rStyle w:val="Hyperlink"/>
                  <w:rFonts w:ascii="GHEA Grapalat" w:hAnsi="GHEA Grapalat"/>
                  <w:bCs/>
                  <w:lang w:val="hy-AM"/>
                </w:rPr>
                <w:t>www.socservice.am</w:t>
              </w:r>
              <w:r w:rsidRPr="00536289">
                <w:rPr>
                  <w:rStyle w:val="Hyperlink"/>
                  <w:rFonts w:ascii="GHEA Grapalat" w:hAnsi="GHEA Grapalat" w:cs="Calibri"/>
                  <w:lang w:val="hy-AM"/>
                </w:rPr>
                <w:t>»</w:t>
              </w:r>
            </w:hyperlink>
            <w:r w:rsidRPr="00536289">
              <w:rPr>
                <w:rFonts w:ascii="GHEA Grapalat" w:hAnsi="GHEA Grapalat" w:cs="Calibri"/>
                <w:color w:val="000000"/>
                <w:lang w:val="hy-AM"/>
              </w:rPr>
              <w:t xml:space="preserve"> բառերը:</w:t>
            </w:r>
          </w:p>
          <w:p w14:paraId="09768E5C" w14:textId="77777777" w:rsidR="00536289" w:rsidRPr="00536289" w:rsidRDefault="00536289" w:rsidP="00A75E7E">
            <w:pPr>
              <w:spacing w:line="360" w:lineRule="auto"/>
              <w:ind w:left="247" w:right="165" w:firstLine="473"/>
              <w:contextualSpacing/>
              <w:jc w:val="center"/>
              <w:rPr>
                <w:rFonts w:ascii="GHEA Grapalat" w:hAnsi="GHEA Grapalat"/>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440081C" w14:textId="77777777" w:rsidR="00536289" w:rsidRDefault="004902E1"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p w14:paraId="4783E5D9" w14:textId="77777777" w:rsidR="004902E1" w:rsidRPr="004902E1" w:rsidRDefault="004902E1" w:rsidP="00A75E7E">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Կատարվել է համապատասխան փոփոխություն։ </w:t>
            </w:r>
          </w:p>
        </w:tc>
      </w:tr>
    </w:tbl>
    <w:p w14:paraId="1AD62CE6" w14:textId="77777777" w:rsidR="00536289" w:rsidRPr="005B7426" w:rsidRDefault="00536289" w:rsidP="00A75E7E">
      <w:pPr>
        <w:spacing w:line="360" w:lineRule="auto"/>
        <w:rPr>
          <w:rFonts w:ascii="GHEA Grapalat" w:hAnsi="GHEA Grapalat"/>
          <w:sz w:val="24"/>
          <w:szCs w:val="24"/>
          <w:lang w:val="hy-AM"/>
        </w:rPr>
      </w:pPr>
    </w:p>
    <w:p w14:paraId="25852156" w14:textId="77777777" w:rsidR="00A64D9C" w:rsidRPr="00536289" w:rsidRDefault="00A64D9C" w:rsidP="00A75E7E">
      <w:pPr>
        <w:spacing w:line="360" w:lineRule="auto"/>
        <w:rPr>
          <w:rFonts w:ascii="GHEA Grapalat" w:hAnsi="GHEA Grapalat"/>
          <w:sz w:val="24"/>
          <w:szCs w:val="24"/>
          <w:lang w:val="hy-AM"/>
        </w:rPr>
      </w:pPr>
    </w:p>
    <w:sectPr w:rsidR="00A64D9C" w:rsidRPr="005362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72C77FBB"/>
    <w:multiLevelType w:val="hybridMultilevel"/>
    <w:tmpl w:val="60E48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43354"/>
    <w:rsid w:val="00063892"/>
    <w:rsid w:val="00082602"/>
    <w:rsid w:val="00082889"/>
    <w:rsid w:val="000C33CE"/>
    <w:rsid w:val="000D3869"/>
    <w:rsid w:val="000E6188"/>
    <w:rsid w:val="00121C8D"/>
    <w:rsid w:val="00125433"/>
    <w:rsid w:val="00144E0C"/>
    <w:rsid w:val="00151E32"/>
    <w:rsid w:val="0016391F"/>
    <w:rsid w:val="00177CA9"/>
    <w:rsid w:val="001D7C19"/>
    <w:rsid w:val="001E1011"/>
    <w:rsid w:val="00252BAA"/>
    <w:rsid w:val="0025409C"/>
    <w:rsid w:val="00260643"/>
    <w:rsid w:val="00260C7E"/>
    <w:rsid w:val="00315B4F"/>
    <w:rsid w:val="003526B8"/>
    <w:rsid w:val="00367C3F"/>
    <w:rsid w:val="003709E7"/>
    <w:rsid w:val="00370C27"/>
    <w:rsid w:val="003B0555"/>
    <w:rsid w:val="003B6915"/>
    <w:rsid w:val="003D7CF1"/>
    <w:rsid w:val="003E0DA0"/>
    <w:rsid w:val="003F4081"/>
    <w:rsid w:val="00417D0C"/>
    <w:rsid w:val="00447A4A"/>
    <w:rsid w:val="00456436"/>
    <w:rsid w:val="004902E1"/>
    <w:rsid w:val="00490C86"/>
    <w:rsid w:val="004E3C6C"/>
    <w:rsid w:val="005227C1"/>
    <w:rsid w:val="00524E61"/>
    <w:rsid w:val="00535500"/>
    <w:rsid w:val="00536289"/>
    <w:rsid w:val="00556A69"/>
    <w:rsid w:val="00565E65"/>
    <w:rsid w:val="0058561D"/>
    <w:rsid w:val="005869AE"/>
    <w:rsid w:val="005B7426"/>
    <w:rsid w:val="005C6C32"/>
    <w:rsid w:val="005E021C"/>
    <w:rsid w:val="005F0FD8"/>
    <w:rsid w:val="00606562"/>
    <w:rsid w:val="006116AF"/>
    <w:rsid w:val="00612AC6"/>
    <w:rsid w:val="006230CB"/>
    <w:rsid w:val="00634A69"/>
    <w:rsid w:val="006974E2"/>
    <w:rsid w:val="006A2C68"/>
    <w:rsid w:val="006B063E"/>
    <w:rsid w:val="006D20CD"/>
    <w:rsid w:val="006D667F"/>
    <w:rsid w:val="006E7AAB"/>
    <w:rsid w:val="00705578"/>
    <w:rsid w:val="0076619E"/>
    <w:rsid w:val="00776080"/>
    <w:rsid w:val="00777DED"/>
    <w:rsid w:val="007B06E7"/>
    <w:rsid w:val="007B1A93"/>
    <w:rsid w:val="007C0415"/>
    <w:rsid w:val="008215B5"/>
    <w:rsid w:val="0082302B"/>
    <w:rsid w:val="0082373E"/>
    <w:rsid w:val="0083395F"/>
    <w:rsid w:val="0084314C"/>
    <w:rsid w:val="0085502F"/>
    <w:rsid w:val="008711D7"/>
    <w:rsid w:val="00881325"/>
    <w:rsid w:val="00893C7C"/>
    <w:rsid w:val="008B0A73"/>
    <w:rsid w:val="008C356F"/>
    <w:rsid w:val="00911C3E"/>
    <w:rsid w:val="00937010"/>
    <w:rsid w:val="009637D4"/>
    <w:rsid w:val="009875FE"/>
    <w:rsid w:val="00A13D6A"/>
    <w:rsid w:val="00A17F04"/>
    <w:rsid w:val="00A221FF"/>
    <w:rsid w:val="00A2629A"/>
    <w:rsid w:val="00A27A72"/>
    <w:rsid w:val="00A50684"/>
    <w:rsid w:val="00A63C85"/>
    <w:rsid w:val="00A64D9C"/>
    <w:rsid w:val="00A75E7E"/>
    <w:rsid w:val="00A778EE"/>
    <w:rsid w:val="00AB6152"/>
    <w:rsid w:val="00AE5FA7"/>
    <w:rsid w:val="00B04B15"/>
    <w:rsid w:val="00B06538"/>
    <w:rsid w:val="00B1243B"/>
    <w:rsid w:val="00B30B79"/>
    <w:rsid w:val="00B634A1"/>
    <w:rsid w:val="00BB779F"/>
    <w:rsid w:val="00BD0644"/>
    <w:rsid w:val="00BE5449"/>
    <w:rsid w:val="00C1388A"/>
    <w:rsid w:val="00C40C37"/>
    <w:rsid w:val="00C47464"/>
    <w:rsid w:val="00C61EE8"/>
    <w:rsid w:val="00C819D7"/>
    <w:rsid w:val="00C84FC6"/>
    <w:rsid w:val="00CA53E8"/>
    <w:rsid w:val="00CA6FB2"/>
    <w:rsid w:val="00CB2CDC"/>
    <w:rsid w:val="00CB67D6"/>
    <w:rsid w:val="00CD5F21"/>
    <w:rsid w:val="00D0032C"/>
    <w:rsid w:val="00D10941"/>
    <w:rsid w:val="00D11DC1"/>
    <w:rsid w:val="00D12D0D"/>
    <w:rsid w:val="00D16F2D"/>
    <w:rsid w:val="00D37C40"/>
    <w:rsid w:val="00D618DC"/>
    <w:rsid w:val="00D64E05"/>
    <w:rsid w:val="00D85028"/>
    <w:rsid w:val="00DD475F"/>
    <w:rsid w:val="00DD7D3F"/>
    <w:rsid w:val="00DE35FA"/>
    <w:rsid w:val="00E00B7F"/>
    <w:rsid w:val="00E07213"/>
    <w:rsid w:val="00E64DCA"/>
    <w:rsid w:val="00EA2802"/>
    <w:rsid w:val="00EA28CB"/>
    <w:rsid w:val="00EA4B5F"/>
    <w:rsid w:val="00F06961"/>
    <w:rsid w:val="00F42CD2"/>
    <w:rsid w:val="00F5515A"/>
    <w:rsid w:val="00F67F32"/>
    <w:rsid w:val="00F93F4E"/>
    <w:rsid w:val="00FA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C4B8"/>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5362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536289"/>
    <w:rPr>
      <w:rFonts w:ascii="Times New Roman" w:eastAsia="Times New Roman" w:hAnsi="Times New Roman" w:cs="Times New Roman"/>
      <w:sz w:val="24"/>
      <w:szCs w:val="24"/>
    </w:rPr>
  </w:style>
  <w:style w:type="character" w:styleId="Hyperlink">
    <w:name w:val="Hyperlink"/>
    <w:uiPriority w:val="99"/>
    <w:unhideWhenUsed/>
    <w:rsid w:val="00536289"/>
    <w:rPr>
      <w:color w:val="0563C1"/>
      <w:u w:val="single"/>
    </w:rPr>
  </w:style>
  <w:style w:type="character" w:styleId="CommentReference">
    <w:name w:val="annotation reference"/>
    <w:basedOn w:val="DefaultParagraphFont"/>
    <w:uiPriority w:val="99"/>
    <w:semiHidden/>
    <w:unhideWhenUsed/>
    <w:rsid w:val="00A50684"/>
    <w:rPr>
      <w:sz w:val="16"/>
      <w:szCs w:val="16"/>
    </w:rPr>
  </w:style>
  <w:style w:type="paragraph" w:styleId="CommentText">
    <w:name w:val="annotation text"/>
    <w:basedOn w:val="Normal"/>
    <w:link w:val="CommentTextChar"/>
    <w:uiPriority w:val="99"/>
    <w:semiHidden/>
    <w:unhideWhenUsed/>
    <w:rsid w:val="00A50684"/>
    <w:pPr>
      <w:spacing w:line="240" w:lineRule="auto"/>
    </w:pPr>
    <w:rPr>
      <w:sz w:val="20"/>
      <w:szCs w:val="20"/>
    </w:rPr>
  </w:style>
  <w:style w:type="character" w:customStyle="1" w:styleId="CommentTextChar">
    <w:name w:val="Comment Text Char"/>
    <w:basedOn w:val="DefaultParagraphFont"/>
    <w:link w:val="CommentText"/>
    <w:uiPriority w:val="99"/>
    <w:semiHidden/>
    <w:rsid w:val="00A50684"/>
    <w:rPr>
      <w:sz w:val="20"/>
      <w:szCs w:val="20"/>
    </w:rPr>
  </w:style>
  <w:style w:type="paragraph" w:styleId="CommentSubject">
    <w:name w:val="annotation subject"/>
    <w:basedOn w:val="CommentText"/>
    <w:next w:val="CommentText"/>
    <w:link w:val="CommentSubjectChar"/>
    <w:uiPriority w:val="99"/>
    <w:semiHidden/>
    <w:unhideWhenUsed/>
    <w:rsid w:val="00A50684"/>
    <w:rPr>
      <w:b/>
      <w:bCs/>
    </w:rPr>
  </w:style>
  <w:style w:type="character" w:customStyle="1" w:styleId="CommentSubjectChar">
    <w:name w:val="Comment Subject Char"/>
    <w:basedOn w:val="CommentTextChar"/>
    <w:link w:val="CommentSubject"/>
    <w:uiPriority w:val="99"/>
    <w:semiHidden/>
    <w:rsid w:val="00A50684"/>
    <w:rPr>
      <w:b/>
      <w:bCs/>
      <w:sz w:val="20"/>
      <w:szCs w:val="20"/>
    </w:rPr>
  </w:style>
  <w:style w:type="paragraph" w:styleId="BalloonText">
    <w:name w:val="Balloon Text"/>
    <w:basedOn w:val="Normal"/>
    <w:link w:val="BalloonTextChar"/>
    <w:uiPriority w:val="99"/>
    <w:semiHidden/>
    <w:unhideWhenUsed/>
    <w:rsid w:val="00A50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6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1562">
      <w:bodyDiv w:val="1"/>
      <w:marLeft w:val="0"/>
      <w:marRight w:val="0"/>
      <w:marTop w:val="0"/>
      <w:marBottom w:val="0"/>
      <w:divBdr>
        <w:top w:val="none" w:sz="0" w:space="0" w:color="auto"/>
        <w:left w:val="none" w:sz="0" w:space="0" w:color="auto"/>
        <w:bottom w:val="none" w:sz="0" w:space="0" w:color="auto"/>
        <w:right w:val="none" w:sz="0" w:space="0" w:color="auto"/>
      </w:divBdr>
      <w:divsChild>
        <w:div w:id="339742365">
          <w:marLeft w:val="0"/>
          <w:marRight w:val="0"/>
          <w:marTop w:val="0"/>
          <w:marBottom w:val="0"/>
          <w:divBdr>
            <w:top w:val="none" w:sz="0" w:space="0" w:color="auto"/>
            <w:left w:val="none" w:sz="0" w:space="0" w:color="auto"/>
            <w:bottom w:val="none" w:sz="0" w:space="0" w:color="auto"/>
            <w:right w:val="none" w:sz="0" w:space="0" w:color="auto"/>
          </w:divBdr>
          <w:divsChild>
            <w:div w:id="138675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7354">
      <w:bodyDiv w:val="1"/>
      <w:marLeft w:val="0"/>
      <w:marRight w:val="0"/>
      <w:marTop w:val="0"/>
      <w:marBottom w:val="0"/>
      <w:divBdr>
        <w:top w:val="none" w:sz="0" w:space="0" w:color="auto"/>
        <w:left w:val="none" w:sz="0" w:space="0" w:color="auto"/>
        <w:bottom w:val="none" w:sz="0" w:space="0" w:color="auto"/>
        <w:right w:val="none" w:sz="0" w:space="0" w:color="auto"/>
      </w:divBdr>
      <w:divsChild>
        <w:div w:id="1741710133">
          <w:marLeft w:val="0"/>
          <w:marRight w:val="0"/>
          <w:marTop w:val="0"/>
          <w:marBottom w:val="0"/>
          <w:divBdr>
            <w:top w:val="none" w:sz="0" w:space="0" w:color="auto"/>
            <w:left w:val="none" w:sz="0" w:space="0" w:color="auto"/>
            <w:bottom w:val="none" w:sz="0" w:space="0" w:color="auto"/>
            <w:right w:val="none" w:sz="0" w:space="0" w:color="auto"/>
          </w:divBdr>
          <w:divsChild>
            <w:div w:id="13400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70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cservice.am" TargetMode="External"/><Relationship Id="rId5" Type="http://schemas.openxmlformats.org/officeDocument/2006/relationships/hyperlink" Target="mailto:info@service.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8</Pages>
  <Words>969</Words>
  <Characters>7130</Characters>
  <Application>Microsoft Office Word</Application>
  <DocSecurity>0</DocSecurity>
  <Lines>271</Lines>
  <Paragraphs>78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https://mul2.gov.am/tasks/734804/oneclick/ampopatert_1180.docx?token=15b7dc946f7bb6bf3b55357b42bf95a3</cp:keywords>
  <dc:description/>
  <cp:lastModifiedBy>Tatevik Stepanyan</cp:lastModifiedBy>
  <cp:revision>150</cp:revision>
  <dcterms:created xsi:type="dcterms:W3CDTF">2021-11-03T07:43:00Z</dcterms:created>
  <dcterms:modified xsi:type="dcterms:W3CDTF">2023-02-01T13:08:00Z</dcterms:modified>
</cp:coreProperties>
</file>