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E6A" w:rsidRPr="00650496" w:rsidRDefault="00356E6A" w:rsidP="00EB0CFB">
      <w:pPr>
        <w:shd w:val="clear" w:color="auto" w:fill="FFFFFF"/>
        <w:spacing w:after="0" w:line="360" w:lineRule="auto"/>
        <w:jc w:val="center"/>
        <w:rPr>
          <w:rFonts w:ascii="GHEA Grapalat" w:hAnsi="GHEA Grapalat"/>
          <w:color w:val="000000"/>
          <w:sz w:val="24"/>
          <w:szCs w:val="24"/>
          <w:lang w:val="hy-AM"/>
        </w:rPr>
      </w:pPr>
      <w:r w:rsidRPr="00650496">
        <w:rPr>
          <w:rFonts w:ascii="GHEA Grapalat" w:hAnsi="GHEA Grapalat"/>
          <w:b/>
          <w:bCs/>
          <w:color w:val="000000"/>
          <w:sz w:val="24"/>
          <w:szCs w:val="24"/>
          <w:lang w:val="hy-AM"/>
        </w:rPr>
        <w:t>ՀԻՄՆԱՎՈՐՈՒՄ</w:t>
      </w:r>
    </w:p>
    <w:p w:rsidR="00356E6A" w:rsidRPr="00650496" w:rsidRDefault="00356E6A" w:rsidP="00EB0CFB">
      <w:pPr>
        <w:spacing w:after="0" w:line="360" w:lineRule="auto"/>
        <w:jc w:val="center"/>
        <w:rPr>
          <w:rFonts w:ascii="GHEA Grapalat" w:hAnsi="GHEA Grapalat" w:cs="Sylfaen"/>
          <w:b/>
          <w:sz w:val="24"/>
          <w:szCs w:val="24"/>
          <w:lang w:val="hy-AM"/>
        </w:rPr>
      </w:pPr>
      <w:r w:rsidRPr="00650496">
        <w:rPr>
          <w:rFonts w:ascii="GHEA Grapalat" w:hAnsi="GHEA Grapalat" w:cs="Sylfaen"/>
          <w:b/>
          <w:color w:val="000000"/>
          <w:sz w:val="24"/>
          <w:szCs w:val="24"/>
          <w:lang w:val="hy-AM"/>
        </w:rPr>
        <w:t>«</w:t>
      </w:r>
      <w:r w:rsidRPr="00650496">
        <w:rPr>
          <w:rFonts w:ascii="GHEA Grapalat" w:hAnsi="GHEA Grapalat" w:cs="Sylfaen"/>
          <w:b/>
          <w:sz w:val="24"/>
          <w:szCs w:val="24"/>
          <w:lang w:val="hy-AM"/>
        </w:rPr>
        <w:t>ԲԱԶՄԱԲՆԱԿԱՐԱՆ ՇԵՆՔԻ ԿԱՌԱՎԱՐՄԱՆ ՄԱՍԻՆ» ՕՐԵՆՔՈՒՄ</w:t>
      </w:r>
    </w:p>
    <w:p w:rsidR="00356E6A" w:rsidRPr="00650496" w:rsidRDefault="00356E6A" w:rsidP="00EB0CFB">
      <w:pPr>
        <w:spacing w:after="0" w:line="360" w:lineRule="auto"/>
        <w:jc w:val="center"/>
        <w:rPr>
          <w:rFonts w:ascii="GHEA Grapalat" w:hAnsi="GHEA Grapalat"/>
          <w:b/>
          <w:color w:val="000000"/>
          <w:sz w:val="24"/>
          <w:szCs w:val="24"/>
          <w:lang w:val="hy-AM"/>
        </w:rPr>
      </w:pPr>
      <w:r w:rsidRPr="00650496">
        <w:rPr>
          <w:rFonts w:ascii="GHEA Grapalat" w:hAnsi="GHEA Grapalat" w:cs="Sylfaen"/>
          <w:b/>
          <w:sz w:val="24"/>
          <w:szCs w:val="24"/>
          <w:lang w:val="hy-AM"/>
        </w:rPr>
        <w:t>ԼՐԱՑՈՒՄ</w:t>
      </w:r>
      <w:r w:rsidR="00D82639">
        <w:rPr>
          <w:rFonts w:ascii="GHEA Grapalat" w:hAnsi="GHEA Grapalat" w:cs="Sylfaen"/>
          <w:b/>
          <w:sz w:val="24"/>
          <w:szCs w:val="24"/>
          <w:lang w:val="hy-AM"/>
        </w:rPr>
        <w:t>ՆԵՐ</w:t>
      </w:r>
      <w:r w:rsidRPr="00650496">
        <w:rPr>
          <w:rFonts w:ascii="GHEA Grapalat" w:hAnsi="GHEA Grapalat" w:cs="Sylfaen"/>
          <w:b/>
          <w:sz w:val="24"/>
          <w:szCs w:val="24"/>
          <w:lang w:val="hy-AM"/>
        </w:rPr>
        <w:t xml:space="preserve"> ԿԱՏԱՐԵԼՈՒ ՄԱՍԻՆ»</w:t>
      </w:r>
      <w:r w:rsidRPr="00650496">
        <w:rPr>
          <w:rFonts w:ascii="GHEA Grapalat" w:hAnsi="GHEA Grapalat" w:cs="Sylfaen"/>
          <w:b/>
          <w:color w:val="000000"/>
          <w:sz w:val="24"/>
          <w:szCs w:val="24"/>
          <w:lang w:val="hy-AM"/>
        </w:rPr>
        <w:t xml:space="preserve"> ՕՐԵՆՔԻ ՆԱԽԱԳԾԻ ԸՆԴՈՒՆՄԱՆ</w:t>
      </w:r>
    </w:p>
    <w:p w:rsidR="00356E6A" w:rsidRPr="00650496" w:rsidRDefault="00356E6A" w:rsidP="00F457F7">
      <w:pPr>
        <w:shd w:val="clear" w:color="auto" w:fill="FFFFFF"/>
        <w:spacing w:after="0" w:line="360" w:lineRule="auto"/>
        <w:jc w:val="both"/>
        <w:rPr>
          <w:rFonts w:ascii="GHEA Grapalat" w:hAnsi="GHEA Grapalat"/>
          <w:color w:val="000000"/>
          <w:sz w:val="24"/>
          <w:szCs w:val="24"/>
          <w:lang w:val="hy-AM"/>
        </w:rPr>
      </w:pPr>
    </w:p>
    <w:p w:rsidR="00356E6A" w:rsidRDefault="00356E6A" w:rsidP="00EB0CFB">
      <w:pPr>
        <w:shd w:val="clear" w:color="auto" w:fill="FFFFFF"/>
        <w:spacing w:after="0" w:line="360" w:lineRule="auto"/>
        <w:ind w:firstLine="720"/>
        <w:jc w:val="both"/>
        <w:rPr>
          <w:rFonts w:ascii="GHEA Grapalat" w:hAnsi="GHEA Grapalat"/>
          <w:b/>
          <w:bCs/>
          <w:color w:val="000000"/>
          <w:sz w:val="24"/>
          <w:szCs w:val="24"/>
          <w:lang w:val="hy-AM"/>
        </w:rPr>
      </w:pPr>
      <w:r w:rsidRPr="00650496">
        <w:rPr>
          <w:rFonts w:ascii="GHEA Grapalat" w:hAnsi="GHEA Grapalat"/>
          <w:b/>
          <w:bCs/>
          <w:color w:val="000000"/>
          <w:sz w:val="24"/>
          <w:szCs w:val="24"/>
          <w:lang w:val="hy-AM"/>
        </w:rPr>
        <w:t>Ընթացիկ վիճակը և իրավական ակտի ընդունման անհրաժեշտությունը.</w:t>
      </w:r>
    </w:p>
    <w:p w:rsidR="00356E6A" w:rsidRPr="00650496" w:rsidRDefault="00356E6A" w:rsidP="00EB0CFB">
      <w:pPr>
        <w:shd w:val="clear" w:color="auto" w:fill="FFFFFF"/>
        <w:spacing w:after="0" w:line="360" w:lineRule="auto"/>
        <w:ind w:firstLine="720"/>
        <w:jc w:val="both"/>
        <w:rPr>
          <w:rFonts w:ascii="GHEA Grapalat" w:hAnsi="GHEA Grapalat"/>
          <w:bCs/>
          <w:color w:val="000000"/>
          <w:sz w:val="24"/>
          <w:szCs w:val="24"/>
          <w:lang w:val="hy-AM"/>
        </w:rPr>
      </w:pPr>
      <w:r w:rsidRPr="00650496">
        <w:rPr>
          <w:rFonts w:ascii="GHEA Grapalat" w:hAnsi="GHEA Grapalat"/>
          <w:bCs/>
          <w:color w:val="000000"/>
          <w:sz w:val="24"/>
          <w:szCs w:val="24"/>
          <w:lang w:val="hy-AM"/>
        </w:rPr>
        <w:t>«Բազմաբ</w:t>
      </w:r>
      <w:r w:rsidR="00113C45">
        <w:rPr>
          <w:rFonts w:ascii="GHEA Grapalat" w:hAnsi="GHEA Grapalat"/>
          <w:bCs/>
          <w:color w:val="000000"/>
          <w:sz w:val="24"/>
          <w:szCs w:val="24"/>
          <w:lang w:val="hy-AM"/>
        </w:rPr>
        <w:t xml:space="preserve">նակարան շենքի կառավարման մասին» </w:t>
      </w:r>
      <w:r w:rsidRPr="00650496">
        <w:rPr>
          <w:rFonts w:ascii="GHEA Grapalat" w:hAnsi="GHEA Grapalat"/>
          <w:bCs/>
          <w:color w:val="000000"/>
          <w:sz w:val="24"/>
          <w:szCs w:val="24"/>
          <w:lang w:val="hy-AM"/>
        </w:rPr>
        <w:t>օրենքի կարգավորումների համաձայն</w:t>
      </w:r>
      <w:r w:rsidR="00CD681E">
        <w:rPr>
          <w:rFonts w:ascii="GHEA Grapalat" w:hAnsi="GHEA Grapalat"/>
          <w:bCs/>
          <w:color w:val="000000"/>
          <w:sz w:val="24"/>
          <w:szCs w:val="24"/>
          <w:lang w:val="hy-AM"/>
        </w:rPr>
        <w:t>՝</w:t>
      </w:r>
      <w:r w:rsidRPr="00650496">
        <w:rPr>
          <w:rFonts w:ascii="GHEA Grapalat" w:hAnsi="GHEA Grapalat"/>
          <w:bCs/>
          <w:color w:val="000000"/>
          <w:sz w:val="24"/>
          <w:szCs w:val="24"/>
          <w:lang w:val="hy-AM"/>
        </w:rPr>
        <w:t xml:space="preserve"> բազմաբնակարան շենքի կ</w:t>
      </w:r>
      <w:r w:rsidR="004B516B">
        <w:rPr>
          <w:rFonts w:ascii="GHEA Grapalat" w:hAnsi="GHEA Grapalat"/>
          <w:bCs/>
          <w:color w:val="000000"/>
          <w:sz w:val="24"/>
          <w:szCs w:val="24"/>
          <w:lang w:val="hy-AM"/>
        </w:rPr>
        <w:t>առավարման վերաբերյալ որոշումներն</w:t>
      </w:r>
      <w:r w:rsidRPr="00650496">
        <w:rPr>
          <w:rFonts w:ascii="GHEA Grapalat" w:hAnsi="GHEA Grapalat"/>
          <w:bCs/>
          <w:color w:val="000000"/>
          <w:sz w:val="24"/>
          <w:szCs w:val="24"/>
          <w:lang w:val="hy-AM"/>
        </w:rPr>
        <w:t xml:space="preserve"> ընդունվում են բազմաբնակարան շենքի սեփականատերերի կողմից ժողովի գումարման, հարցման կամ իրազեկման միջոցով:</w:t>
      </w:r>
    </w:p>
    <w:p w:rsidR="00356E6A" w:rsidRPr="00650496" w:rsidRDefault="00356E6A" w:rsidP="00EB0CFB">
      <w:pPr>
        <w:shd w:val="clear" w:color="auto" w:fill="FFFFFF"/>
        <w:spacing w:after="0" w:line="360" w:lineRule="auto"/>
        <w:ind w:firstLine="720"/>
        <w:jc w:val="both"/>
        <w:rPr>
          <w:rFonts w:ascii="GHEA Grapalat" w:hAnsi="GHEA Grapalat"/>
          <w:bCs/>
          <w:color w:val="000000"/>
          <w:sz w:val="24"/>
          <w:szCs w:val="24"/>
          <w:lang w:val="hy-AM"/>
        </w:rPr>
      </w:pPr>
      <w:r w:rsidRPr="00650496">
        <w:rPr>
          <w:rFonts w:ascii="GHEA Grapalat" w:hAnsi="GHEA Grapalat"/>
          <w:bCs/>
          <w:color w:val="000000"/>
          <w:sz w:val="24"/>
          <w:szCs w:val="24"/>
          <w:lang w:val="hy-AM"/>
        </w:rPr>
        <w:t>Բազմաբնակարան շենքի կառավարման մարմինը որոշում ընդունելու նպատակով իրականացնում է շենքի սեփականատերերի ծանուցումներ ժողովի գումարման մասին կամ</w:t>
      </w:r>
      <w:r w:rsidR="00F457F7">
        <w:rPr>
          <w:rFonts w:ascii="GHEA Grapalat" w:hAnsi="GHEA Grapalat"/>
          <w:bCs/>
          <w:color w:val="000000"/>
          <w:sz w:val="24"/>
          <w:szCs w:val="24"/>
          <w:lang w:val="hy-AM"/>
        </w:rPr>
        <w:t xml:space="preserve"> </w:t>
      </w:r>
      <w:r w:rsidRPr="00650496">
        <w:rPr>
          <w:rFonts w:ascii="GHEA Grapalat" w:hAnsi="GHEA Grapalat"/>
          <w:bCs/>
          <w:color w:val="000000"/>
          <w:sz w:val="24"/>
          <w:szCs w:val="24"/>
          <w:lang w:val="hy-AM"/>
        </w:rPr>
        <w:t xml:space="preserve"> իրազեկումներ: Բացի այդ՝ կառավարման մարմինը ներկայացնում է հաշվետվություններ կատարման աշխատանքների և ծախսված ֆինանսական միջոցների վերաբերյալ:</w:t>
      </w:r>
    </w:p>
    <w:p w:rsidR="00356E6A" w:rsidRPr="00650496" w:rsidRDefault="00356E6A" w:rsidP="00EB0CFB">
      <w:pPr>
        <w:shd w:val="clear" w:color="auto" w:fill="FFFFFF"/>
        <w:spacing w:after="0" w:line="360" w:lineRule="auto"/>
        <w:ind w:firstLine="720"/>
        <w:jc w:val="both"/>
        <w:rPr>
          <w:rFonts w:ascii="GHEA Grapalat" w:hAnsi="GHEA Grapalat"/>
          <w:bCs/>
          <w:color w:val="000000"/>
          <w:sz w:val="24"/>
          <w:szCs w:val="24"/>
          <w:lang w:val="hy-AM"/>
        </w:rPr>
      </w:pPr>
      <w:r w:rsidRPr="00650496">
        <w:rPr>
          <w:rFonts w:ascii="GHEA Grapalat" w:hAnsi="GHEA Grapalat"/>
          <w:bCs/>
          <w:color w:val="000000"/>
          <w:sz w:val="24"/>
          <w:szCs w:val="24"/>
          <w:lang w:val="hy-AM"/>
        </w:rPr>
        <w:t>Նշված ծանուցումները որոշ դեպքերում ուղարկվում են փոստային ծառայության միջոցով, տրամադրվում են առձեռն կամ փակցվում են շենքի տե</w:t>
      </w:r>
      <w:r w:rsidR="00F457F7">
        <w:rPr>
          <w:rFonts w:ascii="GHEA Grapalat" w:hAnsi="GHEA Grapalat"/>
          <w:bCs/>
          <w:color w:val="000000"/>
          <w:sz w:val="24"/>
          <w:szCs w:val="24"/>
          <w:lang w:val="hy-AM"/>
        </w:rPr>
        <w:t>սանելի վայրերում: Ծ</w:t>
      </w:r>
      <w:r w:rsidR="00F457F7" w:rsidRPr="00650496">
        <w:rPr>
          <w:rFonts w:ascii="GHEA Grapalat" w:hAnsi="GHEA Grapalat"/>
          <w:bCs/>
          <w:color w:val="000000"/>
          <w:sz w:val="24"/>
          <w:szCs w:val="24"/>
          <w:lang w:val="hy-AM"/>
        </w:rPr>
        <w:t>անուցումները, իրազեկումներ</w:t>
      </w:r>
      <w:r w:rsidR="00F457F7">
        <w:rPr>
          <w:rFonts w:ascii="GHEA Grapalat" w:hAnsi="GHEA Grapalat"/>
          <w:bCs/>
          <w:color w:val="000000"/>
          <w:sz w:val="24"/>
          <w:szCs w:val="24"/>
          <w:lang w:val="hy-AM"/>
        </w:rPr>
        <w:t>ը</w:t>
      </w:r>
      <w:r w:rsidR="00F457F7" w:rsidRPr="00650496">
        <w:rPr>
          <w:rFonts w:ascii="GHEA Grapalat" w:hAnsi="GHEA Grapalat"/>
          <w:bCs/>
          <w:color w:val="000000"/>
          <w:sz w:val="24"/>
          <w:szCs w:val="24"/>
          <w:lang w:val="hy-AM"/>
        </w:rPr>
        <w:t xml:space="preserve"> և հաշվետվությունները </w:t>
      </w:r>
      <w:r w:rsidR="00F457F7">
        <w:rPr>
          <w:rFonts w:ascii="GHEA Grapalat" w:hAnsi="GHEA Grapalat"/>
          <w:bCs/>
          <w:color w:val="000000"/>
          <w:sz w:val="24"/>
          <w:szCs w:val="24"/>
          <w:lang w:val="hy-AM"/>
        </w:rPr>
        <w:t xml:space="preserve">նշված եղանակով </w:t>
      </w:r>
      <w:r w:rsidRPr="00650496">
        <w:rPr>
          <w:rFonts w:ascii="GHEA Grapalat" w:hAnsi="GHEA Grapalat"/>
          <w:bCs/>
          <w:color w:val="000000"/>
          <w:sz w:val="24"/>
          <w:szCs w:val="24"/>
          <w:lang w:val="hy-AM"/>
        </w:rPr>
        <w:t>ներկայացնելն արդյունավետ միջոց չի հանդիսանում, քանի որ հաճախ շենքի բաժնային սեփականատերերը չեն ստանում ծանուցումը տանը չլինելու կամ այլ պատճառով, իսկ տեսանելի վայրում փակցված ծանուցումները որոշ դեպքերում պատռվում են, կամ փակցվելուց հետո սեղմ ժամկետում հեռացվում:</w:t>
      </w:r>
    </w:p>
    <w:p w:rsidR="00F457F7" w:rsidRDefault="00F457F7" w:rsidP="00EB0CFB">
      <w:pPr>
        <w:shd w:val="clear" w:color="auto" w:fill="FFFFFF"/>
        <w:spacing w:after="0" w:line="360" w:lineRule="auto"/>
        <w:ind w:firstLine="720"/>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00356E6A" w:rsidRPr="00650496">
        <w:rPr>
          <w:rFonts w:ascii="GHEA Grapalat" w:hAnsi="GHEA Grapalat"/>
          <w:bCs/>
          <w:color w:val="000000"/>
          <w:sz w:val="24"/>
          <w:szCs w:val="24"/>
          <w:lang w:val="hy-AM"/>
        </w:rPr>
        <w:t>շված անարդյունավետ ծանուցման հետևանքով բազմաթիվ սեփականատերեր տեղեկացված չեն լինում իրենց գույքի կառավարման հետ կապված գործընթացներից և հնարա</w:t>
      </w:r>
      <w:r w:rsidR="00D80F8B">
        <w:rPr>
          <w:rFonts w:ascii="GHEA Grapalat" w:hAnsi="GHEA Grapalat"/>
          <w:bCs/>
          <w:color w:val="000000"/>
          <w:sz w:val="24"/>
          <w:szCs w:val="24"/>
          <w:lang w:val="hy-AM"/>
        </w:rPr>
        <w:t>վորություն չեն ունենում մասնակց</w:t>
      </w:r>
      <w:bookmarkStart w:id="0" w:name="_GoBack"/>
      <w:bookmarkEnd w:id="0"/>
      <w:r w:rsidR="00356E6A" w:rsidRPr="00650496">
        <w:rPr>
          <w:rFonts w:ascii="GHEA Grapalat" w:hAnsi="GHEA Grapalat"/>
          <w:bCs/>
          <w:color w:val="000000"/>
          <w:sz w:val="24"/>
          <w:szCs w:val="24"/>
          <w:lang w:val="hy-AM"/>
        </w:rPr>
        <w:t>ե</w:t>
      </w:r>
      <w:r>
        <w:rPr>
          <w:rFonts w:ascii="GHEA Grapalat" w:hAnsi="GHEA Grapalat"/>
          <w:bCs/>
          <w:color w:val="000000"/>
          <w:sz w:val="24"/>
          <w:szCs w:val="24"/>
          <w:lang w:val="hy-AM"/>
        </w:rPr>
        <w:t>լ ընդհանուր գույքի կառավարմանը:</w:t>
      </w:r>
    </w:p>
    <w:p w:rsidR="00356E6A" w:rsidRPr="00650496" w:rsidRDefault="00356E6A" w:rsidP="00EB0CFB">
      <w:pPr>
        <w:shd w:val="clear" w:color="auto" w:fill="FFFFFF"/>
        <w:spacing w:after="0" w:line="360" w:lineRule="auto"/>
        <w:ind w:firstLine="720"/>
        <w:jc w:val="both"/>
        <w:rPr>
          <w:rFonts w:ascii="GHEA Grapalat" w:hAnsi="GHEA Grapalat"/>
          <w:bCs/>
          <w:color w:val="000000"/>
          <w:sz w:val="24"/>
          <w:szCs w:val="24"/>
          <w:lang w:val="hy-AM"/>
        </w:rPr>
      </w:pPr>
      <w:r w:rsidRPr="00650496">
        <w:rPr>
          <w:rFonts w:ascii="GHEA Grapalat" w:hAnsi="GHEA Grapalat"/>
          <w:bCs/>
          <w:color w:val="000000"/>
          <w:sz w:val="24"/>
          <w:szCs w:val="24"/>
          <w:lang w:val="hy-AM"/>
        </w:rPr>
        <w:t>Հարկ է նշել, որ ներկա պայմաններում բազմաթիվ քաղաքացիներ զբաղվածության պատճառով չեն կարողանում ինքնուրույն միջոցներ ձեռնարկել նշված որոշումների ընդունմանը մասնակցելու համար, սակայն նշված գործընթացն առավել մատ</w:t>
      </w:r>
      <w:r w:rsidR="00DC6B2E">
        <w:rPr>
          <w:rFonts w:ascii="GHEA Grapalat" w:hAnsi="GHEA Grapalat"/>
          <w:bCs/>
          <w:color w:val="000000"/>
          <w:sz w:val="24"/>
          <w:szCs w:val="24"/>
          <w:lang w:val="hy-AM"/>
        </w:rPr>
        <w:t>չելի դարձվելու դեպքում կմասնակց</w:t>
      </w:r>
      <w:r w:rsidRPr="00650496">
        <w:rPr>
          <w:rFonts w:ascii="GHEA Grapalat" w:hAnsi="GHEA Grapalat"/>
          <w:bCs/>
          <w:color w:val="000000"/>
          <w:sz w:val="24"/>
          <w:szCs w:val="24"/>
          <w:lang w:val="hy-AM"/>
        </w:rPr>
        <w:t>են ժողովներին և կառավարման մարմնի գործունեության նկատմամբ հսկողությանը:</w:t>
      </w:r>
    </w:p>
    <w:p w:rsidR="00356E6A" w:rsidRPr="00650496" w:rsidRDefault="00356E6A" w:rsidP="00EB0CFB">
      <w:pPr>
        <w:shd w:val="clear" w:color="auto" w:fill="FFFFFF"/>
        <w:spacing w:after="0" w:line="360" w:lineRule="auto"/>
        <w:ind w:firstLine="720"/>
        <w:jc w:val="both"/>
        <w:rPr>
          <w:rFonts w:ascii="GHEA Grapalat" w:hAnsi="GHEA Grapalat"/>
          <w:bCs/>
          <w:color w:val="000000"/>
          <w:sz w:val="24"/>
          <w:szCs w:val="24"/>
          <w:lang w:val="hy-AM"/>
        </w:rPr>
      </w:pPr>
      <w:r w:rsidRPr="00650496">
        <w:rPr>
          <w:rFonts w:ascii="GHEA Grapalat" w:hAnsi="GHEA Grapalat"/>
          <w:bCs/>
          <w:color w:val="000000"/>
          <w:sz w:val="24"/>
          <w:szCs w:val="24"/>
          <w:lang w:val="hy-AM"/>
        </w:rPr>
        <w:lastRenderedPageBreak/>
        <w:t>Ներկայումս կառավարման մարմինները որոշ դեպքերում պատշաճ չեն կատարում իրենց գործառույթները, իսկ դրա հետևանքով</w:t>
      </w:r>
      <w:r w:rsidR="004B516B">
        <w:rPr>
          <w:rFonts w:ascii="GHEA Grapalat" w:hAnsi="GHEA Grapalat"/>
          <w:bCs/>
          <w:color w:val="000000"/>
          <w:sz w:val="24"/>
          <w:szCs w:val="24"/>
          <w:lang w:val="hy-AM"/>
        </w:rPr>
        <w:t xml:space="preserve"> առաջացած խնդիրների լուծման բեռն</w:t>
      </w:r>
      <w:r w:rsidRPr="00650496">
        <w:rPr>
          <w:rFonts w:ascii="GHEA Grapalat" w:hAnsi="GHEA Grapalat"/>
          <w:bCs/>
          <w:color w:val="000000"/>
          <w:sz w:val="24"/>
          <w:szCs w:val="24"/>
          <w:lang w:val="hy-AM"/>
        </w:rPr>
        <w:t xml:space="preserve"> ընկնում է տվյալ համայնքի վրա, ուստի առաջարկվում է ստեղծել արդյունավետ միջոցներ կառավարման մարմինների գործունեության նկատմամբ հսկողություն իրականացնելու համար:</w:t>
      </w:r>
    </w:p>
    <w:p w:rsidR="00356E6A" w:rsidRPr="00EB0CFB" w:rsidRDefault="00356E6A" w:rsidP="00EB0CFB">
      <w:pPr>
        <w:shd w:val="clear" w:color="auto" w:fill="FFFFFF"/>
        <w:spacing w:after="0" w:line="360" w:lineRule="auto"/>
        <w:ind w:firstLine="720"/>
        <w:jc w:val="both"/>
        <w:rPr>
          <w:rFonts w:ascii="GHEA Grapalat" w:hAnsi="GHEA Grapalat"/>
          <w:color w:val="000000"/>
          <w:sz w:val="24"/>
          <w:szCs w:val="24"/>
          <w:lang w:val="hy-AM"/>
        </w:rPr>
      </w:pPr>
      <w:r w:rsidRPr="00650496">
        <w:rPr>
          <w:rFonts w:ascii="GHEA Grapalat" w:hAnsi="GHEA Grapalat"/>
          <w:bCs/>
          <w:color w:val="000000"/>
          <w:sz w:val="24"/>
          <w:szCs w:val="24"/>
          <w:lang w:val="hy-AM"/>
        </w:rPr>
        <w:t xml:space="preserve">Վերոգրյալից ելնելով առաջարկվում է ստեղծել </w:t>
      </w:r>
      <w:r w:rsidR="00F457F7">
        <w:rPr>
          <w:rFonts w:ascii="GHEA Grapalat" w:hAnsi="GHEA Grapalat"/>
          <w:bCs/>
          <w:color w:val="000000"/>
          <w:sz w:val="24"/>
          <w:szCs w:val="24"/>
          <w:lang w:val="hy-AM"/>
        </w:rPr>
        <w:t>միասնական էլեկտրոնային հարթակ</w:t>
      </w:r>
      <w:r w:rsidRPr="00650496">
        <w:rPr>
          <w:rFonts w:ascii="GHEA Grapalat" w:hAnsi="GHEA Grapalat"/>
          <w:bCs/>
          <w:color w:val="000000"/>
          <w:sz w:val="24"/>
          <w:szCs w:val="24"/>
          <w:lang w:val="hy-AM"/>
        </w:rPr>
        <w:t xml:space="preserve">, որտեղ </w:t>
      </w:r>
      <w:r w:rsidRPr="00650496">
        <w:rPr>
          <w:rFonts w:ascii="GHEA Grapalat" w:hAnsi="GHEA Grapalat"/>
          <w:color w:val="000000"/>
          <w:sz w:val="24"/>
          <w:szCs w:val="24"/>
          <w:lang w:val="hy-AM"/>
        </w:rPr>
        <w:t xml:space="preserve">բազմաբնակարան շենքերի կառավարման մարմինները </w:t>
      </w:r>
      <w:r w:rsidRPr="00650496">
        <w:rPr>
          <w:rFonts w:ascii="GHEA Grapalat" w:hAnsi="GHEA Grapalat"/>
          <w:bCs/>
          <w:color w:val="000000"/>
          <w:sz w:val="24"/>
          <w:szCs w:val="24"/>
          <w:lang w:val="hy-AM"/>
        </w:rPr>
        <w:t xml:space="preserve">կտեղադրեն </w:t>
      </w:r>
      <w:r w:rsidRPr="00650496">
        <w:rPr>
          <w:rFonts w:ascii="GHEA Grapalat" w:hAnsi="GHEA Grapalat"/>
          <w:color w:val="000000"/>
          <w:sz w:val="24"/>
          <w:szCs w:val="24"/>
          <w:lang w:val="hy-AM"/>
        </w:rPr>
        <w:t>իրենց կողմից կատարվող ծանուցումները, իրազեկումները և հաշվետվությունները, արդյունքում բոլոր սեփականատերերը հնարավորություն կունենան նշված կայքի միջոցով տեղեկանալ քննարկվող հարցերի վերաբերյալ և ըստ ցանկության</w:t>
      </w:r>
      <w:r w:rsidR="00EB0CFB">
        <w:rPr>
          <w:rFonts w:ascii="GHEA Grapalat" w:hAnsi="GHEA Grapalat"/>
          <w:color w:val="000000"/>
          <w:sz w:val="24"/>
          <w:szCs w:val="24"/>
          <w:lang w:val="hy-AM"/>
        </w:rPr>
        <w:t>՝</w:t>
      </w:r>
      <w:r w:rsidRPr="00650496">
        <w:rPr>
          <w:rFonts w:ascii="GHEA Grapalat" w:hAnsi="GHEA Grapalat"/>
          <w:color w:val="000000"/>
          <w:sz w:val="24"/>
          <w:szCs w:val="24"/>
          <w:lang w:val="hy-AM"/>
        </w:rPr>
        <w:t xml:space="preserve"> մասնակցել նշված որոշումների ընդունման</w:t>
      </w:r>
      <w:r w:rsidR="00F457F7">
        <w:rPr>
          <w:rFonts w:ascii="GHEA Grapalat" w:hAnsi="GHEA Grapalat"/>
          <w:color w:val="000000"/>
          <w:sz w:val="24"/>
          <w:szCs w:val="24"/>
          <w:lang w:val="hy-AM"/>
        </w:rPr>
        <w:t>ը</w:t>
      </w:r>
      <w:r w:rsidRPr="00650496">
        <w:rPr>
          <w:rFonts w:ascii="GHEA Grapalat" w:hAnsi="GHEA Grapalat"/>
          <w:color w:val="000000"/>
          <w:sz w:val="24"/>
          <w:szCs w:val="24"/>
          <w:lang w:val="hy-AM"/>
        </w:rPr>
        <w:t>, ինչպես նաև ծանոթանալ հաշվետվություններին և դրանց համաձայն չլինելու (օրինակ՝ հայտնաբերելով, որ նշված որևէ աշխատանք կատարված չէ)</w:t>
      </w:r>
      <w:r w:rsidR="00EB0CFB">
        <w:rPr>
          <w:rFonts w:ascii="GHEA Grapalat" w:hAnsi="GHEA Grapalat"/>
          <w:color w:val="000000"/>
          <w:sz w:val="24"/>
          <w:szCs w:val="24"/>
          <w:lang w:val="hy-AM"/>
        </w:rPr>
        <w:t xml:space="preserve"> դեպքում՝</w:t>
      </w:r>
      <w:r w:rsidRPr="00650496">
        <w:rPr>
          <w:rFonts w:ascii="GHEA Grapalat" w:hAnsi="GHEA Grapalat"/>
          <w:color w:val="000000"/>
          <w:sz w:val="24"/>
          <w:szCs w:val="24"/>
          <w:lang w:val="hy-AM"/>
        </w:rPr>
        <w:t xml:space="preserve"> կձեռնարկեն </w:t>
      </w:r>
      <w:r w:rsidR="00EB0CFB">
        <w:rPr>
          <w:rFonts w:ascii="GHEA Grapalat" w:hAnsi="GHEA Grapalat"/>
          <w:color w:val="000000"/>
          <w:sz w:val="24"/>
          <w:szCs w:val="24"/>
          <w:lang w:val="hy-AM"/>
        </w:rPr>
        <w:t>համապատասխան միջոցներ</w:t>
      </w:r>
      <w:r w:rsidR="00EB0CFB" w:rsidRPr="00EB0CFB">
        <w:rPr>
          <w:rFonts w:ascii="GHEA Grapalat" w:hAnsi="GHEA Grapalat"/>
          <w:color w:val="000000"/>
          <w:sz w:val="24"/>
          <w:szCs w:val="24"/>
          <w:lang w:val="hy-AM"/>
        </w:rPr>
        <w:t>:</w:t>
      </w:r>
    </w:p>
    <w:p w:rsidR="00A95A21" w:rsidRPr="00EB0CFB" w:rsidRDefault="00A95A21" w:rsidP="00EB0CFB">
      <w:pPr>
        <w:tabs>
          <w:tab w:val="left" w:pos="810"/>
        </w:tabs>
        <w:spacing w:after="0" w:line="360" w:lineRule="auto"/>
        <w:ind w:firstLine="720"/>
        <w:jc w:val="both"/>
        <w:rPr>
          <w:rFonts w:ascii="GHEA Grapalat" w:hAnsi="GHEA Grapalat" w:cs="Arial"/>
          <w:sz w:val="24"/>
          <w:szCs w:val="24"/>
          <w:lang w:val="hy-AM"/>
        </w:rPr>
      </w:pPr>
      <w:r w:rsidRPr="00EB0CFB">
        <w:rPr>
          <w:rFonts w:ascii="GHEA Grapalat" w:hAnsi="GHEA Grapalat" w:cs="GHEA Grapalat"/>
          <w:b/>
          <w:sz w:val="24"/>
          <w:szCs w:val="24"/>
          <w:lang w:val="hy-AM"/>
        </w:rPr>
        <w:t xml:space="preserve">Նախագծի մշակման գործընթացում ներգրավված ինստիտուտները և անձինք. </w:t>
      </w:r>
    </w:p>
    <w:p w:rsidR="00A95A21" w:rsidRPr="00650496" w:rsidRDefault="00A95A21" w:rsidP="00EB0CFB">
      <w:pPr>
        <w:pBdr>
          <w:top w:val="nil"/>
          <w:left w:val="nil"/>
          <w:bottom w:val="nil"/>
          <w:right w:val="nil"/>
          <w:between w:val="nil"/>
        </w:pBdr>
        <w:tabs>
          <w:tab w:val="left" w:pos="90"/>
        </w:tabs>
        <w:spacing w:after="0" w:line="360" w:lineRule="auto"/>
        <w:ind w:firstLine="720"/>
        <w:jc w:val="both"/>
        <w:rPr>
          <w:rFonts w:ascii="GHEA Grapalat" w:eastAsia="GHEA Grapalat" w:hAnsi="GHEA Grapalat" w:cs="GHEA Grapalat"/>
          <w:color w:val="000000"/>
          <w:sz w:val="24"/>
          <w:szCs w:val="24"/>
          <w:lang w:val="hy-AM"/>
        </w:rPr>
      </w:pPr>
      <w:r w:rsidRPr="00650496">
        <w:rPr>
          <w:rFonts w:ascii="GHEA Grapalat" w:hAnsi="GHEA Grapalat"/>
          <w:sz w:val="24"/>
          <w:szCs w:val="24"/>
          <w:lang w:val="hy-AM"/>
        </w:rPr>
        <w:t>Նախագիծը մշակվել է Երևանի քաղաքապետարանի կողմից:</w:t>
      </w:r>
    </w:p>
    <w:p w:rsidR="00A95A21" w:rsidRPr="00650496" w:rsidRDefault="00A95A21" w:rsidP="00EB0CFB">
      <w:pPr>
        <w:tabs>
          <w:tab w:val="left" w:pos="810"/>
        </w:tabs>
        <w:spacing w:after="0" w:line="360" w:lineRule="auto"/>
        <w:ind w:firstLine="720"/>
        <w:jc w:val="both"/>
        <w:rPr>
          <w:rFonts w:ascii="GHEA Grapalat" w:hAnsi="GHEA Grapalat" w:cs="GHEA Grapalat"/>
          <w:b/>
          <w:sz w:val="24"/>
          <w:szCs w:val="24"/>
          <w:lang w:val="hy-AM"/>
        </w:rPr>
      </w:pPr>
      <w:r w:rsidRPr="00650496">
        <w:rPr>
          <w:rFonts w:ascii="GHEA Grapalat" w:hAnsi="GHEA Grapalat" w:cs="GHEA Grapalat"/>
          <w:b/>
          <w:sz w:val="24"/>
          <w:szCs w:val="24"/>
          <w:lang w:val="hy-AM"/>
        </w:rPr>
        <w:t>Իրավական ակտի կիրառման դեպքում ակնկալվող արդյունքը.</w:t>
      </w:r>
    </w:p>
    <w:p w:rsidR="00A95A21" w:rsidRPr="00650496" w:rsidRDefault="00F457F7" w:rsidP="00EB0CFB">
      <w:pPr>
        <w:shd w:val="clear" w:color="auto" w:fill="FFFFFF"/>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Ներկայացված նախագծի ընդունման և միասնական էլեկտրոնային հարթակի գործարկման դեպքում </w:t>
      </w:r>
      <w:r w:rsidR="00A95A21" w:rsidRPr="00650496">
        <w:rPr>
          <w:rFonts w:ascii="GHEA Grapalat" w:hAnsi="GHEA Grapalat"/>
          <w:color w:val="000000"/>
          <w:sz w:val="24"/>
          <w:szCs w:val="24"/>
          <w:lang w:val="hy-AM"/>
        </w:rPr>
        <w:t>կարծում ենք,</w:t>
      </w:r>
      <w:r w:rsidR="004F412E">
        <w:rPr>
          <w:rFonts w:ascii="GHEA Grapalat" w:hAnsi="GHEA Grapalat"/>
          <w:color w:val="000000"/>
          <w:sz w:val="24"/>
          <w:szCs w:val="24"/>
          <w:lang w:val="hy-AM"/>
        </w:rPr>
        <w:t xml:space="preserve"> որ</w:t>
      </w:r>
      <w:r w:rsidR="00A95A21" w:rsidRPr="00650496">
        <w:rPr>
          <w:rFonts w:ascii="GHEA Grapalat" w:hAnsi="GHEA Grapalat"/>
          <w:color w:val="000000"/>
          <w:sz w:val="24"/>
          <w:szCs w:val="24"/>
          <w:lang w:val="hy-AM"/>
        </w:rPr>
        <w:t xml:space="preserve"> տեղի է ունենալու կառավարման մարմինների գործունեության նկ</w:t>
      </w:r>
      <w:r w:rsidR="004B516B">
        <w:rPr>
          <w:rFonts w:ascii="GHEA Grapalat" w:hAnsi="GHEA Grapalat"/>
          <w:color w:val="000000"/>
          <w:sz w:val="24"/>
          <w:szCs w:val="24"/>
          <w:lang w:val="hy-AM"/>
        </w:rPr>
        <w:t>ատմամբ հսկողության խստացում, որն</w:t>
      </w:r>
      <w:r w:rsidR="00A95A21" w:rsidRPr="00650496">
        <w:rPr>
          <w:rFonts w:ascii="GHEA Grapalat" w:hAnsi="GHEA Grapalat"/>
          <w:color w:val="000000"/>
          <w:sz w:val="24"/>
          <w:szCs w:val="24"/>
          <w:lang w:val="hy-AM"/>
        </w:rPr>
        <w:t xml:space="preserve"> իր դրական ազդեցությունն է ունենալու կառավարման մարմ</w:t>
      </w:r>
      <w:r w:rsidR="00463FDF">
        <w:rPr>
          <w:rFonts w:ascii="GHEA Grapalat" w:hAnsi="GHEA Grapalat"/>
          <w:color w:val="000000"/>
          <w:sz w:val="24"/>
          <w:szCs w:val="24"/>
          <w:lang w:val="hy-AM"/>
        </w:rPr>
        <w:t xml:space="preserve">ինների գործունեության նկատմամբ, </w:t>
      </w:r>
      <w:r w:rsidR="00A95A21" w:rsidRPr="00650496">
        <w:rPr>
          <w:rFonts w:ascii="GHEA Grapalat" w:hAnsi="GHEA Grapalat"/>
          <w:color w:val="000000"/>
          <w:sz w:val="24"/>
          <w:szCs w:val="24"/>
          <w:lang w:val="hy-AM"/>
        </w:rPr>
        <w:t xml:space="preserve">արդյունքում բազմաբնակարան շենքերի կառավարումը իրականացվելու է առավել արդյունավետ: </w:t>
      </w:r>
    </w:p>
    <w:p w:rsidR="00463FDF" w:rsidRDefault="00F457F7" w:rsidP="00EB0CFB">
      <w:pPr>
        <w:spacing w:after="0" w:line="360" w:lineRule="auto"/>
        <w:ind w:firstLine="720"/>
        <w:jc w:val="both"/>
        <w:rPr>
          <w:rFonts w:ascii="GHEA Grapalat" w:hAnsi="GHEA Grapalat"/>
          <w:b/>
          <w:sz w:val="24"/>
          <w:szCs w:val="24"/>
          <w:lang w:val="hy-AM"/>
        </w:rPr>
      </w:pPr>
      <w:r>
        <w:rPr>
          <w:rFonts w:ascii="GHEA Grapalat" w:hAnsi="GHEA Grapalat"/>
          <w:b/>
          <w:sz w:val="24"/>
          <w:szCs w:val="24"/>
          <w:lang w:val="hy-AM"/>
        </w:rPr>
        <w:t>Նախագծի</w:t>
      </w:r>
      <w:r w:rsidR="00356E6A" w:rsidRPr="00650496">
        <w:rPr>
          <w:rFonts w:ascii="GHEA Grapalat" w:hAnsi="GHEA Grapalat" w:cs="Sylfaen"/>
          <w:b/>
          <w:sz w:val="24"/>
          <w:szCs w:val="24"/>
          <w:lang w:val="hy-AM"/>
        </w:rPr>
        <w:t xml:space="preserve"> </w:t>
      </w:r>
      <w:r w:rsidR="00356E6A" w:rsidRPr="00650496">
        <w:rPr>
          <w:rFonts w:ascii="GHEA Grapalat" w:hAnsi="GHEA Grapalat"/>
          <w:b/>
          <w:color w:val="000000"/>
          <w:sz w:val="24"/>
          <w:szCs w:val="24"/>
          <w:lang w:val="hy-AM"/>
        </w:rPr>
        <w:t>ընդունման կապակցությամբ</w:t>
      </w:r>
      <w:r w:rsidR="00356E6A" w:rsidRPr="00650496">
        <w:rPr>
          <w:rFonts w:ascii="GHEA Grapalat" w:hAnsi="GHEA Grapalat"/>
          <w:color w:val="000000"/>
          <w:sz w:val="24"/>
          <w:szCs w:val="24"/>
          <w:lang w:val="hy-AM"/>
        </w:rPr>
        <w:t xml:space="preserve"> </w:t>
      </w:r>
      <w:r>
        <w:rPr>
          <w:rFonts w:ascii="GHEA Grapalat" w:hAnsi="GHEA Grapalat"/>
          <w:b/>
          <w:sz w:val="24"/>
          <w:szCs w:val="24"/>
          <w:lang w:val="hy-AM"/>
        </w:rPr>
        <w:t>պետական բյուջեի եկամուտներում և ծախսերում</w:t>
      </w:r>
      <w:r w:rsidR="00356E6A" w:rsidRPr="00650496">
        <w:rPr>
          <w:rFonts w:ascii="GHEA Grapalat" w:hAnsi="GHEA Grapalat"/>
          <w:b/>
          <w:sz w:val="24"/>
          <w:szCs w:val="24"/>
          <w:lang w:val="hy-AM"/>
        </w:rPr>
        <w:t xml:space="preserve"> </w:t>
      </w:r>
      <w:r w:rsidR="00463FDF">
        <w:rPr>
          <w:rFonts w:ascii="GHEA Grapalat" w:hAnsi="GHEA Grapalat"/>
          <w:b/>
          <w:sz w:val="24"/>
          <w:szCs w:val="24"/>
          <w:lang w:val="hy-AM"/>
        </w:rPr>
        <w:t xml:space="preserve">սպասվելիք փոփոխությունների վերաբերյալ. </w:t>
      </w:r>
    </w:p>
    <w:p w:rsidR="00356E6A" w:rsidRDefault="00F457F7" w:rsidP="00EB0CFB">
      <w:pPr>
        <w:spacing w:after="0" w:line="360" w:lineRule="auto"/>
        <w:ind w:firstLine="720"/>
        <w:jc w:val="both"/>
        <w:rPr>
          <w:rFonts w:ascii="GHEA Grapalat" w:hAnsi="GHEA Grapalat"/>
          <w:noProof/>
          <w:sz w:val="24"/>
          <w:szCs w:val="24"/>
          <w:lang w:val="pt-BR"/>
        </w:rPr>
      </w:pPr>
      <w:r>
        <w:rPr>
          <w:rFonts w:ascii="GHEA Grapalat" w:hAnsi="GHEA Grapalat"/>
          <w:sz w:val="24"/>
          <w:szCs w:val="24"/>
          <w:lang w:val="hy-AM"/>
        </w:rPr>
        <w:t>Ն</w:t>
      </w:r>
      <w:r w:rsidR="00356E6A" w:rsidRPr="00650496">
        <w:rPr>
          <w:rFonts w:ascii="GHEA Grapalat" w:hAnsi="GHEA Grapalat"/>
          <w:sz w:val="24"/>
          <w:szCs w:val="24"/>
          <w:lang w:val="hy-AM"/>
        </w:rPr>
        <w:t>ախագծի</w:t>
      </w:r>
      <w:r w:rsidR="00356E6A" w:rsidRPr="00650496">
        <w:rPr>
          <w:rFonts w:ascii="GHEA Grapalat" w:hAnsi="GHEA Grapalat"/>
          <w:noProof/>
          <w:sz w:val="24"/>
          <w:szCs w:val="24"/>
          <w:lang w:val="af-ZA"/>
        </w:rPr>
        <w:t xml:space="preserve"> </w:t>
      </w:r>
      <w:r w:rsidR="00356E6A" w:rsidRPr="00650496">
        <w:rPr>
          <w:rFonts w:ascii="GHEA Grapalat" w:hAnsi="GHEA Grapalat"/>
          <w:noProof/>
          <w:sz w:val="24"/>
          <w:szCs w:val="24"/>
          <w:lang w:val="hy-AM"/>
        </w:rPr>
        <w:t>ընդունման</w:t>
      </w:r>
      <w:r w:rsidR="00356E6A" w:rsidRPr="00650496">
        <w:rPr>
          <w:rFonts w:ascii="GHEA Grapalat" w:hAnsi="GHEA Grapalat"/>
          <w:noProof/>
          <w:sz w:val="24"/>
          <w:szCs w:val="24"/>
          <w:lang w:val="pt-BR"/>
        </w:rPr>
        <w:t xml:space="preserve"> </w:t>
      </w:r>
      <w:r w:rsidR="00356E6A" w:rsidRPr="00650496">
        <w:rPr>
          <w:rFonts w:ascii="GHEA Grapalat" w:hAnsi="GHEA Grapalat"/>
          <w:noProof/>
          <w:sz w:val="24"/>
          <w:szCs w:val="24"/>
          <w:lang w:val="hy-AM"/>
        </w:rPr>
        <w:t>կապակցությամբ</w:t>
      </w:r>
      <w:r w:rsidR="00356E6A" w:rsidRPr="00650496">
        <w:rPr>
          <w:rFonts w:ascii="GHEA Grapalat" w:hAnsi="GHEA Grapalat"/>
          <w:noProof/>
          <w:sz w:val="24"/>
          <w:szCs w:val="24"/>
          <w:lang w:val="pt-BR"/>
        </w:rPr>
        <w:t xml:space="preserve"> </w:t>
      </w:r>
      <w:r w:rsidR="00356E6A" w:rsidRPr="00650496">
        <w:rPr>
          <w:rFonts w:ascii="GHEA Grapalat" w:hAnsi="GHEA Grapalat"/>
          <w:noProof/>
          <w:sz w:val="24"/>
          <w:szCs w:val="24"/>
          <w:lang w:val="hy-AM"/>
        </w:rPr>
        <w:t>պետական</w:t>
      </w:r>
      <w:r w:rsidR="00463FDF">
        <w:rPr>
          <w:rFonts w:ascii="GHEA Grapalat" w:hAnsi="GHEA Grapalat"/>
          <w:noProof/>
          <w:sz w:val="24"/>
          <w:szCs w:val="24"/>
          <w:lang w:val="pt-BR"/>
        </w:rPr>
        <w:t xml:space="preserve"> </w:t>
      </w:r>
      <w:r w:rsidR="00EB0CFB">
        <w:rPr>
          <w:rFonts w:ascii="GHEA Grapalat" w:hAnsi="GHEA Grapalat"/>
          <w:noProof/>
          <w:sz w:val="24"/>
          <w:szCs w:val="24"/>
          <w:lang w:val="hy-AM"/>
        </w:rPr>
        <w:t>բյուջեում</w:t>
      </w:r>
      <w:r w:rsidR="00356E6A" w:rsidRPr="00650496">
        <w:rPr>
          <w:rFonts w:ascii="GHEA Grapalat" w:hAnsi="GHEA Grapalat"/>
          <w:noProof/>
          <w:sz w:val="24"/>
          <w:szCs w:val="24"/>
          <w:lang w:val="pt-BR"/>
        </w:rPr>
        <w:t xml:space="preserve"> </w:t>
      </w:r>
      <w:r w:rsidR="00356E6A" w:rsidRPr="00650496">
        <w:rPr>
          <w:rFonts w:ascii="GHEA Grapalat" w:hAnsi="GHEA Grapalat"/>
          <w:noProof/>
          <w:sz w:val="24"/>
          <w:szCs w:val="24"/>
          <w:lang w:val="hy-AM"/>
        </w:rPr>
        <w:t>ծախսերի</w:t>
      </w:r>
      <w:r w:rsidR="00356E6A" w:rsidRPr="00650496">
        <w:rPr>
          <w:rFonts w:ascii="GHEA Grapalat" w:hAnsi="GHEA Grapalat"/>
          <w:noProof/>
          <w:sz w:val="24"/>
          <w:szCs w:val="24"/>
          <w:lang w:val="pt-BR"/>
        </w:rPr>
        <w:t xml:space="preserve"> </w:t>
      </w:r>
      <w:r w:rsidR="00356E6A" w:rsidRPr="00650496">
        <w:rPr>
          <w:rFonts w:ascii="GHEA Grapalat" w:hAnsi="GHEA Grapalat"/>
          <w:noProof/>
          <w:sz w:val="24"/>
          <w:szCs w:val="24"/>
          <w:lang w:val="hy-AM"/>
        </w:rPr>
        <w:t>և</w:t>
      </w:r>
      <w:r w:rsidR="00356E6A" w:rsidRPr="00650496">
        <w:rPr>
          <w:rFonts w:ascii="GHEA Grapalat" w:hAnsi="GHEA Grapalat"/>
          <w:noProof/>
          <w:sz w:val="24"/>
          <w:szCs w:val="24"/>
          <w:lang w:val="pt-BR"/>
        </w:rPr>
        <w:t xml:space="preserve"> </w:t>
      </w:r>
      <w:r w:rsidR="00356E6A" w:rsidRPr="00650496">
        <w:rPr>
          <w:rFonts w:ascii="GHEA Grapalat" w:hAnsi="GHEA Grapalat"/>
          <w:noProof/>
          <w:sz w:val="24"/>
          <w:szCs w:val="24"/>
          <w:lang w:val="hy-AM"/>
        </w:rPr>
        <w:t>եկամուտների</w:t>
      </w:r>
      <w:r w:rsidR="00463FDF">
        <w:rPr>
          <w:rFonts w:ascii="GHEA Grapalat" w:hAnsi="GHEA Grapalat"/>
          <w:noProof/>
          <w:sz w:val="24"/>
          <w:szCs w:val="24"/>
          <w:lang w:val="hy-AM"/>
        </w:rPr>
        <w:t xml:space="preserve"> էական</w:t>
      </w:r>
      <w:r w:rsidR="00356E6A" w:rsidRPr="00650496">
        <w:rPr>
          <w:rFonts w:ascii="GHEA Grapalat" w:hAnsi="GHEA Grapalat"/>
          <w:noProof/>
          <w:sz w:val="24"/>
          <w:szCs w:val="24"/>
          <w:lang w:val="pt-BR"/>
        </w:rPr>
        <w:t xml:space="preserve"> </w:t>
      </w:r>
      <w:r w:rsidR="00356E6A" w:rsidRPr="00650496">
        <w:rPr>
          <w:rFonts w:ascii="GHEA Grapalat" w:hAnsi="GHEA Grapalat"/>
          <w:noProof/>
          <w:sz w:val="24"/>
          <w:szCs w:val="24"/>
          <w:lang w:val="hy-AM"/>
        </w:rPr>
        <w:t>ավելացում</w:t>
      </w:r>
      <w:r w:rsidR="00356E6A" w:rsidRPr="00650496">
        <w:rPr>
          <w:rFonts w:ascii="GHEA Grapalat" w:hAnsi="GHEA Grapalat"/>
          <w:noProof/>
          <w:sz w:val="24"/>
          <w:szCs w:val="24"/>
          <w:lang w:val="pt-BR"/>
        </w:rPr>
        <w:t xml:space="preserve"> </w:t>
      </w:r>
      <w:r w:rsidR="00356E6A" w:rsidRPr="00650496">
        <w:rPr>
          <w:rFonts w:ascii="GHEA Grapalat" w:hAnsi="GHEA Grapalat"/>
          <w:noProof/>
          <w:sz w:val="24"/>
          <w:szCs w:val="24"/>
          <w:lang w:val="hy-AM"/>
        </w:rPr>
        <w:t>կամ</w:t>
      </w:r>
      <w:r w:rsidR="00356E6A" w:rsidRPr="00650496">
        <w:rPr>
          <w:rFonts w:ascii="GHEA Grapalat" w:hAnsi="GHEA Grapalat"/>
          <w:noProof/>
          <w:sz w:val="24"/>
          <w:szCs w:val="24"/>
          <w:lang w:val="pt-BR"/>
        </w:rPr>
        <w:t xml:space="preserve"> </w:t>
      </w:r>
      <w:r w:rsidR="00356E6A" w:rsidRPr="00650496">
        <w:rPr>
          <w:rFonts w:ascii="GHEA Grapalat" w:hAnsi="GHEA Grapalat"/>
          <w:noProof/>
          <w:sz w:val="24"/>
          <w:szCs w:val="24"/>
          <w:lang w:val="hy-AM"/>
        </w:rPr>
        <w:t>նվազեցում</w:t>
      </w:r>
      <w:r w:rsidR="00356E6A" w:rsidRPr="00650496">
        <w:rPr>
          <w:rFonts w:ascii="GHEA Grapalat" w:hAnsi="GHEA Grapalat"/>
          <w:noProof/>
          <w:sz w:val="24"/>
          <w:szCs w:val="24"/>
          <w:lang w:val="pt-BR"/>
        </w:rPr>
        <w:t xml:space="preserve"> </w:t>
      </w:r>
      <w:r w:rsidR="00356E6A" w:rsidRPr="00650496">
        <w:rPr>
          <w:rFonts w:ascii="GHEA Grapalat" w:hAnsi="GHEA Grapalat"/>
          <w:noProof/>
          <w:sz w:val="24"/>
          <w:szCs w:val="24"/>
          <w:lang w:val="hy-AM"/>
        </w:rPr>
        <w:t>չի</w:t>
      </w:r>
      <w:r w:rsidR="00356E6A" w:rsidRPr="00650496">
        <w:rPr>
          <w:rFonts w:ascii="GHEA Grapalat" w:hAnsi="GHEA Grapalat"/>
          <w:noProof/>
          <w:sz w:val="24"/>
          <w:szCs w:val="24"/>
          <w:lang w:val="pt-BR"/>
        </w:rPr>
        <w:t xml:space="preserve"> </w:t>
      </w:r>
      <w:r w:rsidR="00356E6A" w:rsidRPr="00650496">
        <w:rPr>
          <w:rFonts w:ascii="GHEA Grapalat" w:hAnsi="GHEA Grapalat"/>
          <w:noProof/>
          <w:sz w:val="24"/>
          <w:szCs w:val="24"/>
          <w:lang w:val="hy-AM"/>
        </w:rPr>
        <w:t>նախատեսվում</w:t>
      </w:r>
      <w:r w:rsidR="00356E6A" w:rsidRPr="00650496">
        <w:rPr>
          <w:rFonts w:ascii="GHEA Grapalat" w:hAnsi="GHEA Grapalat"/>
          <w:noProof/>
          <w:sz w:val="24"/>
          <w:szCs w:val="24"/>
          <w:lang w:val="pt-BR"/>
        </w:rPr>
        <w:t>:</w:t>
      </w:r>
    </w:p>
    <w:p w:rsidR="00463FDF" w:rsidRDefault="00463FDF" w:rsidP="00EB0CFB">
      <w:pPr>
        <w:spacing w:after="0" w:line="360" w:lineRule="auto"/>
        <w:ind w:firstLine="720"/>
        <w:jc w:val="both"/>
        <w:rPr>
          <w:rFonts w:ascii="GHEA Grapalat" w:hAnsi="GHEA Grapalat"/>
          <w:b/>
          <w:color w:val="000000"/>
          <w:sz w:val="24"/>
          <w:szCs w:val="24"/>
          <w:lang w:val="hy-AM"/>
        </w:rPr>
      </w:pPr>
      <w:r w:rsidRPr="00F457F7">
        <w:rPr>
          <w:rFonts w:ascii="GHEA Grapalat" w:hAnsi="GHEA Grapalat"/>
          <w:b/>
          <w:color w:val="000000"/>
          <w:sz w:val="24"/>
          <w:szCs w:val="24"/>
          <w:lang w:val="hy-AM"/>
        </w:rPr>
        <w:t>Նախագծի ընդունման առնչությամբ ընդունվելիք այլ իրավական ակտերի կամ դրանց ընդունման անհրաժեշտության բացակայության մասին.</w:t>
      </w:r>
    </w:p>
    <w:p w:rsidR="00463FDF" w:rsidRPr="00463FDF" w:rsidRDefault="00463FDF" w:rsidP="00EB0CFB">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lastRenderedPageBreak/>
        <w:t>Նախագծի ընդունման արդյունքում ընդունվելու են ենթաօրենսդրական նորմատիվ իրավական ակտեր</w:t>
      </w:r>
      <w:r w:rsidRPr="00463FDF">
        <w:rPr>
          <w:rFonts w:ascii="GHEA Grapalat" w:hAnsi="GHEA Grapalat"/>
          <w:color w:val="000000"/>
          <w:sz w:val="24"/>
          <w:szCs w:val="24"/>
          <w:lang w:val="hy-AM"/>
        </w:rPr>
        <w:t>:</w:t>
      </w:r>
    </w:p>
    <w:p w:rsidR="009F496D" w:rsidRPr="009F496D" w:rsidRDefault="009F496D" w:rsidP="009F496D">
      <w:pPr>
        <w:spacing w:after="0" w:line="360" w:lineRule="auto"/>
        <w:ind w:firstLine="720"/>
        <w:jc w:val="both"/>
        <w:rPr>
          <w:rFonts w:ascii="GHEA Grapalat" w:hAnsi="GHEA Grapalat"/>
          <w:b/>
          <w:sz w:val="24"/>
          <w:szCs w:val="24"/>
          <w:lang w:val="hy-AM"/>
        </w:rPr>
      </w:pPr>
      <w:r w:rsidRPr="009F496D">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w:t>
      </w:r>
      <w:r>
        <w:rPr>
          <w:rFonts w:ascii="GHEA Grapalat" w:hAnsi="GHEA Grapalat"/>
          <w:b/>
          <w:sz w:val="24"/>
          <w:szCs w:val="24"/>
          <w:lang w:val="hy-AM"/>
        </w:rPr>
        <w:t>ին և/կամ այլ ռազմավարություններ</w:t>
      </w:r>
      <w:r w:rsidRPr="009F496D">
        <w:rPr>
          <w:rFonts w:ascii="GHEA Grapalat" w:hAnsi="GHEA Grapalat"/>
          <w:b/>
          <w:sz w:val="24"/>
          <w:szCs w:val="24"/>
          <w:lang w:val="hy-AM"/>
        </w:rPr>
        <w:t xml:space="preserve">. </w:t>
      </w:r>
    </w:p>
    <w:p w:rsidR="00F74EFD" w:rsidRPr="00650496" w:rsidRDefault="00EB0CFB" w:rsidP="00EB0CFB">
      <w:pPr>
        <w:spacing w:after="0" w:line="360" w:lineRule="auto"/>
        <w:ind w:firstLine="720"/>
        <w:jc w:val="both"/>
        <w:rPr>
          <w:rFonts w:ascii="GHEA Grapalat" w:hAnsi="GHEA Grapalat"/>
          <w:color w:val="000000"/>
          <w:sz w:val="24"/>
          <w:szCs w:val="24"/>
          <w:lang w:val="hy-AM"/>
        </w:rPr>
      </w:pPr>
      <w:r>
        <w:rPr>
          <w:rFonts w:ascii="GHEA Grapalat" w:hAnsi="GHEA Grapalat"/>
          <w:sz w:val="24"/>
          <w:szCs w:val="24"/>
          <w:lang w:val="hy-AM"/>
        </w:rPr>
        <w:t>Նախագիծը բխում է Հայաստանի Հանրապետության</w:t>
      </w:r>
      <w:r w:rsidR="00F74EFD" w:rsidRPr="00650496">
        <w:rPr>
          <w:rFonts w:ascii="GHEA Grapalat" w:hAnsi="GHEA Grapalat"/>
          <w:sz w:val="24"/>
          <w:szCs w:val="24"/>
          <w:lang w:val="hy-AM"/>
        </w:rPr>
        <w:t xml:space="preserve"> Կառավարության 2021-2026թթ.</w:t>
      </w:r>
      <w:r w:rsidR="00F74EFD" w:rsidRPr="00650496">
        <w:rPr>
          <w:rFonts w:ascii="GHEA Grapalat" w:hAnsi="GHEA Grapalat"/>
          <w:b/>
          <w:sz w:val="24"/>
          <w:szCs w:val="24"/>
          <w:lang w:val="hy-AM"/>
        </w:rPr>
        <w:t xml:space="preserve"> </w:t>
      </w:r>
      <w:r w:rsidR="00653617" w:rsidRPr="00650496">
        <w:rPr>
          <w:rFonts w:ascii="GHEA Grapalat" w:hAnsi="GHEA Grapalat"/>
          <w:color w:val="000000"/>
          <w:sz w:val="24"/>
          <w:szCs w:val="24"/>
          <w:lang w:val="hy-AM"/>
        </w:rPr>
        <w:t>ծրագրի 2.7-րդ՝ «Քաղաքաշինություն» բաժնի 2-րդ պարբերության 8-րդ կետի 2-րդ ենթակետի</w:t>
      </w:r>
      <w:r w:rsidR="00F74EFD" w:rsidRPr="00650496">
        <w:rPr>
          <w:rFonts w:ascii="GHEA Grapalat" w:hAnsi="GHEA Grapalat"/>
          <w:color w:val="000000"/>
          <w:sz w:val="24"/>
          <w:szCs w:val="24"/>
          <w:lang w:val="hy-AM"/>
        </w:rPr>
        <w:t xml:space="preserve"> և</w:t>
      </w:r>
      <w:r w:rsidR="00631366">
        <w:rPr>
          <w:rFonts w:ascii="GHEA Grapalat" w:hAnsi="GHEA Grapalat"/>
          <w:color w:val="000000"/>
          <w:sz w:val="24"/>
          <w:szCs w:val="24"/>
          <w:lang w:val="hy-AM"/>
        </w:rPr>
        <w:t xml:space="preserve"> </w:t>
      </w:r>
      <w:r w:rsidR="00653617" w:rsidRPr="00650496">
        <w:rPr>
          <w:rFonts w:ascii="GHEA Grapalat" w:hAnsi="GHEA Grapalat"/>
          <w:color w:val="000000"/>
          <w:sz w:val="24"/>
          <w:szCs w:val="24"/>
          <w:lang w:val="hy-AM"/>
        </w:rPr>
        <w:t>ՀՀ կառավարության 2021 թվականի ապրիլի 8-ի N</w:t>
      </w:r>
      <w:r w:rsidR="004B516B">
        <w:rPr>
          <w:rFonts w:ascii="GHEA Grapalat" w:hAnsi="GHEA Grapalat"/>
          <w:color w:val="000000"/>
          <w:sz w:val="24"/>
          <w:szCs w:val="24"/>
          <w:lang w:val="hy-AM"/>
        </w:rPr>
        <w:t xml:space="preserve"> </w:t>
      </w:r>
      <w:r w:rsidR="00653617" w:rsidRPr="00650496">
        <w:rPr>
          <w:rFonts w:ascii="GHEA Grapalat" w:hAnsi="GHEA Grapalat"/>
          <w:color w:val="000000"/>
          <w:sz w:val="24"/>
          <w:szCs w:val="24"/>
          <w:lang w:val="hy-AM"/>
        </w:rPr>
        <w:t>531-Լ որոշմամբ հաստատված՝ քաղաքաշինության բնագավառի զարգացման ռազմավարական ծրագրի 95-րդ կետի 2-րդ ենթակետի</w:t>
      </w:r>
      <w:r w:rsidR="00F74EFD" w:rsidRPr="00650496">
        <w:rPr>
          <w:rFonts w:ascii="GHEA Grapalat" w:hAnsi="GHEA Grapalat"/>
          <w:color w:val="000000"/>
          <w:sz w:val="24"/>
          <w:szCs w:val="24"/>
          <w:lang w:val="hy-AM"/>
        </w:rPr>
        <w:t xml:space="preserve"> պահանջներից:</w:t>
      </w:r>
    </w:p>
    <w:p w:rsidR="00F74EFD" w:rsidRPr="00650496" w:rsidRDefault="00F74EFD" w:rsidP="004F412E">
      <w:pPr>
        <w:spacing w:after="0" w:line="360" w:lineRule="auto"/>
        <w:ind w:firstLine="720"/>
        <w:jc w:val="both"/>
        <w:rPr>
          <w:rFonts w:ascii="GHEA Grapalat" w:hAnsi="GHEA Grapalat"/>
          <w:color w:val="000000"/>
          <w:sz w:val="24"/>
          <w:szCs w:val="24"/>
          <w:lang w:val="hy-AM"/>
        </w:rPr>
      </w:pPr>
    </w:p>
    <w:p w:rsidR="00F74EFD" w:rsidRDefault="00F74EFD" w:rsidP="004F412E">
      <w:pPr>
        <w:spacing w:after="0" w:line="360" w:lineRule="auto"/>
        <w:ind w:firstLine="720"/>
        <w:jc w:val="both"/>
        <w:rPr>
          <w:rFonts w:ascii="GHEA Grapalat" w:hAnsi="GHEA Grapalat"/>
          <w:color w:val="000000"/>
          <w:sz w:val="24"/>
          <w:szCs w:val="24"/>
          <w:lang w:val="hy-AM"/>
        </w:rPr>
      </w:pPr>
    </w:p>
    <w:sectPr w:rsidR="00F74EFD" w:rsidSect="007617C2">
      <w:pgSz w:w="12240" w:h="15840"/>
      <w:pgMar w:top="1440" w:right="1134" w:bottom="993"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36A9F"/>
    <w:multiLevelType w:val="hybridMultilevel"/>
    <w:tmpl w:val="BF78E852"/>
    <w:lvl w:ilvl="0" w:tplc="185A89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471"/>
    <w:rsid w:val="000D3972"/>
    <w:rsid w:val="00113C45"/>
    <w:rsid w:val="0016732E"/>
    <w:rsid w:val="001F0746"/>
    <w:rsid w:val="00203D6E"/>
    <w:rsid w:val="00287E81"/>
    <w:rsid w:val="00356E6A"/>
    <w:rsid w:val="00463FDF"/>
    <w:rsid w:val="004B516B"/>
    <w:rsid w:val="004F412E"/>
    <w:rsid w:val="00522471"/>
    <w:rsid w:val="005B4BA6"/>
    <w:rsid w:val="00631366"/>
    <w:rsid w:val="00650496"/>
    <w:rsid w:val="00653617"/>
    <w:rsid w:val="00696D36"/>
    <w:rsid w:val="007617C2"/>
    <w:rsid w:val="00917C75"/>
    <w:rsid w:val="009F496D"/>
    <w:rsid w:val="00A95A21"/>
    <w:rsid w:val="00C12494"/>
    <w:rsid w:val="00CD681E"/>
    <w:rsid w:val="00D80F8B"/>
    <w:rsid w:val="00D82639"/>
    <w:rsid w:val="00DC6B2E"/>
    <w:rsid w:val="00EB0CFB"/>
    <w:rsid w:val="00EB13CA"/>
    <w:rsid w:val="00EF51A1"/>
    <w:rsid w:val="00F457F7"/>
    <w:rsid w:val="00F74EFD"/>
    <w:rsid w:val="00FA0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E6F12D-319B-4F06-A54C-68AC92BCF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E6A"/>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356E6A"/>
    <w:rPr>
      <w:b/>
      <w:bCs/>
    </w:rPr>
  </w:style>
  <w:style w:type="paragraph" w:styleId="ListParagraph">
    <w:name w:val="List Paragraph"/>
    <w:aliases w:val="Akapit z listą BS,List Paragraph 1,List_Paragraph,Multilevel para_II,List Paragraph1"/>
    <w:basedOn w:val="Normal"/>
    <w:link w:val="ListParagraphChar"/>
    <w:uiPriority w:val="34"/>
    <w:qFormat/>
    <w:rsid w:val="00A95A21"/>
    <w:pPr>
      <w:ind w:left="720"/>
      <w:contextualSpacing/>
    </w:pPr>
    <w:rPr>
      <w:rFonts w:eastAsia="Calibri"/>
      <w:lang w:val="en-US"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95A21"/>
    <w:rPr>
      <w:rFonts w:ascii="Calibri" w:eastAsia="Calibri" w:hAnsi="Calibri" w:cs="Times New Roman"/>
    </w:rPr>
  </w:style>
  <w:style w:type="paragraph" w:styleId="BalloonText">
    <w:name w:val="Balloon Text"/>
    <w:basedOn w:val="Normal"/>
    <w:link w:val="BalloonTextChar"/>
    <w:uiPriority w:val="99"/>
    <w:semiHidden/>
    <w:unhideWhenUsed/>
    <w:rsid w:val="006313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36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590</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 1</dc:creator>
  <cp:keywords>https:/mul2.yerevan.am/tasks/188339/oneclick/Himnavorum.docx?token=e66de3a845da9cdb615ec46b3c4edf5e</cp:keywords>
  <dc:description/>
  <cp:lastModifiedBy>Lilit Martirosyan</cp:lastModifiedBy>
  <cp:revision>4</cp:revision>
  <cp:lastPrinted>2023-01-18T08:51:00Z</cp:lastPrinted>
  <dcterms:created xsi:type="dcterms:W3CDTF">2023-01-18T08:37:00Z</dcterms:created>
  <dcterms:modified xsi:type="dcterms:W3CDTF">2023-01-18T09:38:00Z</dcterms:modified>
</cp:coreProperties>
</file>