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912" w:rsidRDefault="009F7174" w:rsidP="009F7174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9F7174" w:rsidRPr="003D5E0C" w:rsidRDefault="009F7174" w:rsidP="00B9123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:rsidR="009F7174" w:rsidRPr="003D5E0C" w:rsidRDefault="00EE098F" w:rsidP="00B9123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  <w:lang w:val="hy-AM"/>
          </w:rPr>
          <w:tag w:val="goog_rdk_0"/>
          <w:id w:val="-468747432"/>
        </w:sdtPr>
        <w:sdtEndPr/>
        <w:sdtContent/>
      </w:sdt>
      <w:r w:rsidR="009F7174"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:rsidR="009F7174" w:rsidRPr="003D5E0C" w:rsidRDefault="009F7174" w:rsidP="00B9123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ԱՐԱՐՈՂԱԿԱՐԳԻ</w:t>
      </w: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</w:t>
      </w:r>
      <w:r w:rsidR="00C0631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ՀԱՅԱՍՏԱՆԻ ՀԱՆՐԱՊԵՏՈՒԹՅԱՆ </w:t>
      </w: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ՕՐԵՆՔՈՒՄ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ՓՈՓՈԽՈՒԹՅՈՒՆ</w:t>
      </w:r>
      <w:r w:rsidR="00B36D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ԵՎ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ԼՐԱՑՈՒՄ</w:t>
      </w:r>
      <w:r w:rsidR="00B07CD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ԿԱՏԱՐԵԼՈՒ ՄԱՍԻՆ</w:t>
      </w:r>
    </w:p>
    <w:p w:rsidR="009F7174" w:rsidRDefault="009F7174" w:rsidP="00CC746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0321F" w:rsidRDefault="009F7174" w:rsidP="00CC74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1.</w:t>
      </w:r>
      <w:r w:rsidRPr="003D5E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արարողակարգի </w:t>
      </w:r>
      <w:r w:rsidRPr="003D5E0C">
        <w:rPr>
          <w:rFonts w:ascii="GHEA Grapalat" w:eastAsia="GHEA Grapalat" w:hAnsi="GHEA Grapalat" w:cs="GHEA Grapalat"/>
          <w:sz w:val="24"/>
          <w:szCs w:val="24"/>
          <w:lang w:val="hy-AM"/>
        </w:rPr>
        <w:t>մասին» 2018 թվականի մարտի 23-ի ՀՕ-2</w:t>
      </w:r>
      <w:r w:rsidR="0090321F">
        <w:rPr>
          <w:rFonts w:ascii="GHEA Grapalat" w:eastAsia="GHEA Grapalat" w:hAnsi="GHEA Grapalat" w:cs="GHEA Grapalat"/>
          <w:sz w:val="24"/>
          <w:szCs w:val="24"/>
          <w:lang w:val="hy-AM"/>
        </w:rPr>
        <w:t>91</w:t>
      </w:r>
      <w:r w:rsidRPr="003D5E0C">
        <w:rPr>
          <w:rFonts w:ascii="GHEA Grapalat" w:eastAsia="GHEA Grapalat" w:hAnsi="GHEA Grapalat" w:cs="GHEA Grapalat"/>
          <w:sz w:val="24"/>
          <w:szCs w:val="24"/>
          <w:lang w:val="hy-AM"/>
        </w:rPr>
        <w:t>-Ն օրենքի (այսուհետ՝ Օրենք)</w:t>
      </w:r>
      <w:r w:rsidR="009032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2-րդ հոդվածի 1-ին մասի 3-րդ կետ</w:t>
      </w:r>
      <w:r w:rsidR="00682E36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9032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0321F">
        <w:rPr>
          <w:rFonts w:ascii="GHEA Grapalat" w:hAnsi="GHEA Grapalat"/>
          <w:sz w:val="24"/>
          <w:szCs w:val="24"/>
          <w:lang w:val="hy-AM"/>
        </w:rPr>
        <w:t xml:space="preserve">«Ազգային ժողովի նախագահի» բառերից հետո </w:t>
      </w:r>
      <w:r w:rsidR="00E75989">
        <w:rPr>
          <w:rFonts w:ascii="GHEA Grapalat" w:hAnsi="GHEA Grapalat"/>
          <w:sz w:val="24"/>
          <w:szCs w:val="24"/>
          <w:lang w:val="hy-AM"/>
        </w:rPr>
        <w:t>լրացնել</w:t>
      </w:r>
      <w:r w:rsidR="0090321F">
        <w:rPr>
          <w:rFonts w:ascii="GHEA Grapalat" w:hAnsi="GHEA Grapalat"/>
          <w:sz w:val="24"/>
          <w:szCs w:val="24"/>
          <w:lang w:val="hy-AM"/>
        </w:rPr>
        <w:t xml:space="preserve"> </w:t>
      </w:r>
      <w:r w:rsidR="0090321F" w:rsidRPr="00202CF0">
        <w:rPr>
          <w:rFonts w:ascii="GHEA Grapalat" w:hAnsi="GHEA Grapalat"/>
          <w:sz w:val="24"/>
          <w:szCs w:val="24"/>
          <w:lang w:val="hy-AM"/>
        </w:rPr>
        <w:t>«</w:t>
      </w:r>
      <w:r w:rsidR="00E75989">
        <w:rPr>
          <w:rFonts w:ascii="GHEA Grapalat" w:hAnsi="GHEA Grapalat"/>
          <w:sz w:val="24"/>
          <w:szCs w:val="24"/>
          <w:lang w:val="hy-AM"/>
        </w:rPr>
        <w:t>,</w:t>
      </w:r>
      <w:r w:rsidR="0090321F" w:rsidRPr="00202CF0">
        <w:rPr>
          <w:rFonts w:ascii="GHEA Grapalat" w:hAnsi="GHEA Grapalat"/>
          <w:sz w:val="24"/>
          <w:szCs w:val="24"/>
          <w:lang w:val="hy-AM"/>
        </w:rPr>
        <w:t>փոխվարչապետ</w:t>
      </w:r>
      <w:r w:rsidR="00202CF0">
        <w:rPr>
          <w:rFonts w:ascii="GHEA Grapalat" w:hAnsi="GHEA Grapalat"/>
          <w:sz w:val="24"/>
          <w:szCs w:val="24"/>
          <w:lang w:val="hy-AM"/>
        </w:rPr>
        <w:t>եր</w:t>
      </w:r>
      <w:r w:rsidR="0090321F" w:rsidRPr="00202CF0">
        <w:rPr>
          <w:rFonts w:ascii="GHEA Grapalat" w:hAnsi="GHEA Grapalat"/>
          <w:sz w:val="24"/>
          <w:szCs w:val="24"/>
          <w:lang w:val="hy-AM"/>
        </w:rPr>
        <w:t>ի»</w:t>
      </w:r>
      <w:r w:rsidR="008527F0">
        <w:rPr>
          <w:rFonts w:ascii="GHEA Grapalat" w:hAnsi="GHEA Grapalat"/>
          <w:sz w:val="24"/>
          <w:szCs w:val="24"/>
          <w:lang w:val="hy-AM"/>
        </w:rPr>
        <w:t xml:space="preserve"> բառով,</w:t>
      </w:r>
      <w:r w:rsidR="004626DE">
        <w:rPr>
          <w:rFonts w:ascii="GHEA Grapalat" w:hAnsi="GHEA Grapalat"/>
          <w:sz w:val="24"/>
          <w:szCs w:val="24"/>
          <w:lang w:val="hy-AM"/>
        </w:rPr>
        <w:t xml:space="preserve"> </w:t>
      </w:r>
      <w:r w:rsidR="004626DE" w:rsidRPr="00A603B2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915144">
        <w:rPr>
          <w:rFonts w:ascii="GHEA Grapalat" w:eastAsia="GHEA Grapalat" w:hAnsi="GHEA Grapalat" w:cs="GHEA Grapalat"/>
          <w:sz w:val="24"/>
          <w:szCs w:val="24"/>
          <w:lang w:val="hy-AM"/>
        </w:rPr>
        <w:t>արտաքին հարաբերությունների գերատեսչությունների ղեկավարն</w:t>
      </w:r>
      <w:r w:rsidR="00C87E13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bookmarkStart w:id="0" w:name="_GoBack"/>
      <w:bookmarkEnd w:id="0"/>
      <w:r w:rsidR="00915144">
        <w:rPr>
          <w:rFonts w:ascii="GHEA Grapalat" w:eastAsia="GHEA Grapalat" w:hAnsi="GHEA Grapalat" w:cs="GHEA Grapalat"/>
          <w:sz w:val="24"/>
          <w:szCs w:val="24"/>
          <w:lang w:val="hy-AM"/>
        </w:rPr>
        <w:t>րի,</w:t>
      </w:r>
      <w:r w:rsidR="004626DE" w:rsidRPr="00A603B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բառերից </w:t>
      </w:r>
      <w:r w:rsidR="004626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հետո </w:t>
      </w:r>
      <w:r w:rsidR="00C2222A">
        <w:rPr>
          <w:rFonts w:ascii="GHEA Grapalat" w:eastAsia="GHEA Grapalat" w:hAnsi="GHEA Grapalat" w:cs="GHEA Grapalat"/>
          <w:sz w:val="24"/>
          <w:szCs w:val="24"/>
          <w:lang w:val="hy-AM"/>
        </w:rPr>
        <w:t>լրաց</w:t>
      </w:r>
      <w:r w:rsidR="004626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նել </w:t>
      </w:r>
      <w:r w:rsidR="004626DE" w:rsidRPr="00202CF0">
        <w:rPr>
          <w:rFonts w:ascii="GHEA Grapalat" w:hAnsi="GHEA Grapalat"/>
          <w:sz w:val="24"/>
          <w:szCs w:val="24"/>
          <w:lang w:val="hy-AM"/>
        </w:rPr>
        <w:t>«փոխվարչապետ</w:t>
      </w:r>
      <w:r w:rsidR="004626DE">
        <w:rPr>
          <w:rFonts w:ascii="GHEA Grapalat" w:hAnsi="GHEA Grapalat"/>
          <w:sz w:val="24"/>
          <w:szCs w:val="24"/>
          <w:lang w:val="hy-AM"/>
        </w:rPr>
        <w:t>եր</w:t>
      </w:r>
      <w:r w:rsidR="004626DE" w:rsidRPr="00202CF0">
        <w:rPr>
          <w:rFonts w:ascii="GHEA Grapalat" w:hAnsi="GHEA Grapalat"/>
          <w:sz w:val="24"/>
          <w:szCs w:val="24"/>
          <w:lang w:val="hy-AM"/>
        </w:rPr>
        <w:t>ի</w:t>
      </w:r>
      <w:r w:rsidR="00915144">
        <w:rPr>
          <w:rFonts w:ascii="GHEA Grapalat" w:hAnsi="GHEA Grapalat"/>
          <w:sz w:val="24"/>
          <w:szCs w:val="24"/>
          <w:lang w:val="hy-AM"/>
        </w:rPr>
        <w:t>,</w:t>
      </w:r>
      <w:r w:rsidR="004626DE" w:rsidRPr="00202CF0">
        <w:rPr>
          <w:rFonts w:ascii="GHEA Grapalat" w:hAnsi="GHEA Grapalat"/>
          <w:sz w:val="24"/>
          <w:szCs w:val="24"/>
          <w:lang w:val="hy-AM"/>
        </w:rPr>
        <w:t>»</w:t>
      </w:r>
      <w:r w:rsidR="0090321F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682E36">
        <w:rPr>
          <w:rFonts w:ascii="GHEA Grapalat" w:hAnsi="GHEA Grapalat"/>
          <w:sz w:val="24"/>
          <w:szCs w:val="24"/>
          <w:lang w:val="hy-AM"/>
        </w:rPr>
        <w:t>ով</w:t>
      </w:r>
      <w:r w:rsidR="00D264DB">
        <w:rPr>
          <w:rFonts w:ascii="GHEA Grapalat" w:hAnsi="GHEA Grapalat"/>
          <w:sz w:val="24"/>
          <w:szCs w:val="24"/>
          <w:lang w:val="hy-AM"/>
        </w:rPr>
        <w:t>,</w:t>
      </w:r>
      <w:r w:rsidR="00B42415">
        <w:rPr>
          <w:rFonts w:ascii="GHEA Grapalat" w:hAnsi="GHEA Grapalat"/>
          <w:sz w:val="24"/>
          <w:szCs w:val="24"/>
          <w:lang w:val="hy-AM"/>
        </w:rPr>
        <w:t xml:space="preserve">  </w:t>
      </w:r>
      <w:r w:rsidR="00940684" w:rsidRPr="00F41C10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«միջազգային կազմակերպությունների</w:t>
      </w:r>
      <w:r w:rsidR="005F2AA7" w:rsidRPr="00F41C10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»</w:t>
      </w:r>
      <w:r w:rsidR="005F2AA7">
        <w:rPr>
          <w:rFonts w:ascii="GHEA Grapalat" w:eastAsia="Times New Roman" w:hAnsi="GHEA Grapalat" w:cs="Sylfaen"/>
          <w:bCs/>
          <w:sz w:val="24"/>
          <w:szCs w:val="24"/>
          <w:lang w:val="hy-AM" w:eastAsia="en-GB"/>
        </w:rPr>
        <w:t xml:space="preserve"> բառերից հետո</w:t>
      </w:r>
      <w:r w:rsidR="005F2AA7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 xml:space="preserve"> </w:t>
      </w:r>
      <w:r w:rsidR="00796DF4">
        <w:rPr>
          <w:rFonts w:ascii="GHEA Grapalat" w:eastAsia="Times New Roman" w:hAnsi="GHEA Grapalat" w:cs="Sylfaen"/>
          <w:bCs/>
          <w:sz w:val="24"/>
          <w:szCs w:val="24"/>
          <w:lang w:val="hy-AM" w:eastAsia="en-GB"/>
        </w:rPr>
        <w:t xml:space="preserve">լրացնել </w:t>
      </w:r>
      <w:r w:rsidR="005F2AA7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«</w:t>
      </w:r>
      <w:r w:rsidR="005F2AA7" w:rsidRPr="00F41C10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և այլ միջ</w:t>
      </w:r>
      <w:r w:rsidR="00796DF4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ազգային կառույցների</w:t>
      </w:r>
      <w:r w:rsidR="005F2AA7" w:rsidRPr="00F41C10">
        <w:rPr>
          <w:rFonts w:ascii="GHEA Grapalat" w:eastAsia="Times New Roman" w:hAnsi="GHEA Grapalat" w:cs="Sylfaen"/>
          <w:bCs/>
          <w:sz w:val="24"/>
          <w:szCs w:val="24"/>
          <w:lang w:val="af-ZA" w:eastAsia="en-GB"/>
        </w:rPr>
        <w:t>» բառեր</w:t>
      </w:r>
      <w:r w:rsidR="00682E36">
        <w:rPr>
          <w:rFonts w:ascii="GHEA Grapalat" w:eastAsia="Times New Roman" w:hAnsi="GHEA Grapalat" w:cs="Sylfaen"/>
          <w:bCs/>
          <w:sz w:val="24"/>
          <w:szCs w:val="24"/>
          <w:lang w:val="hy-AM" w:eastAsia="en-GB"/>
        </w:rPr>
        <w:t>ով</w:t>
      </w:r>
      <w:r w:rsidR="00BC58F8">
        <w:rPr>
          <w:rFonts w:ascii="GHEA Grapalat" w:eastAsia="Times New Roman" w:hAnsi="GHEA Grapalat" w:cs="Sylfaen"/>
          <w:bCs/>
          <w:sz w:val="24"/>
          <w:szCs w:val="24"/>
          <w:lang w:val="hy-AM" w:eastAsia="en-GB"/>
        </w:rPr>
        <w:t xml:space="preserve">, </w:t>
      </w:r>
      <w:r w:rsidR="00712713">
        <w:rPr>
          <w:rFonts w:ascii="GHEA Grapalat" w:eastAsia="Times New Roman" w:hAnsi="GHEA Grapalat" w:cs="Sylfaen"/>
          <w:bCs/>
          <w:sz w:val="24"/>
          <w:szCs w:val="24"/>
          <w:lang w:val="hy-AM" w:eastAsia="en-GB"/>
        </w:rPr>
        <w:t xml:space="preserve">հանել </w:t>
      </w:r>
      <w:r w:rsidR="00712713" w:rsidRPr="00202CF0">
        <w:rPr>
          <w:rFonts w:ascii="GHEA Grapalat" w:hAnsi="GHEA Grapalat"/>
          <w:sz w:val="24"/>
          <w:szCs w:val="24"/>
          <w:lang w:val="hy-AM"/>
        </w:rPr>
        <w:t>«</w:t>
      </w:r>
      <w:r w:rsidR="00712713">
        <w:rPr>
          <w:rFonts w:ascii="GHEA Grapalat" w:hAnsi="GHEA Grapalat"/>
          <w:sz w:val="24"/>
          <w:szCs w:val="24"/>
          <w:lang w:val="hy-AM"/>
        </w:rPr>
        <w:t>և այլ</w:t>
      </w:r>
      <w:r w:rsidR="00712713" w:rsidRPr="00202CF0">
        <w:rPr>
          <w:rFonts w:ascii="GHEA Grapalat" w:hAnsi="GHEA Grapalat"/>
          <w:sz w:val="24"/>
          <w:szCs w:val="24"/>
          <w:lang w:val="hy-AM"/>
        </w:rPr>
        <w:t>»</w:t>
      </w:r>
      <w:r w:rsidR="00712713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90321F">
        <w:rPr>
          <w:rFonts w:ascii="GHEA Grapalat" w:hAnsi="GHEA Grapalat"/>
          <w:sz w:val="24"/>
          <w:szCs w:val="24"/>
          <w:lang w:val="hy-AM"/>
        </w:rPr>
        <w:t>։</w:t>
      </w:r>
      <w:r w:rsidR="005F2AA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42F8F" w:rsidRDefault="00EE05D1" w:rsidP="00EE05D1">
      <w:pPr>
        <w:spacing w:line="360" w:lineRule="auto"/>
        <w:ind w:left="426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</w:t>
      </w:r>
      <w:r w:rsidRPr="003D5E0C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8-րդ </w:t>
      </w:r>
      <w:r w:rsidR="00B93C03">
        <w:rPr>
          <w:rFonts w:ascii="GHEA Grapalat" w:hAnsi="GHEA Grapalat"/>
          <w:sz w:val="24"/>
          <w:szCs w:val="24"/>
          <w:lang w:val="hy-AM"/>
        </w:rPr>
        <w:t>հոդվածում</w:t>
      </w:r>
      <w:r w:rsidR="00342F8F">
        <w:rPr>
          <w:rFonts w:ascii="GHEA Grapalat" w:hAnsi="GHEA Grapalat"/>
          <w:sz w:val="24"/>
          <w:szCs w:val="24"/>
          <w:lang w:val="hy-AM"/>
        </w:rPr>
        <w:t>՝</w:t>
      </w:r>
    </w:p>
    <w:p w:rsidR="00EE05D1" w:rsidRDefault="00342F8F" w:rsidP="002A2B1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42F8F">
        <w:rPr>
          <w:rFonts w:ascii="GHEA Grapalat" w:eastAsia="GHEA Grapalat" w:hAnsi="GHEA Grapalat" w:cs="GHEA Grapalat"/>
          <w:sz w:val="24"/>
          <w:szCs w:val="24"/>
          <w:lang w:val="hy-AM"/>
        </w:rPr>
        <w:t>1)</w:t>
      </w:r>
      <w:r w:rsidR="00EE05D1">
        <w:rPr>
          <w:rFonts w:ascii="GHEA Grapalat" w:hAnsi="GHEA Grapalat"/>
          <w:sz w:val="24"/>
          <w:szCs w:val="24"/>
          <w:lang w:val="hy-AM"/>
        </w:rPr>
        <w:t xml:space="preserve"> 3-րդ </w:t>
      </w:r>
      <w:r w:rsidR="003256D0">
        <w:rPr>
          <w:rFonts w:ascii="GHEA Grapalat" w:hAnsi="GHEA Grapalat"/>
          <w:sz w:val="24"/>
          <w:szCs w:val="24"/>
          <w:lang w:val="hy-AM"/>
        </w:rPr>
        <w:t>մասի աղյուսակը</w:t>
      </w:r>
      <w:r w:rsidR="00DD24A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D24A0" w:rsidRPr="00DD24A0">
        <w:rPr>
          <w:rFonts w:ascii="GHEA Grapalat" w:hAnsi="GHEA Grapalat"/>
          <w:sz w:val="24"/>
          <w:szCs w:val="24"/>
          <w:lang w:val="hy-AM"/>
        </w:rPr>
        <w:t>օտարերկրյա պետության արտաքին հարաբերությունների գերատեսչության ղեկավարի պաշտոնական այց</w:t>
      </w:r>
      <w:r w:rsidR="00DD24A0">
        <w:rPr>
          <w:rFonts w:ascii="GHEA Grapalat" w:hAnsi="GHEA Grapalat"/>
          <w:sz w:val="24"/>
          <w:szCs w:val="24"/>
          <w:lang w:val="hy-AM"/>
        </w:rPr>
        <w:t>»</w:t>
      </w:r>
      <w:r w:rsidR="003256D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24A0">
        <w:rPr>
          <w:rFonts w:ascii="GHEA Grapalat" w:hAnsi="GHEA Grapalat"/>
          <w:sz w:val="24"/>
          <w:szCs w:val="24"/>
          <w:lang w:val="hy-AM"/>
        </w:rPr>
        <w:t xml:space="preserve"> տողից առաջ </w:t>
      </w:r>
      <w:r w:rsidR="00281ED5">
        <w:rPr>
          <w:rFonts w:ascii="GHEA Grapalat" w:hAnsi="GHEA Grapalat"/>
          <w:sz w:val="24"/>
          <w:szCs w:val="24"/>
          <w:lang w:val="hy-AM"/>
        </w:rPr>
        <w:t>լրացնել հետևյալ բովանդակությամբ</w:t>
      </w:r>
      <w:r w:rsidR="00682E36" w:rsidRPr="00682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2E36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DD24A0">
        <w:rPr>
          <w:rFonts w:ascii="GHEA Grapalat" w:hAnsi="GHEA Grapalat"/>
          <w:sz w:val="24"/>
          <w:szCs w:val="24"/>
          <w:lang w:val="hy-AM"/>
        </w:rPr>
        <w:t>տող</w:t>
      </w:r>
      <w:r w:rsidR="00682E36">
        <w:rPr>
          <w:rFonts w:ascii="GHEA Grapalat" w:hAnsi="GHEA Grapalat"/>
          <w:sz w:val="24"/>
          <w:szCs w:val="24"/>
          <w:lang w:val="hy-AM"/>
        </w:rPr>
        <w:t>ով</w:t>
      </w:r>
      <w:r w:rsidR="00281ED5">
        <w:rPr>
          <w:rFonts w:ascii="GHEA Grapalat" w:hAnsi="GHEA Grapalat"/>
          <w:sz w:val="24"/>
          <w:szCs w:val="24"/>
          <w:lang w:val="hy-AM"/>
        </w:rPr>
        <w:t>՝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948"/>
        <w:gridCol w:w="3305"/>
      </w:tblGrid>
      <w:tr w:rsidR="00DB2202" w:rsidRPr="00915144" w:rsidTr="001B6C33">
        <w:trPr>
          <w:trHeight w:val="799"/>
        </w:trPr>
        <w:tc>
          <w:tcPr>
            <w:tcW w:w="5948" w:type="dxa"/>
          </w:tcPr>
          <w:p w:rsidR="00DB2202" w:rsidRPr="001B6C33" w:rsidRDefault="001B6C33" w:rsidP="00EE05D1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օտարերկրյա պետության փոխվարչապետի այց</w:t>
            </w:r>
          </w:p>
        </w:tc>
        <w:tc>
          <w:tcPr>
            <w:tcW w:w="3305" w:type="dxa"/>
          </w:tcPr>
          <w:p w:rsidR="00DB2202" w:rsidRPr="001B6C33" w:rsidRDefault="001B6C33" w:rsidP="001B6C33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B6C3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ղեկավար և մինչև 2 ուղեկցող անձ</w:t>
            </w:r>
          </w:p>
        </w:tc>
      </w:tr>
    </w:tbl>
    <w:p w:rsidR="001B6C33" w:rsidRDefault="00BB5A80" w:rsidP="00BB5A80">
      <w:pPr>
        <w:spacing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իսկ աղյուսակի վերջին տողը «կազմակերպության» բառից հետո լրացնել «և այլ </w:t>
      </w:r>
      <w:r w:rsidR="00407A08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r>
        <w:rPr>
          <w:rFonts w:ascii="GHEA Grapalat" w:hAnsi="GHEA Grapalat"/>
          <w:sz w:val="24"/>
          <w:szCs w:val="24"/>
          <w:lang w:val="hy-AM"/>
        </w:rPr>
        <w:t xml:space="preserve">կառույցների» բառերով, </w:t>
      </w:r>
    </w:p>
    <w:p w:rsidR="0085047C" w:rsidRDefault="00342F8F" w:rsidP="00EE05D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42F8F">
        <w:rPr>
          <w:rFonts w:ascii="GHEA Grapalat" w:eastAsia="GHEA Grapalat" w:hAnsi="GHEA Grapalat" w:cs="GHEA Grapalat"/>
          <w:sz w:val="24"/>
          <w:szCs w:val="24"/>
          <w:lang w:val="hy-AM"/>
        </w:rPr>
        <w:t>2)</w:t>
      </w:r>
      <w:r w:rsidRPr="00342F8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85047C">
        <w:rPr>
          <w:rFonts w:ascii="GHEA Grapalat" w:hAnsi="GHEA Grapalat"/>
          <w:sz w:val="24"/>
          <w:szCs w:val="24"/>
          <w:lang w:val="hy-AM"/>
        </w:rPr>
        <w:t>5-րդ մասը շարադրել հետևյալ խմբագրությամբ՝</w:t>
      </w:r>
    </w:p>
    <w:p w:rsidR="0085047C" w:rsidRDefault="0085047C" w:rsidP="00CC74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E84F5B">
        <w:rPr>
          <w:rFonts w:ascii="GHEA Grapalat" w:hAnsi="GHEA Grapalat"/>
          <w:sz w:val="24"/>
          <w:szCs w:val="24"/>
          <w:lang w:val="hy-AM"/>
        </w:rPr>
        <w:t>5</w:t>
      </w:r>
      <w:r w:rsidR="00E84F5B" w:rsidRPr="00E84F5B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4F7B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C5E75">
        <w:rPr>
          <w:rFonts w:ascii="GHEA Grapalat" w:hAnsi="GHEA Grapalat"/>
          <w:sz w:val="24"/>
          <w:szCs w:val="24"/>
          <w:lang w:val="hy-AM"/>
        </w:rPr>
        <w:t xml:space="preserve">Սույն հոդվածի 1-ին մասով սահմանված ծախսերի ֆինանսավորումն իրականացվում է պետական արարողակարգի ծառայության ներկայացրած </w:t>
      </w:r>
      <w:r>
        <w:rPr>
          <w:rFonts w:ascii="GHEA Grapalat" w:hAnsi="GHEA Grapalat"/>
          <w:sz w:val="24"/>
          <w:szCs w:val="24"/>
          <w:lang w:val="hy-AM"/>
        </w:rPr>
        <w:t>հաշվետվության</w:t>
      </w:r>
      <w:r w:rsidRPr="00AC5E75">
        <w:rPr>
          <w:rFonts w:ascii="GHEA Grapalat" w:hAnsi="GHEA Grapalat"/>
          <w:sz w:val="24"/>
          <w:szCs w:val="24"/>
          <w:lang w:val="hy-AM"/>
        </w:rPr>
        <w:t xml:space="preserve"> հիման վրա՝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փաստացի կատարված ծախսերը հիմնավորող փաստաթղթերի՝</w:t>
      </w:r>
      <w:r w:rsidRPr="00AC5E75">
        <w:rPr>
          <w:rFonts w:ascii="GHEA Grapalat" w:hAnsi="GHEA Grapalat"/>
          <w:sz w:val="24"/>
          <w:szCs w:val="24"/>
          <w:lang w:val="hy-AM"/>
        </w:rPr>
        <w:t xml:space="preserve"> վարչապետի որոշմամբ: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A12B5C">
        <w:rPr>
          <w:rFonts w:ascii="GHEA Grapalat" w:hAnsi="GHEA Grapalat"/>
          <w:sz w:val="24"/>
          <w:szCs w:val="24"/>
          <w:lang w:val="hy-AM"/>
        </w:rPr>
        <w:t>,</w:t>
      </w:r>
    </w:p>
    <w:p w:rsidR="00A12B5C" w:rsidRPr="00A12B5C" w:rsidRDefault="00A12B5C" w:rsidP="00CC74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A12B5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6-րդ մասում «Կառավարության» բառը փոխարինել «Վարչապետի» բառով,</w:t>
      </w:r>
    </w:p>
    <w:p w:rsidR="00290F5F" w:rsidRPr="00290F5F" w:rsidRDefault="00A12B5C" w:rsidP="009A7B36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B93C03" w:rsidRPr="00B93C03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290F5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90F5F">
        <w:rPr>
          <w:rFonts w:ascii="GHEA Grapalat" w:hAnsi="GHEA Grapalat"/>
          <w:sz w:val="24"/>
          <w:szCs w:val="24"/>
          <w:lang w:val="hy-AM"/>
        </w:rPr>
        <w:t xml:space="preserve"> լրացնել </w:t>
      </w:r>
      <w:r w:rsidR="00682E36" w:rsidRPr="00290F5F">
        <w:rPr>
          <w:rFonts w:ascii="GHEA Grapalat" w:hAnsi="GHEA Grapalat" w:cs="Sylfaen"/>
          <w:sz w:val="24"/>
          <w:szCs w:val="24"/>
          <w:lang w:val="hy-AM"/>
        </w:rPr>
        <w:t>հետևյալ բովանդակությամբ</w:t>
      </w:r>
      <w:r w:rsidR="00682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290F5F">
        <w:rPr>
          <w:rFonts w:ascii="GHEA Grapalat" w:hAnsi="GHEA Grapalat"/>
          <w:sz w:val="24"/>
          <w:szCs w:val="24"/>
          <w:lang w:val="hy-AM"/>
        </w:rPr>
        <w:t xml:space="preserve">նոր՝ 7-րդ </w:t>
      </w:r>
      <w:r w:rsidR="00145D5F">
        <w:rPr>
          <w:rFonts w:ascii="GHEA Grapalat" w:hAnsi="GHEA Grapalat"/>
          <w:sz w:val="24"/>
          <w:szCs w:val="24"/>
          <w:lang w:val="hy-AM"/>
        </w:rPr>
        <w:t>մաս</w:t>
      </w:r>
      <w:r w:rsidR="00682E36">
        <w:rPr>
          <w:rFonts w:ascii="GHEA Grapalat" w:hAnsi="GHEA Grapalat"/>
          <w:sz w:val="24"/>
          <w:szCs w:val="24"/>
          <w:lang w:val="hy-AM"/>
        </w:rPr>
        <w:t>ով</w:t>
      </w:r>
      <w:r w:rsidR="00290F5F" w:rsidRPr="00290F5F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290F5F" w:rsidRPr="006C7199" w:rsidRDefault="009A7B36" w:rsidP="006C719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5F24D0" w:rsidRPr="005F24D0">
        <w:rPr>
          <w:rFonts w:ascii="GHEA Grapalat" w:hAnsi="GHEA Grapalat" w:cs="Sylfaen"/>
          <w:sz w:val="24"/>
          <w:szCs w:val="24"/>
          <w:lang w:val="hy-AM"/>
        </w:rPr>
        <w:t>«</w:t>
      </w:r>
      <w:r w:rsidR="005F24D0">
        <w:rPr>
          <w:rFonts w:ascii="GHEA Grapalat" w:hAnsi="GHEA Grapalat" w:cs="Sylfaen"/>
          <w:sz w:val="24"/>
          <w:szCs w:val="24"/>
          <w:lang w:val="hy-AM"/>
        </w:rPr>
        <w:t>7</w:t>
      </w:r>
      <w:r w:rsidR="005F24D0" w:rsidRPr="005F24D0">
        <w:rPr>
          <w:rFonts w:ascii="GHEA Grapalat" w:hAnsi="GHEA Grapalat" w:cs="Sylfaen"/>
          <w:sz w:val="24"/>
          <w:szCs w:val="24"/>
          <w:lang w:val="hy-AM"/>
        </w:rPr>
        <w:t>.</w:t>
      </w:r>
      <w:r w:rsidR="000F79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102F">
        <w:rPr>
          <w:rFonts w:ascii="GHEA Grapalat" w:hAnsi="GHEA Grapalat" w:cs="Sylfaen"/>
          <w:sz w:val="24"/>
          <w:szCs w:val="24"/>
          <w:lang w:val="hy-AM"/>
        </w:rPr>
        <w:t xml:space="preserve">Սույն օրենքի </w:t>
      </w:r>
      <w:r w:rsidR="00407EA2">
        <w:rPr>
          <w:rFonts w:ascii="GHEA Grapalat" w:hAnsi="GHEA Grapalat" w:cs="Sylfaen"/>
          <w:sz w:val="24"/>
          <w:szCs w:val="24"/>
          <w:lang w:val="hy-AM"/>
        </w:rPr>
        <w:t>2-րդ հոդված</w:t>
      </w:r>
      <w:r w:rsidR="004339A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567C60">
        <w:rPr>
          <w:rFonts w:ascii="GHEA Grapalat" w:hAnsi="GHEA Grapalat" w:cs="Sylfaen"/>
          <w:sz w:val="24"/>
          <w:szCs w:val="24"/>
          <w:lang w:val="hy-AM"/>
        </w:rPr>
        <w:t xml:space="preserve">1-ին մասի </w:t>
      </w:r>
      <w:r w:rsidR="004339A9">
        <w:rPr>
          <w:rFonts w:ascii="GHEA Grapalat" w:hAnsi="GHEA Grapalat" w:cs="Sylfaen"/>
          <w:sz w:val="24"/>
          <w:szCs w:val="24"/>
          <w:lang w:val="hy-AM"/>
        </w:rPr>
        <w:t xml:space="preserve">3-րդ </w:t>
      </w:r>
      <w:r w:rsidR="00567C60">
        <w:rPr>
          <w:rFonts w:ascii="GHEA Grapalat" w:hAnsi="GHEA Grapalat" w:cs="Sylfaen"/>
          <w:sz w:val="24"/>
          <w:szCs w:val="24"/>
          <w:lang w:val="hy-AM"/>
        </w:rPr>
        <w:t>կետ</w:t>
      </w:r>
      <w:r w:rsidR="00B75A11">
        <w:rPr>
          <w:rFonts w:ascii="GHEA Grapalat" w:hAnsi="GHEA Grapalat" w:cs="Sylfaen"/>
          <w:sz w:val="24"/>
          <w:szCs w:val="24"/>
          <w:lang w:val="hy-AM"/>
        </w:rPr>
        <w:t xml:space="preserve">ով նախատեսված </w:t>
      </w:r>
      <w:r w:rsidR="0060102F">
        <w:rPr>
          <w:rFonts w:ascii="GHEA Grapalat" w:hAnsi="GHEA Grapalat" w:cs="Sylfaen"/>
          <w:sz w:val="24"/>
          <w:szCs w:val="24"/>
          <w:lang w:val="hy-AM"/>
        </w:rPr>
        <w:t>մ</w:t>
      </w:r>
      <w:r w:rsidR="005F24D0">
        <w:rPr>
          <w:rFonts w:ascii="GHEA Grapalat" w:hAnsi="GHEA Grapalat" w:cs="Sylfaen"/>
          <w:sz w:val="24"/>
          <w:szCs w:val="24"/>
          <w:lang w:val="hy-AM"/>
        </w:rPr>
        <w:t xml:space="preserve">իջազգային կազմակերպությունների </w:t>
      </w:r>
      <w:r w:rsidR="004F5F94">
        <w:rPr>
          <w:rFonts w:ascii="GHEA Grapalat" w:hAnsi="GHEA Grapalat" w:cs="Sylfaen"/>
          <w:sz w:val="24"/>
          <w:szCs w:val="24"/>
          <w:lang w:val="hy-AM"/>
        </w:rPr>
        <w:t xml:space="preserve">և այլ </w:t>
      </w:r>
      <w:r w:rsidR="00442C52">
        <w:rPr>
          <w:rFonts w:ascii="GHEA Grapalat" w:hAnsi="GHEA Grapalat" w:cs="Sylfaen"/>
          <w:sz w:val="24"/>
          <w:szCs w:val="24"/>
          <w:lang w:val="hy-AM"/>
        </w:rPr>
        <w:t xml:space="preserve">միջազգային </w:t>
      </w:r>
      <w:r w:rsidR="004F5F94">
        <w:rPr>
          <w:rFonts w:ascii="GHEA Grapalat" w:hAnsi="GHEA Grapalat" w:cs="Sylfaen"/>
          <w:sz w:val="24"/>
          <w:szCs w:val="24"/>
          <w:lang w:val="hy-AM"/>
        </w:rPr>
        <w:t xml:space="preserve">կառույցների </w:t>
      </w:r>
      <w:r w:rsidR="00B75A11">
        <w:rPr>
          <w:rFonts w:ascii="GHEA Grapalat" w:hAnsi="GHEA Grapalat" w:cs="Sylfaen"/>
          <w:sz w:val="24"/>
          <w:szCs w:val="24"/>
          <w:lang w:val="hy-AM"/>
        </w:rPr>
        <w:t xml:space="preserve">ցանկը </w:t>
      </w:r>
      <w:r w:rsidR="005F24D0">
        <w:rPr>
          <w:rFonts w:ascii="GHEA Grapalat" w:hAnsi="GHEA Grapalat" w:cs="Sylfaen"/>
          <w:sz w:val="24"/>
          <w:szCs w:val="24"/>
          <w:lang w:val="hy-AM"/>
        </w:rPr>
        <w:t>սահմանվում է վարչապետի որոշմամբ</w:t>
      </w:r>
      <w:r w:rsidR="005F24D0" w:rsidRPr="005F24D0">
        <w:rPr>
          <w:rFonts w:ascii="GHEA Grapalat" w:hAnsi="GHEA Grapalat" w:cs="Sylfaen"/>
          <w:sz w:val="24"/>
          <w:szCs w:val="24"/>
          <w:lang w:val="hy-AM"/>
        </w:rPr>
        <w:t>:»:</w:t>
      </w:r>
    </w:p>
    <w:p w:rsidR="009F7174" w:rsidRPr="00554233" w:rsidRDefault="004F7BAD" w:rsidP="0055423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  <w:r w:rsidRPr="003D5E0C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EE2F9A">
        <w:rPr>
          <w:rFonts w:ascii="GHEA Grapalat" w:eastAsia="GHEA Grapalat" w:hAnsi="GHEA Grapalat" w:cs="GHEA Grapalat"/>
          <w:b/>
          <w:lang w:val="hy-AM"/>
        </w:rPr>
        <w:t>3</w:t>
      </w:r>
      <w:r w:rsidRPr="003D5E0C">
        <w:rPr>
          <w:rFonts w:ascii="GHEA Grapalat" w:eastAsia="Cambria Math" w:hAnsi="GHEA Grapalat" w:cs="Cambria Math"/>
          <w:b/>
          <w:lang w:val="hy-AM"/>
        </w:rPr>
        <w:t>.</w:t>
      </w:r>
      <w:r w:rsidRPr="003D5E0C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օրվանից:</w:t>
      </w:r>
    </w:p>
    <w:sectPr w:rsidR="009F7174" w:rsidRPr="0055423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0DD"/>
    <w:rsid w:val="000F79F6"/>
    <w:rsid w:val="001120DD"/>
    <w:rsid w:val="00145D5F"/>
    <w:rsid w:val="001B6C33"/>
    <w:rsid w:val="00202CF0"/>
    <w:rsid w:val="002621BA"/>
    <w:rsid w:val="00281ED5"/>
    <w:rsid w:val="00290F5F"/>
    <w:rsid w:val="00295127"/>
    <w:rsid w:val="00296B6B"/>
    <w:rsid w:val="002A2B13"/>
    <w:rsid w:val="002D2F76"/>
    <w:rsid w:val="003256D0"/>
    <w:rsid w:val="00342F8F"/>
    <w:rsid w:val="00364EA9"/>
    <w:rsid w:val="00407A08"/>
    <w:rsid w:val="00407EA2"/>
    <w:rsid w:val="004339A9"/>
    <w:rsid w:val="00442C52"/>
    <w:rsid w:val="004626DE"/>
    <w:rsid w:val="0046427F"/>
    <w:rsid w:val="004A4261"/>
    <w:rsid w:val="004F5F94"/>
    <w:rsid w:val="004F7BAD"/>
    <w:rsid w:val="00535CC8"/>
    <w:rsid w:val="00554233"/>
    <w:rsid w:val="00567C60"/>
    <w:rsid w:val="005750A5"/>
    <w:rsid w:val="005A1E00"/>
    <w:rsid w:val="005F24D0"/>
    <w:rsid w:val="005F2AA7"/>
    <w:rsid w:val="0060102F"/>
    <w:rsid w:val="00682E36"/>
    <w:rsid w:val="006C7199"/>
    <w:rsid w:val="00712713"/>
    <w:rsid w:val="007636AC"/>
    <w:rsid w:val="00796DF4"/>
    <w:rsid w:val="007D1912"/>
    <w:rsid w:val="007E0F55"/>
    <w:rsid w:val="0085047C"/>
    <w:rsid w:val="008527F0"/>
    <w:rsid w:val="0090321F"/>
    <w:rsid w:val="00915144"/>
    <w:rsid w:val="00940684"/>
    <w:rsid w:val="00964569"/>
    <w:rsid w:val="009A7B36"/>
    <w:rsid w:val="009F381A"/>
    <w:rsid w:val="009F7174"/>
    <w:rsid w:val="00A12B5C"/>
    <w:rsid w:val="00A603B2"/>
    <w:rsid w:val="00B07CD8"/>
    <w:rsid w:val="00B36DEF"/>
    <w:rsid w:val="00B42415"/>
    <w:rsid w:val="00B75A11"/>
    <w:rsid w:val="00B9123F"/>
    <w:rsid w:val="00B93C03"/>
    <w:rsid w:val="00BB5A80"/>
    <w:rsid w:val="00BC58F8"/>
    <w:rsid w:val="00C06314"/>
    <w:rsid w:val="00C2222A"/>
    <w:rsid w:val="00C87E13"/>
    <w:rsid w:val="00CB41B1"/>
    <w:rsid w:val="00CC7463"/>
    <w:rsid w:val="00D264DB"/>
    <w:rsid w:val="00DB2202"/>
    <w:rsid w:val="00DD24A0"/>
    <w:rsid w:val="00E75989"/>
    <w:rsid w:val="00E84F5B"/>
    <w:rsid w:val="00ED0C75"/>
    <w:rsid w:val="00EE05D1"/>
    <w:rsid w:val="00EE098F"/>
    <w:rsid w:val="00EE2F9A"/>
    <w:rsid w:val="00F4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85218"/>
  <w15:chartTrackingRefBased/>
  <w15:docId w15:val="{84334431-91DD-4110-AE0A-9D3EEF1FB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4F7BA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F7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2D2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75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https://mul2.gov.am/tasks/742274/oneclick/orenqi naxagic.docx?token=9221864329f6d545ec6655927e1e521c</cp:keywords>
  <dc:description/>
  <cp:lastModifiedBy>Legal Department</cp:lastModifiedBy>
  <cp:revision>12</cp:revision>
  <dcterms:created xsi:type="dcterms:W3CDTF">2023-01-20T11:52:00Z</dcterms:created>
  <dcterms:modified xsi:type="dcterms:W3CDTF">2023-01-31T06:45:00Z</dcterms:modified>
</cp:coreProperties>
</file>