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01B" w:rsidRPr="0077501B" w:rsidRDefault="00026AEC" w:rsidP="0077501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8"/>
          <w:szCs w:val="28"/>
          <w:bdr w:val="none" w:sz="0" w:space="0" w:color="auto" w:frame="1"/>
          <w:lang w:val="ru-RU" w:eastAsia="en-GB"/>
        </w:rPr>
      </w:pPr>
      <w:bookmarkStart w:id="0" w:name="_GoBack"/>
      <w:bookmarkEnd w:id="0"/>
      <w:r w:rsidRPr="003A4CB0">
        <w:rPr>
          <w:rFonts w:ascii="GHEA Grapalat" w:eastAsia="Times New Roman" w:hAnsi="GHEA Grapalat" w:cs="Times New Roman"/>
          <w:b/>
          <w:bCs/>
          <w:sz w:val="28"/>
          <w:szCs w:val="28"/>
          <w:bdr w:val="none" w:sz="0" w:space="0" w:color="auto" w:frame="1"/>
          <w:lang w:val="en-GB" w:eastAsia="en-GB"/>
        </w:rPr>
        <w:t>ՀԻՄՆԱՎՈՐՈՒՄ</w:t>
      </w:r>
    </w:p>
    <w:p w:rsidR="000C7147" w:rsidRDefault="0077501B" w:rsidP="0063424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ru-RU" w:eastAsia="en-GB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ՀԱՆՐԱԿՐԹԱԿԱՆ ՈՒՍՈՒՄՆԱԿԱՆ ՀԱՍՏԱՏՈՒԹՅԱՆ ՈՒՍՈՒՑՉԻ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ՀԵՐԹԱԿԱՆ ԱՏԵՍՏԱՎՈՐՄԱՆ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ԿԱՐԳԸ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ՀԱՍՏԱՏ</w:t>
      </w:r>
      <w:r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ԵԼՈՒ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ՏԱՐԱԾՔԱՅԻՆ ՀԱՆՁՆԱԺՈՂՈՎՆԵՐԻ ՍՏԵՂԾՄԱՆ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ԳՈՐԾՈՒՆԵՈՒԹՅԱՆ </w:t>
      </w:r>
      <w:r>
        <w:rPr>
          <w:rFonts w:ascii="GHEA Grapalat" w:eastAsia="GHEA Grapalat" w:hAnsi="GHEA Grapalat" w:cs="GHEA Grapalat"/>
          <w:b/>
          <w:sz w:val="24"/>
          <w:szCs w:val="24"/>
        </w:rPr>
        <w:t>ԿԱՐԳԸ ՍԱՀՄԱՆԵԼՈՒ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ՀԱՅԱUՏԱՆԻ ՀԱՆՐԱՊԵՏՈՒԹՅԱՆ ԿԱՌԱՎԱՐՈՒԹՅԱՆ ՈՐՈՇՄԱՆ</w:t>
      </w:r>
      <w:r>
        <w:rPr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eastAsia="en-GB"/>
        </w:rPr>
        <w:t>ՆԱԽԱԳԾ</w:t>
      </w:r>
      <w:r>
        <w:rPr>
          <w:rFonts w:ascii="GHEA Grapalat" w:hAnsi="GHEA Grapalat"/>
          <w:b/>
          <w:sz w:val="24"/>
          <w:szCs w:val="24"/>
          <w:lang w:val="en-US" w:eastAsia="en-GB"/>
        </w:rPr>
        <w:t>Ի</w:t>
      </w:r>
    </w:p>
    <w:p w:rsidR="0077501B" w:rsidRPr="0077501B" w:rsidRDefault="0077501B" w:rsidP="0063424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/>
          <w:b/>
          <w:bCs/>
          <w:bdr w:val="none" w:sz="0" w:space="0" w:color="auto" w:frame="1"/>
          <w:lang w:val="ru-RU"/>
        </w:rPr>
      </w:pPr>
    </w:p>
    <w:p w:rsidR="00C96E07" w:rsidRPr="00AB743D" w:rsidRDefault="003A4CB0" w:rsidP="008A1FFB">
      <w:pPr>
        <w:pStyle w:val="2"/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ascii="GHEA Grapalat" w:eastAsia="GHEA Grapalat" w:hAnsi="GHEA Grapalat" w:cs="GHEA Grapalat"/>
          <w:b/>
          <w:color w:val="000000"/>
        </w:rPr>
      </w:pPr>
      <w:bookmarkStart w:id="1" w:name="_gjdgxs" w:colFirst="0" w:colLast="0"/>
      <w:bookmarkEnd w:id="1"/>
      <w:r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:rsidR="00FA6D94" w:rsidRPr="005A36E1" w:rsidRDefault="005A36E1" w:rsidP="00FA6D94">
      <w:pPr>
        <w:pStyle w:val="2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  <w:r w:rsidRPr="005A36E1">
        <w:rPr>
          <w:rFonts w:ascii="GHEA Grapalat" w:eastAsia="GHEA Grapalat" w:hAnsi="GHEA Grapalat" w:cs="GHEA Grapalat"/>
          <w:color w:val="000000"/>
        </w:rPr>
        <w:t xml:space="preserve">    </w:t>
      </w:r>
      <w:r w:rsidR="004E54E4" w:rsidRPr="002B1C5C">
        <w:rPr>
          <w:rFonts w:ascii="GHEA Grapalat" w:eastAsia="GHEA Grapalat" w:hAnsi="GHEA Grapalat" w:cs="GHEA Grapalat"/>
          <w:color w:val="000000"/>
        </w:rPr>
        <w:t xml:space="preserve">Նախագծով առաջարկվում է </w:t>
      </w:r>
      <w:r w:rsidR="002B1C5C" w:rsidRPr="002B1C5C">
        <w:rPr>
          <w:rFonts w:ascii="GHEA Grapalat" w:eastAsia="GHEA Grapalat" w:hAnsi="GHEA Grapalat" w:cs="GHEA Grapalat"/>
          <w:color w:val="000000"/>
        </w:rPr>
        <w:t xml:space="preserve">հաստատել </w:t>
      </w:r>
      <w:r w:rsidR="002B1C5C" w:rsidRPr="00977B4A">
        <w:rPr>
          <w:rFonts w:ascii="GHEA Grapalat" w:eastAsia="GHEA Grapalat" w:hAnsi="GHEA Grapalat" w:cs="GHEA Grapalat"/>
          <w:color w:val="000000"/>
        </w:rPr>
        <w:t>«Հանրակրթ</w:t>
      </w:r>
      <w:r w:rsidR="002B1C5C" w:rsidRPr="002B1C5C">
        <w:rPr>
          <w:rFonts w:ascii="GHEA Grapalat" w:eastAsia="GHEA Grapalat" w:hAnsi="GHEA Grapalat" w:cs="GHEA Grapalat"/>
          <w:color w:val="000000"/>
        </w:rPr>
        <w:t>ության մասին</w:t>
      </w:r>
      <w:r w:rsidR="002B1C5C" w:rsidRPr="00977B4A">
        <w:rPr>
          <w:rFonts w:ascii="GHEA Grapalat" w:eastAsia="GHEA Grapalat" w:hAnsi="GHEA Grapalat" w:cs="GHEA Grapalat"/>
          <w:color w:val="000000"/>
        </w:rPr>
        <w:t>»</w:t>
      </w:r>
      <w:r w:rsidR="002B1C5C" w:rsidRPr="002B1C5C">
        <w:rPr>
          <w:rFonts w:ascii="GHEA Grapalat" w:eastAsia="GHEA Grapalat" w:hAnsi="GHEA Grapalat" w:cs="GHEA Grapalat"/>
          <w:color w:val="000000"/>
        </w:rPr>
        <w:t xml:space="preserve"> օրենքի փոփոխություններով սահմանված լիազորող նորմերին համապատասխան</w:t>
      </w:r>
      <w:r w:rsidR="003F7A8E" w:rsidRPr="003F7A8E">
        <w:rPr>
          <w:rFonts w:ascii="GHEA Grapalat" w:eastAsia="GHEA Grapalat" w:hAnsi="GHEA Grapalat" w:cs="GHEA Grapalat"/>
          <w:color w:val="000000"/>
        </w:rPr>
        <w:t xml:space="preserve"> ենթաօրենսդրական </w:t>
      </w:r>
      <w:r w:rsidR="002B1C5C" w:rsidRPr="002B1C5C">
        <w:rPr>
          <w:rFonts w:ascii="GHEA Grapalat" w:eastAsia="GHEA Grapalat" w:hAnsi="GHEA Grapalat" w:cs="GHEA Grapalat"/>
          <w:color w:val="000000"/>
        </w:rPr>
        <w:t>իրավական ակտ</w:t>
      </w:r>
      <w:r w:rsidR="003F7A8E" w:rsidRPr="003F7A8E">
        <w:rPr>
          <w:rFonts w:ascii="GHEA Grapalat" w:eastAsia="GHEA Grapalat" w:hAnsi="GHEA Grapalat" w:cs="GHEA Grapalat"/>
          <w:color w:val="000000"/>
        </w:rPr>
        <w:t>ը</w:t>
      </w:r>
      <w:r w:rsidRPr="005A36E1">
        <w:rPr>
          <w:rFonts w:ascii="GHEA Grapalat" w:eastAsia="GHEA Grapalat" w:hAnsi="GHEA Grapalat" w:cs="GHEA Grapalat"/>
          <w:color w:val="000000"/>
        </w:rPr>
        <w:t>:</w:t>
      </w:r>
    </w:p>
    <w:p w:rsidR="00665017" w:rsidRPr="00665017" w:rsidRDefault="00665017" w:rsidP="00665017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 w:rsidRPr="00D735CB">
        <w:rPr>
          <w:rFonts w:ascii="GHEA Grapalat" w:eastAsia="GHEA Grapalat" w:hAnsi="GHEA Grapalat" w:cs="GHEA Grapalat"/>
          <w:color w:val="000000"/>
        </w:rPr>
        <w:tab/>
      </w:r>
      <w:r w:rsidRPr="00F14BC7">
        <w:rPr>
          <w:rFonts w:ascii="GHEA Grapalat" w:hAnsi="GHEA Grapalat"/>
          <w:bCs/>
          <w:sz w:val="24"/>
          <w:szCs w:val="24"/>
          <w:bdr w:val="none" w:sz="0" w:space="0" w:color="auto" w:frame="1"/>
        </w:rPr>
        <w:t>Հաշվի</w:t>
      </w:r>
      <w:r w:rsidRPr="00665017">
        <w:rPr>
          <w:rFonts w:ascii="GHEA Grapalat" w:hAnsi="GHEA Grapalat"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F14BC7">
        <w:rPr>
          <w:rFonts w:ascii="GHEA Grapalat" w:hAnsi="GHEA Grapalat"/>
          <w:bCs/>
          <w:sz w:val="24"/>
          <w:szCs w:val="24"/>
          <w:bdr w:val="none" w:sz="0" w:space="0" w:color="auto" w:frame="1"/>
        </w:rPr>
        <w:t>առնելով</w:t>
      </w:r>
      <w:r w:rsidRPr="00665017">
        <w:rPr>
          <w:rFonts w:ascii="GHEA Grapalat" w:hAnsi="GHEA Grapalat"/>
          <w:bCs/>
          <w:sz w:val="24"/>
          <w:szCs w:val="24"/>
          <w:bdr w:val="none" w:sz="0" w:space="0" w:color="auto" w:frame="1"/>
          <w:lang w:val="af-ZA"/>
        </w:rPr>
        <w:t xml:space="preserve">, </w:t>
      </w:r>
      <w:r w:rsidRPr="00F14BC7">
        <w:rPr>
          <w:rFonts w:ascii="GHEA Grapalat" w:hAnsi="GHEA Grapalat"/>
          <w:bCs/>
          <w:sz w:val="24"/>
          <w:szCs w:val="24"/>
          <w:bdr w:val="none" w:sz="0" w:space="0" w:color="auto" w:frame="1"/>
        </w:rPr>
        <w:t>որ</w:t>
      </w:r>
      <w:r w:rsidRPr="00665017">
        <w:rPr>
          <w:rFonts w:ascii="GHEA Grapalat" w:hAnsi="GHEA Grapalat"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>«</w:t>
      </w:r>
      <w:r w:rsidRPr="00665017">
        <w:rPr>
          <w:rFonts w:ascii="GHEA Grapalat" w:eastAsia="GHEA Grapalat" w:hAnsi="GHEA Grapalat" w:cs="GHEA Grapalat"/>
          <w:sz w:val="24"/>
          <w:szCs w:val="24"/>
        </w:rPr>
        <w:t>Հանրակրթության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665017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» </w:t>
      </w:r>
      <w:r w:rsidRPr="00665017">
        <w:rPr>
          <w:rFonts w:ascii="GHEA Grapalat" w:eastAsia="GHEA Grapalat" w:hAnsi="GHEA Grapalat" w:cs="GHEA Grapalat"/>
          <w:sz w:val="24"/>
          <w:szCs w:val="24"/>
        </w:rPr>
        <w:t>օրենքի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F14BC7">
        <w:rPr>
          <w:rFonts w:ascii="GHEA Grapalat" w:eastAsia="GHEA Grapalat" w:hAnsi="GHEA Grapalat" w:cs="GHEA Grapalat"/>
          <w:sz w:val="24"/>
          <w:szCs w:val="24"/>
        </w:rPr>
        <w:t>լիազորող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F14BC7">
        <w:rPr>
          <w:rFonts w:ascii="GHEA Grapalat" w:eastAsia="GHEA Grapalat" w:hAnsi="GHEA Grapalat" w:cs="GHEA Grapalat"/>
          <w:sz w:val="24"/>
          <w:szCs w:val="24"/>
        </w:rPr>
        <w:t>նորմերով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F14BC7">
        <w:rPr>
          <w:rFonts w:ascii="GHEA Grapalat" w:eastAsia="GHEA Grapalat" w:hAnsi="GHEA Grapalat" w:cs="GHEA Grapalat"/>
          <w:sz w:val="24"/>
          <w:szCs w:val="24"/>
        </w:rPr>
        <w:t>նախատեսվում</w:t>
      </w:r>
      <w:r w:rsidRPr="006650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F14BC7">
        <w:rPr>
          <w:rFonts w:ascii="GHEA Grapalat" w:eastAsia="GHEA Grapalat" w:hAnsi="GHEA Grapalat" w:cs="GHEA Grapalat"/>
          <w:sz w:val="24"/>
          <w:szCs w:val="24"/>
        </w:rPr>
        <w:t>է՝</w:t>
      </w:r>
    </w:p>
    <w:p w:rsidR="00665017" w:rsidRPr="00C574F3" w:rsidRDefault="00665017" w:rsidP="00665017">
      <w:pPr>
        <w:pStyle w:val="ListParagraph"/>
        <w:numPr>
          <w:ilvl w:val="0"/>
          <w:numId w:val="14"/>
        </w:numPr>
        <w:tabs>
          <w:tab w:val="left" w:pos="0"/>
          <w:tab w:val="left" w:pos="284"/>
        </w:tabs>
        <w:spacing w:after="0" w:line="360" w:lineRule="auto"/>
        <w:ind w:left="0" w:firstLine="426"/>
        <w:contextualSpacing w:val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ru-RU"/>
        </w:rPr>
        <w:t>հ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աստատ</w:t>
      </w:r>
      <w:r w:rsidRPr="008D563D">
        <w:rPr>
          <w:rFonts w:ascii="GHEA Grapalat" w:eastAsia="GHEA Grapalat" w:hAnsi="GHEA Grapalat" w:cs="GHEA Grapalat"/>
          <w:sz w:val="24"/>
          <w:szCs w:val="24"/>
          <w:lang w:val="ru-RU"/>
        </w:rPr>
        <w:t>ել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ուսումնական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հերթական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կարգը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>,</w:t>
      </w:r>
    </w:p>
    <w:p w:rsidR="00665017" w:rsidRPr="00C574F3" w:rsidRDefault="00665017" w:rsidP="00665017">
      <w:pPr>
        <w:pStyle w:val="ListParagraph"/>
        <w:numPr>
          <w:ilvl w:val="0"/>
          <w:numId w:val="14"/>
        </w:numPr>
        <w:tabs>
          <w:tab w:val="left" w:pos="426"/>
        </w:tabs>
        <w:spacing w:after="0" w:line="360" w:lineRule="auto"/>
        <w:ind w:left="284" w:firstLine="142"/>
        <w:contextualSpacing w:val="0"/>
        <w:jc w:val="both"/>
        <w:rPr>
          <w:rFonts w:ascii="GHEA Grapalat" w:hAnsi="GHEA Grapalat"/>
          <w:lang w:val="af-ZA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ս</w:t>
      </w:r>
      <w:r w:rsidRPr="002F15C8">
        <w:rPr>
          <w:rFonts w:ascii="GHEA Grapalat" w:eastAsia="GHEA Grapalat" w:hAnsi="GHEA Grapalat" w:cs="GHEA Grapalat"/>
          <w:sz w:val="24"/>
          <w:szCs w:val="24"/>
        </w:rPr>
        <w:t>ահմանել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տարածքային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հանձնաժողովների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ստեղծման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ru-RU"/>
        </w:rPr>
        <w:t>և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գործունեության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eastAsia="GHEA Grapalat" w:hAnsi="GHEA Grapalat" w:cs="GHEA Grapalat"/>
          <w:sz w:val="24"/>
          <w:szCs w:val="24"/>
        </w:rPr>
        <w:t>կարգը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>,</w:t>
      </w:r>
    </w:p>
    <w:p w:rsidR="00AB743D" w:rsidRPr="00F14BC7" w:rsidRDefault="00665017" w:rsidP="00665017">
      <w:pPr>
        <w:pStyle w:val="ListParagraph"/>
        <w:tabs>
          <w:tab w:val="left" w:pos="426"/>
        </w:tabs>
        <w:spacing w:line="360" w:lineRule="auto"/>
        <w:ind w:left="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ինչպես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հանգամանքը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B03988">
        <w:rPr>
          <w:rFonts w:ascii="GHEA Grapalat" w:hAnsi="GHEA Grapalat"/>
          <w:sz w:val="24"/>
          <w:szCs w:val="24"/>
        </w:rPr>
        <w:t>Հայաստանի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3988">
        <w:rPr>
          <w:rFonts w:ascii="GHEA Grapalat" w:hAnsi="GHEA Grapalat"/>
          <w:sz w:val="24"/>
          <w:szCs w:val="24"/>
        </w:rPr>
        <w:t>Հանրապետության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3988">
        <w:rPr>
          <w:rFonts w:ascii="GHEA Grapalat" w:hAnsi="GHEA Grapalat"/>
          <w:sz w:val="24"/>
          <w:szCs w:val="24"/>
        </w:rPr>
        <w:t>կառավարության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                  </w:t>
      </w:r>
      <w:r w:rsidRPr="00C574F3">
        <w:rPr>
          <w:rFonts w:ascii="GHEA Grapalat" w:eastAsia="Times New Roman" w:hAnsi="GHEA Grapalat"/>
          <w:bCs/>
          <w:noProof/>
          <w:sz w:val="24"/>
          <w:szCs w:val="24"/>
          <w:lang w:val="af-ZA"/>
        </w:rPr>
        <w:t xml:space="preserve">2011 </w:t>
      </w:r>
      <w:r w:rsidRPr="00B03988">
        <w:rPr>
          <w:rFonts w:ascii="GHEA Grapalat" w:eastAsia="Times New Roman" w:hAnsi="GHEA Grapalat"/>
          <w:bCs/>
          <w:noProof/>
          <w:sz w:val="24"/>
          <w:szCs w:val="24"/>
        </w:rPr>
        <w:t>թվականի</w:t>
      </w:r>
      <w:r w:rsidRPr="00C574F3">
        <w:rPr>
          <w:rFonts w:ascii="GHEA Grapalat" w:eastAsia="Times New Roman" w:hAnsi="GHEA Grapalat"/>
          <w:bCs/>
          <w:noProof/>
          <w:sz w:val="24"/>
          <w:szCs w:val="24"/>
          <w:lang w:val="af-ZA"/>
        </w:rPr>
        <w:t xml:space="preserve"> </w:t>
      </w:r>
      <w:r w:rsidRPr="00B03988">
        <w:rPr>
          <w:rFonts w:ascii="GHEA Grapalat" w:eastAsia="Times New Roman" w:hAnsi="GHEA Grapalat"/>
          <w:noProof/>
          <w:spacing w:val="-7"/>
          <w:sz w:val="24"/>
          <w:szCs w:val="24"/>
        </w:rPr>
        <w:t>նոյեմբերի</w:t>
      </w:r>
      <w:r w:rsidRPr="00C574F3">
        <w:rPr>
          <w:rFonts w:ascii="GHEA Grapalat" w:eastAsia="Times New Roman" w:hAnsi="GHEA Grapalat"/>
          <w:bCs/>
          <w:noProof/>
          <w:sz w:val="24"/>
          <w:szCs w:val="24"/>
          <w:lang w:val="af-ZA"/>
        </w:rPr>
        <w:t xml:space="preserve"> 10-</w:t>
      </w:r>
      <w:r w:rsidRPr="00B03988">
        <w:rPr>
          <w:rFonts w:ascii="GHEA Grapalat" w:eastAsia="Times New Roman" w:hAnsi="GHEA Grapalat"/>
          <w:bCs/>
          <w:noProof/>
          <w:sz w:val="24"/>
          <w:szCs w:val="24"/>
        </w:rPr>
        <w:t>ի</w:t>
      </w:r>
      <w:r w:rsidRPr="00C574F3">
        <w:rPr>
          <w:rFonts w:ascii="GHEA Grapalat" w:eastAsia="Times New Roman" w:hAnsi="GHEA Grapalat"/>
          <w:bCs/>
          <w:noProof/>
          <w:sz w:val="24"/>
          <w:szCs w:val="24"/>
          <w:lang w:val="af-ZA"/>
        </w:rPr>
        <w:t xml:space="preserve"> N 1745-</w:t>
      </w:r>
      <w:r w:rsidRPr="00B03988">
        <w:rPr>
          <w:rFonts w:ascii="GHEA Grapalat" w:eastAsia="Times New Roman" w:hAnsi="GHEA Grapalat"/>
          <w:bCs/>
          <w:noProof/>
          <w:sz w:val="24"/>
          <w:szCs w:val="24"/>
          <w:lang w:val="ru-RU"/>
        </w:rPr>
        <w:t>Ն</w:t>
      </w:r>
      <w:r w:rsidRPr="00C574F3">
        <w:rPr>
          <w:rFonts w:ascii="GHEA Grapalat" w:eastAsia="CIDFont+F2" w:hAnsi="GHEA Grapalat" w:cs="CIDFont+F2"/>
        </w:rPr>
        <w:t xml:space="preserve"> </w:t>
      </w:r>
      <w:r w:rsidRPr="00B03988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  <w:lang w:val="ru-RU"/>
        </w:rPr>
        <w:t>ումը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կարգավորում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էր</w:t>
      </w:r>
      <w:r w:rsidRPr="00C574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ուսումնական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որակավորման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տարակարգի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շնորհման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հավելավճարի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տրամադրման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կարգերը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որոնք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ուժը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կորցրած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ճանաչվել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հետևաբար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անհրաժեշտություն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առաջացել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գործող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կարգ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201058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ուժը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կորցրած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ճանաչել</w:t>
      </w:r>
      <w:r w:rsidRPr="00944A20">
        <w:rPr>
          <w:rFonts w:ascii="GHEA Grapalat" w:eastAsia="GHEA Grapalat" w:hAnsi="GHEA Grapalat" w:cs="GHEA Grapalat"/>
          <w:sz w:val="24"/>
          <w:szCs w:val="24"/>
          <w:lang w:val="af-ZA"/>
        </w:rPr>
        <w:t>:</w:t>
      </w:r>
    </w:p>
    <w:p w:rsidR="000F51B2" w:rsidRPr="00F14BC7" w:rsidRDefault="000F51B2" w:rsidP="00665017">
      <w:pPr>
        <w:pStyle w:val="ListParagraph"/>
        <w:tabs>
          <w:tab w:val="left" w:pos="426"/>
        </w:tabs>
        <w:spacing w:line="360" w:lineRule="auto"/>
        <w:ind w:left="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AB743D" w:rsidRPr="00AB743D" w:rsidRDefault="00AB743D" w:rsidP="00B032AA">
      <w:pPr>
        <w:pStyle w:val="ListParagraph"/>
        <w:numPr>
          <w:ilvl w:val="0"/>
          <w:numId w:val="10"/>
        </w:numPr>
        <w:tabs>
          <w:tab w:val="left" w:pos="900"/>
        </w:tabs>
        <w:spacing w:line="360" w:lineRule="auto"/>
        <w:rPr>
          <w:rFonts w:ascii="GHEA Grapalat" w:hAnsi="GHEA Grapalat" w:cs="Arial"/>
          <w:b/>
          <w:sz w:val="24"/>
          <w:szCs w:val="24"/>
        </w:rPr>
      </w:pPr>
      <w:r w:rsidRPr="00AB743D">
        <w:rPr>
          <w:rFonts w:ascii="GHEA Grapalat" w:hAnsi="GHEA Grapalat" w:cs="Arial"/>
          <w:b/>
          <w:sz w:val="24"/>
          <w:szCs w:val="24"/>
        </w:rPr>
        <w:t>Ընթացիկ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իրավիճակը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և</w:t>
      </w:r>
      <w:r w:rsidRPr="00AB743D">
        <w:rPr>
          <w:rFonts w:ascii="GHEA Grapalat" w:hAnsi="GHEA Grapalat"/>
          <w:b/>
          <w:sz w:val="24"/>
          <w:szCs w:val="24"/>
        </w:rPr>
        <w:t xml:space="preserve"> </w:t>
      </w:r>
      <w:r w:rsidRPr="00AB743D">
        <w:rPr>
          <w:rFonts w:ascii="GHEA Grapalat" w:hAnsi="GHEA Grapalat" w:cs="Arial"/>
          <w:b/>
          <w:sz w:val="24"/>
          <w:szCs w:val="24"/>
        </w:rPr>
        <w:t>խնդիրները.</w:t>
      </w:r>
    </w:p>
    <w:p w:rsidR="00977B4A" w:rsidRPr="00105EA3" w:rsidRDefault="00FA6D94" w:rsidP="000259D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</w:pPr>
      <w:r w:rsidRPr="00FA6D94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    </w:t>
      </w:r>
      <w:r w:rsidR="00902050" w:rsidRPr="00CF5112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Գործող կարգով</w:t>
      </w:r>
      <w:r w:rsidR="000033B6" w:rsidRPr="00CF5112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՝ 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CF5112"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այաստանի 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CF5112"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անրապետության կառավարության 2011 թվականի նոյեմբերի 10-ի 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="00CF5112"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1745-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 </w:t>
      </w:r>
      <w:r w:rsidR="00CF5112"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>որոշմ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ամբ կարգավորվել են նաև այլ գործընթացներ, որոնք որպես </w:t>
      </w:r>
      <w:r w:rsidR="005A36E1" w:rsidRPr="005A36E1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և </w:t>
      </w:r>
      <w:r w:rsidR="005A36E1" w:rsidRPr="005A36E1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105EA3"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-րդ հավելվածներ ուժը կորցրած են ճանաչվել, ինչպես նաև 1-ին և 2-րդ հավելվածներում առկա են բազմաթիվ դրույթներ, որոնք այլևս չեն գործում:</w:t>
      </w:r>
    </w:p>
    <w:p w:rsidR="000F51B2" w:rsidRPr="00F14BC7" w:rsidRDefault="000F51B2" w:rsidP="000259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A36E1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</w:t>
      </w:r>
      <w:r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անրակրթական ուսումնական հաստատության ուսուցչի որակավորման տարակարգի շնորհման և հավելավճարի տրամադրման գործընթացը կարգավորվել է Հայաստանի Հանրապետության կառավարության 2022 թվականի սեպտեմբերի 29-ի N 1509-Ն որոշմամբ:</w:t>
      </w:r>
    </w:p>
    <w:p w:rsidR="00270D60" w:rsidRPr="000259D9" w:rsidRDefault="000F51B2" w:rsidP="000F51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14BC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Ելնելով վերոգրյալից՝ </w:t>
      </w:r>
      <w:r w:rsidR="00270D60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անհրաժեշտություն է առաջացել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ուսումնական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Pr="00C574F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հերթական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Pr="00F14BC7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տարածքային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հանձնաժողովների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ստեղծման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14BC7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C574F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C61E8">
        <w:rPr>
          <w:rFonts w:ascii="GHEA Grapalat" w:hAnsi="GHEA Grapalat"/>
          <w:sz w:val="24"/>
          <w:szCs w:val="24"/>
          <w:shd w:val="clear" w:color="auto" w:fill="FFFFFF"/>
        </w:rPr>
        <w:t>գործունեության</w:t>
      </w:r>
      <w:r w:rsidRPr="00F14BC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գործընթացները կարգավորել</w:t>
      </w:r>
      <w:r w:rsidRPr="00DD6841">
        <w:rPr>
          <w:rFonts w:ascii="Courier New" w:eastAsia="GHEA Grapalat" w:hAnsi="Courier New" w:cs="Courier New"/>
          <w:color w:val="000000"/>
          <w:sz w:val="24"/>
          <w:szCs w:val="24"/>
        </w:rPr>
        <w:t> </w:t>
      </w:r>
      <w:r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մեկ իրավական ակտով</w:t>
      </w:r>
      <w:r w:rsidRPr="00F14BC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</w:t>
      </w:r>
      <w:r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ուժը կորցրած ճանաչել</w:t>
      </w:r>
      <w:r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</w:t>
      </w:r>
      <w:r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այաստանի </w:t>
      </w:r>
      <w:r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անրապետության կառավարության 2011 թվականի նոյեմբերի 10-ի </w:t>
      </w:r>
      <w:r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1745-</w:t>
      </w:r>
      <w:r w:rsidRPr="00105E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 </w:t>
      </w:r>
      <w:r w:rsidRPr="00CF5112">
        <w:rPr>
          <w:rFonts w:ascii="GHEA Grapalat" w:eastAsia="GHEA Grapalat" w:hAnsi="GHEA Grapalat" w:cs="GHEA Grapalat"/>
          <w:color w:val="000000"/>
          <w:sz w:val="24"/>
          <w:szCs w:val="24"/>
        </w:rPr>
        <w:t>որոշ</w:t>
      </w:r>
      <w:r w:rsidRPr="00F14BC7">
        <w:rPr>
          <w:rFonts w:ascii="GHEA Grapalat" w:eastAsia="GHEA Grapalat" w:hAnsi="GHEA Grapalat" w:cs="GHEA Grapalat"/>
          <w:color w:val="000000"/>
          <w:sz w:val="24"/>
          <w:szCs w:val="24"/>
        </w:rPr>
        <w:t>ումը</w:t>
      </w:r>
      <w:r w:rsidR="00270D60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962265" w:rsidRPr="000259D9" w:rsidRDefault="00D65886" w:rsidP="000F51B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 w:rsidR="00962265"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ործող կարգում բացակայում են </w:t>
      </w:r>
      <w:r w:rsidR="00962265"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="00962265" w:rsidRPr="00962265">
        <w:rPr>
          <w:rFonts w:ascii="GHEA Grapalat" w:hAnsi="GHEA Grapalat"/>
          <w:sz w:val="24"/>
          <w:szCs w:val="24"/>
        </w:rPr>
        <w:t xml:space="preserve"> </w:t>
      </w:r>
      <w:r w:rsidR="00962265" w:rsidRPr="000259D9">
        <w:rPr>
          <w:rFonts w:ascii="GHEA Grapalat" w:hAnsi="GHEA Grapalat"/>
          <w:sz w:val="24"/>
          <w:szCs w:val="24"/>
        </w:rPr>
        <w:t xml:space="preserve">համար </w:t>
      </w:r>
      <w:r w:rsidR="00962265" w:rsidRPr="00962265">
        <w:rPr>
          <w:rFonts w:ascii="GHEA Grapalat" w:hAnsi="GHEA Grapalat"/>
          <w:sz w:val="24"/>
          <w:szCs w:val="24"/>
        </w:rPr>
        <w:t>անհրաժեշտ փաստաթղթեր</w:t>
      </w:r>
      <w:r w:rsidR="00962265" w:rsidRPr="000259D9">
        <w:rPr>
          <w:rFonts w:ascii="GHEA Grapalat" w:hAnsi="GHEA Grapalat"/>
          <w:sz w:val="24"/>
          <w:szCs w:val="24"/>
        </w:rPr>
        <w:t xml:space="preserve">ի վերաբերյալ դրույթը, </w:t>
      </w:r>
      <w:r w:rsidR="00962265" w:rsidRPr="00124898">
        <w:rPr>
          <w:rFonts w:ascii="GHEA Grapalat" w:hAnsi="GHEA Grapalat"/>
          <w:sz w:val="24"/>
          <w:szCs w:val="24"/>
        </w:rPr>
        <w:t>ուսուցչին ատեստավորման արդյունքների մասին պատշաճ կերպով ծանուցելու</w:t>
      </w:r>
      <w:r w:rsidR="00962265" w:rsidRPr="000259D9">
        <w:rPr>
          <w:rFonts w:ascii="GHEA Grapalat" w:hAnsi="GHEA Grapalat"/>
          <w:sz w:val="24"/>
          <w:szCs w:val="24"/>
        </w:rPr>
        <w:t xml:space="preserve">, </w:t>
      </w:r>
      <w:r w:rsidR="00962265" w:rsidRPr="001E4406">
        <w:rPr>
          <w:rFonts w:ascii="GHEA Grapalat" w:hAnsi="GHEA Grapalat"/>
          <w:sz w:val="24"/>
          <w:szCs w:val="24"/>
        </w:rPr>
        <w:t>կրթության</w:t>
      </w:r>
      <w:r w:rsidR="00962265" w:rsidRPr="002423CB">
        <w:rPr>
          <w:rFonts w:ascii="GHEA Grapalat" w:hAnsi="GHEA Grapalat"/>
          <w:sz w:val="24"/>
          <w:szCs w:val="24"/>
        </w:rPr>
        <w:t xml:space="preserve"> </w:t>
      </w:r>
      <w:r w:rsidR="00962265" w:rsidRPr="001E4406">
        <w:rPr>
          <w:rFonts w:ascii="GHEA Grapalat" w:hAnsi="GHEA Grapalat"/>
          <w:sz w:val="24"/>
          <w:szCs w:val="24"/>
        </w:rPr>
        <w:t xml:space="preserve">կառավարման </w:t>
      </w:r>
      <w:r w:rsidR="00962265" w:rsidRPr="000259D9">
        <w:rPr>
          <w:rFonts w:ascii="GHEA Grapalat" w:hAnsi="GHEA Grapalat"/>
          <w:sz w:val="24"/>
          <w:szCs w:val="24"/>
        </w:rPr>
        <w:t>տեղեկատվական</w:t>
      </w:r>
      <w:r w:rsidR="00962265" w:rsidRPr="002423CB">
        <w:rPr>
          <w:rFonts w:ascii="GHEA Grapalat" w:hAnsi="GHEA Grapalat"/>
          <w:sz w:val="24"/>
          <w:szCs w:val="24"/>
        </w:rPr>
        <w:t xml:space="preserve"> </w:t>
      </w:r>
      <w:r w:rsidR="00962265" w:rsidRPr="000259D9">
        <w:rPr>
          <w:rFonts w:ascii="GHEA Grapalat" w:hAnsi="GHEA Grapalat"/>
          <w:sz w:val="24"/>
          <w:szCs w:val="24"/>
        </w:rPr>
        <w:t>համակարգում յ</w:t>
      </w:r>
      <w:r w:rsidR="00962265" w:rsidRPr="00E3276F">
        <w:rPr>
          <w:rFonts w:ascii="GHEA Grapalat" w:hAnsi="GHEA Grapalat"/>
          <w:sz w:val="24"/>
          <w:szCs w:val="24"/>
        </w:rPr>
        <w:t xml:space="preserve">ուրաքանչյուր ուսուցչի </w:t>
      </w:r>
      <w:r w:rsidR="00962265" w:rsidRPr="000259D9">
        <w:rPr>
          <w:rFonts w:ascii="GHEA Grapalat" w:hAnsi="GHEA Grapalat"/>
          <w:sz w:val="24"/>
          <w:szCs w:val="24"/>
        </w:rPr>
        <w:t>զբաղեցրած</w:t>
      </w:r>
      <w:r w:rsidR="00962265" w:rsidRPr="00E3276F">
        <w:rPr>
          <w:rFonts w:ascii="GHEA Grapalat" w:hAnsi="GHEA Grapalat"/>
          <w:sz w:val="24"/>
          <w:szCs w:val="24"/>
        </w:rPr>
        <w:t xml:space="preserve"> </w:t>
      </w:r>
      <w:r w:rsidR="00962265" w:rsidRPr="000259D9">
        <w:rPr>
          <w:rFonts w:ascii="GHEA Grapalat" w:hAnsi="GHEA Grapalat"/>
          <w:sz w:val="24"/>
          <w:szCs w:val="24"/>
        </w:rPr>
        <w:t>պաշտոնին</w:t>
      </w:r>
      <w:r w:rsidR="00962265" w:rsidRPr="00E3276F">
        <w:rPr>
          <w:rFonts w:ascii="GHEA Grapalat" w:hAnsi="GHEA Grapalat"/>
          <w:sz w:val="24"/>
          <w:szCs w:val="24"/>
        </w:rPr>
        <w:t xml:space="preserve"> </w:t>
      </w:r>
      <w:r w:rsidR="00962265" w:rsidRPr="000259D9">
        <w:rPr>
          <w:rFonts w:ascii="GHEA Grapalat" w:hAnsi="GHEA Grapalat"/>
          <w:sz w:val="24"/>
          <w:szCs w:val="24"/>
        </w:rPr>
        <w:t>համապատասխանելու</w:t>
      </w:r>
      <w:r w:rsidR="00962265" w:rsidRPr="00E3276F">
        <w:rPr>
          <w:rFonts w:ascii="GHEA Grapalat" w:hAnsi="GHEA Grapalat"/>
          <w:sz w:val="24"/>
          <w:szCs w:val="24"/>
        </w:rPr>
        <w:t xml:space="preserve"> վերաբերյալ</w:t>
      </w:r>
      <w:r w:rsidR="00962265" w:rsidRPr="000259D9">
        <w:rPr>
          <w:rFonts w:ascii="GHEA Grapalat" w:hAnsi="GHEA Grapalat"/>
          <w:sz w:val="24"/>
          <w:szCs w:val="24"/>
        </w:rPr>
        <w:t xml:space="preserve"> անհրաժեշտ գործողությունների իրականացման </w:t>
      </w:r>
      <w:r w:rsidR="00962265" w:rsidRPr="00124898">
        <w:rPr>
          <w:rFonts w:ascii="GHEA Grapalat" w:hAnsi="GHEA Grapalat"/>
          <w:sz w:val="24"/>
          <w:szCs w:val="24"/>
        </w:rPr>
        <w:t>կարգավորում</w:t>
      </w:r>
      <w:r w:rsidRPr="000259D9">
        <w:rPr>
          <w:rFonts w:ascii="GHEA Grapalat" w:hAnsi="GHEA Grapalat"/>
          <w:sz w:val="24"/>
          <w:szCs w:val="24"/>
        </w:rPr>
        <w:t>ներ</w:t>
      </w:r>
      <w:r w:rsidR="00962265" w:rsidRPr="000259D9">
        <w:rPr>
          <w:rFonts w:ascii="GHEA Grapalat" w:hAnsi="GHEA Grapalat"/>
          <w:sz w:val="24"/>
          <w:szCs w:val="24"/>
        </w:rPr>
        <w:t>ը</w:t>
      </w:r>
      <w:r w:rsidRPr="000259D9">
        <w:rPr>
          <w:rFonts w:ascii="GHEA Grapalat" w:hAnsi="GHEA Grapalat"/>
          <w:sz w:val="24"/>
          <w:szCs w:val="24"/>
        </w:rPr>
        <w:t>:</w:t>
      </w:r>
      <w:r w:rsidR="00962265" w:rsidRPr="000259D9">
        <w:rPr>
          <w:rFonts w:ascii="GHEA Grapalat" w:hAnsi="GHEA Grapalat"/>
          <w:sz w:val="24"/>
          <w:szCs w:val="24"/>
        </w:rPr>
        <w:t xml:space="preserve"> </w:t>
      </w:r>
    </w:p>
    <w:p w:rsidR="00D65886" w:rsidRPr="000259D9" w:rsidRDefault="00D65886" w:rsidP="000F51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Հարկ է նշել, որ </w:t>
      </w:r>
      <w:r w:rsidR="00C273E8"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r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կարգավորումներով </w:t>
      </w:r>
      <w:r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Pr="000259D9">
        <w:rPr>
          <w:rFonts w:ascii="GHEA Grapalat" w:hAnsi="GHEA Grapalat"/>
          <w:sz w:val="24"/>
          <w:szCs w:val="24"/>
          <w:shd w:val="clear" w:color="auto" w:fill="FFFFFF"/>
        </w:rPr>
        <w:t xml:space="preserve"> գործընթաց</w:t>
      </w:r>
      <w:r w:rsidR="00C273E8" w:rsidRPr="000259D9">
        <w:rPr>
          <w:rFonts w:ascii="GHEA Grapalat" w:hAnsi="GHEA Grapalat"/>
          <w:sz w:val="24"/>
          <w:szCs w:val="24"/>
          <w:shd w:val="clear" w:color="auto" w:fill="FFFFFF"/>
        </w:rPr>
        <w:t>ը պահանջում է մեծ ռեսուրսներ և՛ մարդկային, և</w:t>
      </w:r>
      <w:r w:rsidR="000259D9" w:rsidRPr="000259D9">
        <w:rPr>
          <w:rFonts w:ascii="GHEA Grapalat" w:hAnsi="GHEA Grapalat"/>
          <w:sz w:val="24"/>
          <w:szCs w:val="24"/>
          <w:shd w:val="clear" w:color="auto" w:fill="FFFFFF"/>
        </w:rPr>
        <w:t>՛</w:t>
      </w:r>
      <w:r w:rsidR="00C273E8" w:rsidRPr="000259D9">
        <w:rPr>
          <w:rFonts w:ascii="GHEA Grapalat" w:hAnsi="GHEA Grapalat"/>
          <w:sz w:val="24"/>
          <w:szCs w:val="24"/>
          <w:shd w:val="clear" w:color="auto" w:fill="FFFFFF"/>
        </w:rPr>
        <w:t xml:space="preserve"> ժամանակի առումով:</w:t>
      </w:r>
      <w:r w:rsidRPr="000259D9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</w:p>
    <w:p w:rsidR="000F51B2" w:rsidRPr="00F14BC7" w:rsidRDefault="000F51B2" w:rsidP="000F51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8A1FFB" w:rsidRPr="00D83229" w:rsidRDefault="008A1FFB" w:rsidP="00270D60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91336F">
        <w:rPr>
          <w:rFonts w:ascii="GHEA Grapalat" w:hAnsi="GHEA Grapalat" w:cs="Arial"/>
          <w:b/>
          <w:sz w:val="24"/>
          <w:szCs w:val="24"/>
        </w:rPr>
        <w:t>Ակնկալվող</w:t>
      </w:r>
      <w:r w:rsidRPr="0091336F">
        <w:rPr>
          <w:rFonts w:ascii="GHEA Grapalat" w:hAnsi="GHEA Grapalat"/>
          <w:b/>
          <w:sz w:val="24"/>
          <w:szCs w:val="24"/>
        </w:rPr>
        <w:t xml:space="preserve"> արդյունքը.</w:t>
      </w:r>
    </w:p>
    <w:p w:rsidR="00D83229" w:rsidRPr="000259D9" w:rsidRDefault="005A36E1" w:rsidP="00D65886">
      <w:pPr>
        <w:shd w:val="clear" w:color="auto" w:fill="FFFFFF"/>
        <w:spacing w:after="0" w:line="360" w:lineRule="auto"/>
        <w:textAlignment w:val="baseline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A36E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   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նախագծով ակնկալվում է 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«Հանրակրթության մասին» օրենքի փոփոխություններով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սահմանված 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լիազորող նորմեր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>ին համապատասխան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իրավական փաստաթուղթ հաստատել, այն է՝ 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հանրակրթական ուսումնական հաստատության ուսուցչի հերթական ատեստավորման կարգը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70D60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հաստատել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D6841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տարածքային հանձնաժողովների ստեղծման և գործունեության կարգը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70D60" w:rsidRPr="00DD6841">
        <w:rPr>
          <w:rFonts w:ascii="GHEA Grapalat" w:eastAsia="GHEA Grapalat" w:hAnsi="GHEA Grapalat" w:cs="GHEA Grapalat"/>
          <w:color w:val="000000"/>
          <w:sz w:val="24"/>
          <w:szCs w:val="24"/>
        </w:rPr>
        <w:t>սահմանել</w:t>
      </w:r>
      <w:r w:rsidR="00270D60" w:rsidRPr="00270D60">
        <w:rPr>
          <w:rFonts w:ascii="GHEA Grapalat" w:eastAsia="GHEA Grapalat" w:hAnsi="GHEA Grapalat" w:cs="GHEA Grapalat"/>
          <w:color w:val="000000"/>
          <w:sz w:val="24"/>
          <w:szCs w:val="24"/>
        </w:rPr>
        <w:t>ու վերաբերյալ</w:t>
      </w:r>
      <w:r w:rsidR="007F3D7C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D65886" w:rsidRPr="000259D9" w:rsidRDefault="00D65886" w:rsidP="005142AB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Հստակեցվել են </w:t>
      </w:r>
      <w:r w:rsidR="00C273E8"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="00C273E8" w:rsidRPr="00962265">
        <w:rPr>
          <w:rFonts w:ascii="GHEA Grapalat" w:hAnsi="GHEA Grapalat"/>
          <w:sz w:val="24"/>
          <w:szCs w:val="24"/>
        </w:rPr>
        <w:t xml:space="preserve"> </w:t>
      </w:r>
      <w:r w:rsidR="00C273E8" w:rsidRPr="000259D9">
        <w:rPr>
          <w:rFonts w:ascii="GHEA Grapalat" w:hAnsi="GHEA Grapalat"/>
          <w:sz w:val="24"/>
          <w:szCs w:val="24"/>
        </w:rPr>
        <w:t xml:space="preserve">համար </w:t>
      </w:r>
      <w:r w:rsidR="00C273E8" w:rsidRPr="00962265">
        <w:rPr>
          <w:rFonts w:ascii="GHEA Grapalat" w:hAnsi="GHEA Grapalat"/>
          <w:sz w:val="24"/>
          <w:szCs w:val="24"/>
        </w:rPr>
        <w:t>անհրաժեշտ փաստաթղթեր</w:t>
      </w:r>
      <w:r w:rsidR="00C273E8" w:rsidRPr="000259D9">
        <w:rPr>
          <w:rFonts w:ascii="GHEA Grapalat" w:hAnsi="GHEA Grapalat"/>
          <w:sz w:val="24"/>
          <w:szCs w:val="24"/>
        </w:rPr>
        <w:t>ի ցանկը</w:t>
      </w:r>
      <w:r w:rsidR="005142AB" w:rsidRPr="000259D9">
        <w:rPr>
          <w:rFonts w:ascii="GHEA Grapalat" w:hAnsi="GHEA Grapalat"/>
          <w:sz w:val="24"/>
          <w:szCs w:val="24"/>
        </w:rPr>
        <w:t xml:space="preserve">, </w:t>
      </w:r>
      <w:r w:rsidR="005142AB" w:rsidRPr="00124898">
        <w:rPr>
          <w:rFonts w:ascii="GHEA Grapalat" w:hAnsi="GHEA Grapalat"/>
          <w:sz w:val="24"/>
          <w:szCs w:val="24"/>
        </w:rPr>
        <w:t>ուսուցչին ատեստավորման արդյունքների մասին պատշաճ կերպով ծանուցելու</w:t>
      </w:r>
      <w:r w:rsidR="005142AB" w:rsidRPr="000259D9">
        <w:rPr>
          <w:rFonts w:ascii="GHEA Grapalat" w:hAnsi="GHEA Grapalat"/>
          <w:sz w:val="24"/>
          <w:szCs w:val="24"/>
        </w:rPr>
        <w:t xml:space="preserve">, </w:t>
      </w:r>
      <w:r w:rsidR="005142AB" w:rsidRPr="001E4406">
        <w:rPr>
          <w:rFonts w:ascii="GHEA Grapalat" w:hAnsi="GHEA Grapalat"/>
          <w:sz w:val="24"/>
          <w:szCs w:val="24"/>
        </w:rPr>
        <w:t>կրթության</w:t>
      </w:r>
      <w:r w:rsidR="005142AB" w:rsidRPr="002423CB">
        <w:rPr>
          <w:rFonts w:ascii="GHEA Grapalat" w:hAnsi="GHEA Grapalat"/>
          <w:sz w:val="24"/>
          <w:szCs w:val="24"/>
        </w:rPr>
        <w:t xml:space="preserve"> </w:t>
      </w:r>
      <w:r w:rsidR="005142AB" w:rsidRPr="001E4406">
        <w:rPr>
          <w:rFonts w:ascii="GHEA Grapalat" w:hAnsi="GHEA Grapalat"/>
          <w:sz w:val="24"/>
          <w:szCs w:val="24"/>
        </w:rPr>
        <w:t xml:space="preserve">կառավարման </w:t>
      </w:r>
      <w:r w:rsidR="005142AB" w:rsidRPr="000259D9">
        <w:rPr>
          <w:rFonts w:ascii="GHEA Grapalat" w:hAnsi="GHEA Grapalat"/>
          <w:sz w:val="24"/>
          <w:szCs w:val="24"/>
        </w:rPr>
        <w:t>տեղեկատվական</w:t>
      </w:r>
      <w:r w:rsidR="005142AB" w:rsidRPr="002423CB">
        <w:rPr>
          <w:rFonts w:ascii="GHEA Grapalat" w:hAnsi="GHEA Grapalat"/>
          <w:sz w:val="24"/>
          <w:szCs w:val="24"/>
        </w:rPr>
        <w:t xml:space="preserve"> </w:t>
      </w:r>
      <w:r w:rsidR="005142AB" w:rsidRPr="000259D9">
        <w:rPr>
          <w:rFonts w:ascii="GHEA Grapalat" w:hAnsi="GHEA Grapalat"/>
          <w:sz w:val="24"/>
          <w:szCs w:val="24"/>
        </w:rPr>
        <w:t>համակարգում յ</w:t>
      </w:r>
      <w:r w:rsidR="005142AB" w:rsidRPr="00E3276F">
        <w:rPr>
          <w:rFonts w:ascii="GHEA Grapalat" w:hAnsi="GHEA Grapalat"/>
          <w:sz w:val="24"/>
          <w:szCs w:val="24"/>
        </w:rPr>
        <w:t xml:space="preserve">ուրաքանչյուր ուսուցչի </w:t>
      </w:r>
      <w:r w:rsidR="005142AB" w:rsidRPr="000259D9">
        <w:rPr>
          <w:rFonts w:ascii="GHEA Grapalat" w:hAnsi="GHEA Grapalat"/>
          <w:sz w:val="24"/>
          <w:szCs w:val="24"/>
        </w:rPr>
        <w:t>զբաղեցրած</w:t>
      </w:r>
      <w:r w:rsidR="005142AB" w:rsidRPr="00E3276F">
        <w:rPr>
          <w:rFonts w:ascii="GHEA Grapalat" w:hAnsi="GHEA Grapalat"/>
          <w:sz w:val="24"/>
          <w:szCs w:val="24"/>
        </w:rPr>
        <w:t xml:space="preserve"> </w:t>
      </w:r>
      <w:r w:rsidR="005142AB" w:rsidRPr="000259D9">
        <w:rPr>
          <w:rFonts w:ascii="GHEA Grapalat" w:hAnsi="GHEA Grapalat"/>
          <w:sz w:val="24"/>
          <w:szCs w:val="24"/>
        </w:rPr>
        <w:t>պաշտոնին</w:t>
      </w:r>
      <w:r w:rsidR="005142AB" w:rsidRPr="00E3276F">
        <w:rPr>
          <w:rFonts w:ascii="GHEA Grapalat" w:hAnsi="GHEA Grapalat"/>
          <w:sz w:val="24"/>
          <w:szCs w:val="24"/>
        </w:rPr>
        <w:t xml:space="preserve"> </w:t>
      </w:r>
      <w:r w:rsidR="005142AB" w:rsidRPr="000259D9">
        <w:rPr>
          <w:rFonts w:ascii="GHEA Grapalat" w:hAnsi="GHEA Grapalat"/>
          <w:sz w:val="24"/>
          <w:szCs w:val="24"/>
        </w:rPr>
        <w:t>համապատասխանելու</w:t>
      </w:r>
      <w:r w:rsidR="005142AB" w:rsidRPr="00E3276F">
        <w:rPr>
          <w:rFonts w:ascii="GHEA Grapalat" w:hAnsi="GHEA Grapalat"/>
          <w:sz w:val="24"/>
          <w:szCs w:val="24"/>
        </w:rPr>
        <w:t xml:space="preserve"> վերաբերյալ</w:t>
      </w:r>
      <w:r w:rsidR="005142AB" w:rsidRPr="000259D9">
        <w:rPr>
          <w:rFonts w:ascii="GHEA Grapalat" w:hAnsi="GHEA Grapalat"/>
          <w:sz w:val="24"/>
          <w:szCs w:val="24"/>
        </w:rPr>
        <w:t xml:space="preserve"> անհրաժեշտ գործողությունների իրականացման </w:t>
      </w:r>
      <w:r w:rsidR="005142AB" w:rsidRPr="00124898">
        <w:rPr>
          <w:rFonts w:ascii="GHEA Grapalat" w:hAnsi="GHEA Grapalat"/>
          <w:sz w:val="24"/>
          <w:szCs w:val="24"/>
        </w:rPr>
        <w:t>կարգավորում</w:t>
      </w:r>
      <w:r w:rsidR="005142AB" w:rsidRPr="000259D9">
        <w:rPr>
          <w:rFonts w:ascii="GHEA Grapalat" w:hAnsi="GHEA Grapalat"/>
          <w:sz w:val="24"/>
          <w:szCs w:val="24"/>
        </w:rPr>
        <w:t xml:space="preserve">ները: </w:t>
      </w:r>
    </w:p>
    <w:p w:rsidR="00B0228B" w:rsidRPr="000259D9" w:rsidRDefault="005142AB" w:rsidP="00B022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</w:t>
      </w:r>
      <w:r w:rsidR="00B0228B" w:rsidRPr="000259D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 կարգավորումներով </w:t>
      </w:r>
      <w:r w:rsidR="00B0228B" w:rsidRPr="008D563D">
        <w:rPr>
          <w:rFonts w:ascii="GHEA Grapalat" w:hAnsi="GHEA Grapalat"/>
          <w:sz w:val="24"/>
          <w:szCs w:val="24"/>
          <w:shd w:val="clear" w:color="auto" w:fill="FFFFFF"/>
        </w:rPr>
        <w:t>ատեստավորման</w:t>
      </w:r>
      <w:r w:rsidR="00B0228B" w:rsidRPr="000259D9">
        <w:rPr>
          <w:rFonts w:ascii="GHEA Grapalat" w:hAnsi="GHEA Grapalat"/>
          <w:sz w:val="24"/>
          <w:szCs w:val="24"/>
          <w:shd w:val="clear" w:color="auto" w:fill="FFFFFF"/>
        </w:rPr>
        <w:t xml:space="preserve"> գործընթացում վարչարարությունը կրճատվում է, որն իրականացվում է թվայնացված եղանակով</w:t>
      </w:r>
      <w:r w:rsidRPr="000259D9">
        <w:rPr>
          <w:rFonts w:ascii="GHEA Grapalat" w:hAnsi="GHEA Grapalat"/>
          <w:sz w:val="24"/>
          <w:szCs w:val="24"/>
          <w:shd w:val="clear" w:color="auto" w:fill="FFFFFF"/>
        </w:rPr>
        <w:t>:</w:t>
      </w:r>
      <w:r w:rsidR="00B0228B" w:rsidRPr="000259D9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</w:p>
    <w:p w:rsidR="00B0228B" w:rsidRPr="000259D9" w:rsidRDefault="00B0228B" w:rsidP="00D65886">
      <w:pPr>
        <w:shd w:val="clear" w:color="auto" w:fill="FFFFFF"/>
        <w:spacing w:after="0" w:line="360" w:lineRule="auto"/>
        <w:ind w:firstLine="426"/>
        <w:textAlignment w:val="baseline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8A1FFB" w:rsidRPr="008A1FFB" w:rsidRDefault="008A1FFB" w:rsidP="00D65886">
      <w:pPr>
        <w:pStyle w:val="ListParagraph"/>
        <w:numPr>
          <w:ilvl w:val="0"/>
          <w:numId w:val="10"/>
        </w:numPr>
        <w:tabs>
          <w:tab w:val="center" w:pos="900"/>
        </w:tabs>
        <w:spacing w:after="0" w:line="360" w:lineRule="auto"/>
        <w:jc w:val="both"/>
        <w:rPr>
          <w:rFonts w:ascii="GHEA Grapalat" w:eastAsia="Calibri" w:hAnsi="GHEA Grapalat"/>
          <w:spacing w:val="-6"/>
          <w:sz w:val="24"/>
          <w:szCs w:val="24"/>
        </w:rPr>
      </w:pPr>
      <w:r w:rsidRPr="008A1FFB">
        <w:rPr>
          <w:rFonts w:ascii="GHEA Grapalat" w:hAnsi="GHEA Grapalat" w:cs="Arial"/>
          <w:b/>
          <w:sz w:val="24"/>
          <w:szCs w:val="24"/>
        </w:rPr>
        <w:t>Նախագծի</w:t>
      </w:r>
      <w:r w:rsidRPr="008A1FFB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8A1FFB" w:rsidRPr="00634241" w:rsidRDefault="008A1FFB" w:rsidP="00634241">
      <w:pPr>
        <w:tabs>
          <w:tab w:val="center" w:pos="900"/>
          <w:tab w:val="left" w:pos="1260"/>
        </w:tabs>
        <w:spacing w:line="360" w:lineRule="auto"/>
        <w:ind w:left="540"/>
        <w:jc w:val="both"/>
        <w:rPr>
          <w:rFonts w:ascii="GHEA Grapalat" w:hAnsi="GHEA Grapalat"/>
          <w:sz w:val="24"/>
          <w:szCs w:val="24"/>
        </w:rPr>
      </w:pPr>
      <w:r w:rsidRPr="000F51B2">
        <w:rPr>
          <w:rFonts w:ascii="GHEA Grapalat" w:hAnsi="GHEA Grapalat" w:cs="Sylfaen"/>
          <w:sz w:val="24"/>
          <w:szCs w:val="24"/>
        </w:rPr>
        <w:t>ՀՀ</w:t>
      </w:r>
      <w:r w:rsidRPr="000F51B2">
        <w:rPr>
          <w:rFonts w:ascii="GHEA Grapalat" w:hAnsi="GHEA Grapalat"/>
          <w:sz w:val="24"/>
          <w:szCs w:val="24"/>
          <w:lang w:val="af-ZA"/>
        </w:rPr>
        <w:t xml:space="preserve"> </w:t>
      </w:r>
      <w:r w:rsidR="001C3F4D" w:rsidRPr="000F51B2">
        <w:rPr>
          <w:rFonts w:ascii="GHEA Grapalat" w:hAnsi="GHEA Grapalat"/>
          <w:sz w:val="24"/>
          <w:szCs w:val="24"/>
        </w:rPr>
        <w:t>կ</w:t>
      </w:r>
      <w:r w:rsidR="00AB1256" w:rsidRPr="000F51B2">
        <w:rPr>
          <w:rFonts w:ascii="GHEA Grapalat" w:hAnsi="GHEA Grapalat"/>
          <w:sz w:val="24"/>
          <w:szCs w:val="24"/>
        </w:rPr>
        <w:t>րթության, գիտության, մշակույթի և սպորտի նախարարություն</w:t>
      </w:r>
    </w:p>
    <w:p w:rsidR="00AB1256" w:rsidRPr="0091336F" w:rsidRDefault="00AB1256" w:rsidP="0091336F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</w:pPr>
      <w:r w:rsidRPr="0091336F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Կապը ռազմավարական փաստաթղթերի հետ.</w:t>
      </w:r>
    </w:p>
    <w:p w:rsidR="00AB1256" w:rsidRPr="009179FE" w:rsidRDefault="00AB1256" w:rsidP="00AB1256">
      <w:pPr>
        <w:shd w:val="clear" w:color="auto" w:fill="FFFFFF"/>
        <w:spacing w:line="276" w:lineRule="auto"/>
        <w:ind w:firstLine="284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</w:pP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Սույն կարգով սահմանված գործընթացի իրականացումը  </w:t>
      </w:r>
      <w:r w:rsidRPr="009179FE">
        <w:rPr>
          <w:rFonts w:ascii="GHEA Grapalat" w:hAnsi="GHEA Grapalat"/>
          <w:sz w:val="24"/>
          <w:szCs w:val="24"/>
        </w:rPr>
        <w:t xml:space="preserve">բխում </w:t>
      </w:r>
      <w:r w:rsidRPr="009179FE">
        <w:rPr>
          <w:rFonts w:ascii="GHEA Grapalat" w:hAnsi="GHEA Grapalat"/>
          <w:sz w:val="24"/>
          <w:szCs w:val="24"/>
          <w:lang w:val="ru-RU"/>
        </w:rPr>
        <w:t>է</w:t>
      </w:r>
      <w:r w:rsidRPr="009179FE">
        <w:rPr>
          <w:rFonts w:ascii="GHEA Grapalat" w:hAnsi="GHEA Grapalat"/>
          <w:sz w:val="24"/>
          <w:szCs w:val="24"/>
        </w:rPr>
        <w:t xml:space="preserve"> </w:t>
      </w:r>
      <w:r w:rsidRPr="009179FE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Հայաստանի Հանրապետության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2021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թվականի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օգոստոսի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18-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ի թիվ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1363-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Ա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որոշմամբ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հաստատված՝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ՀՀ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ծրագրի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«4.3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ԿՐԹՈՒԹՅՈՒՆ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բաժնի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1-ին,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2-րդ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, 3-րդ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պարբերություններ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ով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 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և 3-րդ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ան 4-րդ կետով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սահմանված նպատակներից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:</w:t>
      </w:r>
    </w:p>
    <w:p w:rsidR="00AB1256" w:rsidRPr="009179FE" w:rsidRDefault="00AB1256" w:rsidP="00AB1256">
      <w:pPr>
        <w:shd w:val="clear" w:color="auto" w:fill="FFFFFF"/>
        <w:spacing w:after="0" w:line="276" w:lineRule="auto"/>
        <w:ind w:firstLine="284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</w:pP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Միջոցառման համար հիմք </w:t>
      </w:r>
      <w:r w:rsidR="00FB2C4F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են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հանդիսանում </w:t>
      </w:r>
      <w:r w:rsidR="00FB2C4F" w:rsidRPr="002F15C8">
        <w:rPr>
          <w:rFonts w:ascii="GHEA Grapalat" w:eastAsia="GHEA Grapalat" w:hAnsi="GHEA Grapalat" w:cs="GHEA Grapalat"/>
          <w:sz w:val="24"/>
          <w:szCs w:val="24"/>
        </w:rPr>
        <w:t>«Հանրակրթության մասին» օրենքի 29-րդ հոդվածի 1-ին մասի</w:t>
      </w:r>
      <w:r w:rsidR="00FB2C4F">
        <w:rPr>
          <w:rFonts w:ascii="GHEA Grapalat" w:eastAsia="GHEA Grapalat" w:hAnsi="GHEA Grapalat" w:cs="GHEA Grapalat"/>
          <w:sz w:val="24"/>
          <w:szCs w:val="24"/>
        </w:rPr>
        <w:t xml:space="preserve"> 12</w:t>
      </w:r>
      <w:r w:rsidR="00FB2C4F" w:rsidRPr="002F15C8">
        <w:rPr>
          <w:rFonts w:ascii="GHEA Grapalat" w:eastAsia="GHEA Grapalat" w:hAnsi="GHEA Grapalat" w:cs="GHEA Grapalat"/>
          <w:sz w:val="24"/>
          <w:szCs w:val="24"/>
        </w:rPr>
        <w:t>-րդ և 1</w:t>
      </w:r>
      <w:r w:rsidR="00FB2C4F" w:rsidRPr="0072351D">
        <w:rPr>
          <w:rFonts w:ascii="GHEA Grapalat" w:eastAsia="GHEA Grapalat" w:hAnsi="GHEA Grapalat" w:cs="GHEA Grapalat"/>
          <w:sz w:val="24"/>
          <w:szCs w:val="24"/>
        </w:rPr>
        <w:t>3</w:t>
      </w:r>
      <w:r w:rsidR="00FB2C4F" w:rsidRPr="002F15C8">
        <w:rPr>
          <w:rFonts w:ascii="GHEA Grapalat" w:eastAsia="GHEA Grapalat" w:hAnsi="GHEA Grapalat" w:cs="GHEA Grapalat"/>
          <w:sz w:val="24"/>
          <w:szCs w:val="24"/>
        </w:rPr>
        <w:t>-րդ կետերը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,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2021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</w:t>
      </w:r>
      <w:r w:rsidRPr="009179FE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 w:eastAsia="ru-RU"/>
        </w:rPr>
        <w:t>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փետրվարի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4-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="00FB2C4F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              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>N 136-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որոշում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: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AB1256" w:rsidRPr="009179FE" w:rsidRDefault="00AB1256" w:rsidP="00AB1256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9179FE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բխում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է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ՎԵՐԱՓՈԽՄԱՆ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ՌԱԶՄԱՎԱՐՈՒԹՅՈՒՆ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ՄԻՆՉԵՎ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ՄԵԳԱՆՊԱՏԱԿՆԵՐԻ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ԳՈՐԾՈՂՈՒԹՅՈՒՆՆԵՐԻ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9179FE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ԿԻՐԹ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ԵՎ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ԿԱՐՈՂՈՒՆԱԿ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ՔԱՂԱՔԱՑԻ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ԺՈՂՈՎՈՒՐԴ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9179FE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9179FE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eastAsia="MS Gothic" w:hAnsi="GHEA Grapalat" w:cs="MS Gothic"/>
          <w:sz w:val="24"/>
          <w:szCs w:val="24"/>
          <w:shd w:val="clear" w:color="auto" w:fill="FFFFFF"/>
        </w:rPr>
        <w:t>մեգանպատակի</w:t>
      </w:r>
      <w:r w:rsidRPr="009179FE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արդյունքի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9179FE">
        <w:rPr>
          <w:rFonts w:ascii="GHEA Grapalat" w:eastAsia="CIDFont+F2" w:hAnsi="GHEA Grapalat" w:cs="Sylfaen"/>
          <w:sz w:val="24"/>
          <w:szCs w:val="24"/>
          <w:lang w:val="af-ZA"/>
        </w:rPr>
        <w:t xml:space="preserve">: </w:t>
      </w:r>
    </w:p>
    <w:p w:rsidR="00AB1256" w:rsidRPr="009179FE" w:rsidRDefault="00AB1256" w:rsidP="00AB1256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  <w:r w:rsidRPr="009179FE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CIDFont+F2"/>
          <w:sz w:val="24"/>
          <w:szCs w:val="24"/>
        </w:rPr>
        <w:t>բ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նաև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ծրագրի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 xml:space="preserve">գլխի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43-րդ և 45-րդ կետերով, 3-րդ՝ «Կրթության մինչև </w:t>
      </w:r>
      <w:r w:rsidR="00CB4903" w:rsidRPr="00CB4903">
        <w:rPr>
          <w:rFonts w:ascii="GHEA Grapalat" w:hAnsi="GHEA Grapalat"/>
          <w:sz w:val="24"/>
          <w:szCs w:val="24"/>
          <w:shd w:val="clear" w:color="auto" w:fill="FFFFFF"/>
          <w:lang w:val="af-ZA"/>
        </w:rPr>
        <w:t>2030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թվականը զարգացման տեսլականը, նպատակը և ուղղությունները» գլխի  75-րդ, 76-րդ կետերով, 77-րդ կետի 2-րդ ենթակետով, 4-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 «</w:t>
      </w:r>
      <w:r w:rsidRPr="009179FE">
        <w:rPr>
          <w:rFonts w:ascii="GHEA Grapalat" w:eastAsia="GHEA Grapalat" w:hAnsi="GHEA Grapalat" w:cs="GHEA Grapalat"/>
          <w:sz w:val="24"/>
          <w:szCs w:val="24"/>
        </w:rPr>
        <w:t>Կրթության՝ մինչև 2030 թվականը զարգացման ծրագրի  հիմքում դրվող սկզբունքները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գլխի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77</w:t>
      </w:r>
      <w:r w:rsidR="00CB4903" w:rsidRPr="00CB4903">
        <w:rPr>
          <w:rFonts w:ascii="GHEA Grapalat" w:eastAsia="GHEA Grapalat" w:hAnsi="GHEA Grapalat" w:cs="GHEA Grapalat"/>
          <w:sz w:val="24"/>
          <w:szCs w:val="24"/>
          <w:lang w:val="af-ZA"/>
        </w:rPr>
        <w:t>-</w:t>
      </w:r>
      <w:r w:rsidR="00CB4903">
        <w:rPr>
          <w:rFonts w:ascii="GHEA Grapalat" w:eastAsia="GHEA Grapalat" w:hAnsi="GHEA Grapalat" w:cs="GHEA Grapalat"/>
          <w:sz w:val="24"/>
          <w:szCs w:val="24"/>
          <w:lang w:val="ru-RU"/>
        </w:rPr>
        <w:t>րդ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9179FE">
        <w:rPr>
          <w:rFonts w:ascii="GHEA Grapalat" w:eastAsia="GHEA Grapalat" w:hAnsi="GHEA Grapalat" w:cs="GHEA Grapalat"/>
          <w:sz w:val="24"/>
          <w:szCs w:val="24"/>
        </w:rPr>
        <w:t>կետով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Pr="009179FE">
        <w:rPr>
          <w:rFonts w:ascii="GHEA Grapalat" w:eastAsia="GHEA Grapalat" w:hAnsi="GHEA Grapalat" w:cs="GHEA Grapalat"/>
          <w:sz w:val="24"/>
          <w:szCs w:val="24"/>
        </w:rPr>
        <w:t>Ռազմավարական ուղղություններով նախատեսվող քայլերը և գործողությունների շրջանակը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բաժնի 80-րդ կետով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Pr="009179FE">
        <w:rPr>
          <w:rFonts w:ascii="GHEA Grapalat" w:eastAsia="GHEA Grapalat" w:hAnsi="GHEA Grapalat" w:cs="GHEA Grapalat"/>
          <w:sz w:val="24"/>
          <w:szCs w:val="24"/>
        </w:rPr>
        <w:t>Կրթության արդյունավետության բարձրացում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բաժնի </w:t>
      </w:r>
      <w:r w:rsidR="00CB4903" w:rsidRPr="00CB490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          </w:t>
      </w:r>
      <w:r w:rsidRPr="009179FE">
        <w:rPr>
          <w:rFonts w:ascii="GHEA Grapalat" w:eastAsia="GHEA Grapalat" w:hAnsi="GHEA Grapalat" w:cs="GHEA Grapalat"/>
          <w:sz w:val="24"/>
          <w:szCs w:val="24"/>
        </w:rPr>
        <w:t>81-րդ կետով</w:t>
      </w:r>
      <w:r w:rsidRPr="009179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9179FE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արդյունքների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AB1256" w:rsidRPr="00361868" w:rsidRDefault="00AB1256" w:rsidP="00AB1256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en-GB"/>
        </w:rPr>
      </w:pPr>
    </w:p>
    <w:p w:rsidR="00AB1256" w:rsidRPr="00BE5BDC" w:rsidRDefault="00E165AD" w:rsidP="00BE5BDC">
      <w:pPr>
        <w:spacing w:after="200" w:line="276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en-GB"/>
        </w:rPr>
      </w:pPr>
      <w:r>
        <w:rPr>
          <w:rFonts w:ascii="GHEA Grapalat" w:hAnsi="GHEA Grapalat"/>
          <w:b/>
          <w:sz w:val="24"/>
        </w:rPr>
        <w:t xml:space="preserve"> </w:t>
      </w:r>
    </w:p>
    <w:p w:rsidR="0086608E" w:rsidRPr="00F14BC7" w:rsidRDefault="0001344C" w:rsidP="00BE5BDC">
      <w:pPr>
        <w:shd w:val="clear" w:color="auto" w:fill="FFFFFF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en-GB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ՀԱՆՐԱԿՐԹԱԿԱՆ ՈՒՍՈՒՄՆԱԿԱՆ ՀԱՍՏԱՏՈՒԹՅԱՆ ՈՒՍՈՒՑՉԻ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ՀԵՐԹԱԿԱՆ ԱՏԵՍՏԱՎՈՐՄԱՆ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ԿԱՐԳԸ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ՀԱՍՏԱՏ</w:t>
      </w:r>
      <w:r>
        <w:rPr>
          <w:rFonts w:ascii="GHEA Grapalat" w:eastAsia="GHEA Grapalat" w:hAnsi="GHEA Grapalat" w:cs="GHEA Grapalat"/>
          <w:b/>
          <w:sz w:val="24"/>
          <w:szCs w:val="24"/>
          <w:lang w:val="ru-RU"/>
        </w:rPr>
        <w:t>ԵԼՈՒ</w:t>
      </w:r>
      <w:r w:rsidRPr="0001344C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 w:rsidRPr="0001344C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ՏԱՐԱԾՔԱՅԻՆ ՀԱՆՁՆԱԺՈՂՈՎՆԵՐԻ ՍՏԵՂԾՄԱՆ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ԳՈՐԾՈՒՆԵՈՒԹՅԱՆ </w:t>
      </w:r>
      <w:r>
        <w:rPr>
          <w:rFonts w:ascii="GHEA Grapalat" w:eastAsia="GHEA Grapalat" w:hAnsi="GHEA Grapalat" w:cs="GHEA Grapalat"/>
          <w:b/>
          <w:sz w:val="24"/>
          <w:szCs w:val="24"/>
        </w:rPr>
        <w:t>ԿԱՐԳԸ ՍԱՀՄԱՆԵԼՈՒ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E165AD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</w:t>
      </w:r>
      <w:r w:rsidR="0086608E" w:rsidRPr="0086608E">
        <w:rPr>
          <w:rFonts w:ascii="GHEA Grapalat" w:eastAsia="GHEA Grapalat" w:hAnsi="GHEA Grapalat" w:cs="GHEA Grapalat"/>
          <w:b/>
          <w:sz w:val="24"/>
          <w:szCs w:val="24"/>
        </w:rPr>
        <w:t>Ա</w:t>
      </w:r>
      <w:r w:rsidR="0086608E" w:rsidRPr="00E165AD">
        <w:rPr>
          <w:rFonts w:ascii="GHEA Grapalat" w:eastAsia="GHEA Grapalat" w:hAnsi="GHEA Grapalat" w:cs="GHEA Grapalat"/>
          <w:b/>
          <w:sz w:val="24"/>
          <w:szCs w:val="24"/>
        </w:rPr>
        <w:t>Ն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86608E">
        <w:rPr>
          <w:rFonts w:ascii="GHEA Grapalat" w:eastAsia="GHEA Grapalat" w:hAnsi="GHEA Grapalat" w:cs="GHEA Grapalat"/>
          <w:b/>
          <w:sz w:val="24"/>
          <w:szCs w:val="24"/>
        </w:rPr>
        <w:t>ՈՐՈՇՄԱՆ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86608E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="0086608E" w:rsidRPr="005065F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ԸՆԴՈՒՆՈՒՄԸ ՊԵՏԱԿԱՆ ԲՅՈՒՋԵԻ ԵԿԱՄՈՒՏՆԵՐԻ ՆՎԱ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ԶԵՑ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ՈՒՄ ԿԱՄ ԾԱԽՍԵՐԻ ԱՎԵԼԱՑՈՒՄ ՉԻ ՆԱԽԱՏԵՍՈՒՄ</w:t>
      </w:r>
      <w:r w:rsidR="0086608E" w:rsidRPr="00EB5E4E">
        <w:rPr>
          <w:rFonts w:ascii="GHEA Grapalat" w:eastAsia="Times New Roman" w:hAnsi="GHEA Grapalat" w:cs="Times New Roman"/>
          <w:b/>
          <w:sz w:val="24"/>
          <w:szCs w:val="24"/>
          <w:lang w:val="af-ZA" w:eastAsia="en-GB"/>
        </w:rPr>
        <w:t>:</w:t>
      </w:r>
    </w:p>
    <w:p w:rsidR="00665017" w:rsidRPr="00F14BC7" w:rsidRDefault="00665017" w:rsidP="00BE5BDC">
      <w:pPr>
        <w:shd w:val="clear" w:color="auto" w:fill="FFFFFF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86608E" w:rsidRPr="00EB5E4E" w:rsidRDefault="0001344C" w:rsidP="0086608E">
      <w:pPr>
        <w:shd w:val="clear" w:color="auto" w:fill="FFFFFF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ՀԱՆՐԱԿՐԹԱԿԱՆ ՈՒՍՈՒՄՆԱԿԱՆ ՀԱՍՏԱՏՈՒԹՅԱՆ ՈՒՍՈՒՑՉԻ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ՀԵՐԹԱԿԱՆ ԱՏԵՍՏԱՎՈՐՄԱՆ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ԿԱՐԳԸ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ՀԱՍՏԱՏ</w:t>
      </w:r>
      <w:r>
        <w:rPr>
          <w:rFonts w:ascii="GHEA Grapalat" w:eastAsia="GHEA Grapalat" w:hAnsi="GHEA Grapalat" w:cs="GHEA Grapalat"/>
          <w:b/>
          <w:sz w:val="24"/>
          <w:szCs w:val="24"/>
          <w:lang w:val="ru-RU"/>
        </w:rPr>
        <w:t>ԵԼՈՒ</w:t>
      </w:r>
      <w:r w:rsidRPr="0001344C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 w:rsidRPr="0001344C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ՏԱՐԱԾՔԱՅԻՆ ՀԱՆՁՆԱԺՈՂՈՎՆԵՐԻ ՍՏԵՂԾՄԱՆ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ԳՈՐԾՈՒՆԵՈՒԹՅԱՆ </w:t>
      </w:r>
      <w:r>
        <w:rPr>
          <w:rFonts w:ascii="GHEA Grapalat" w:eastAsia="GHEA Grapalat" w:hAnsi="GHEA Grapalat" w:cs="GHEA Grapalat"/>
          <w:b/>
          <w:sz w:val="24"/>
          <w:szCs w:val="24"/>
        </w:rPr>
        <w:t>ԿԱՐԳԸ ՍԱՀՄԱՆԵԼՈՒ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E165AD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</w:t>
      </w:r>
      <w:r w:rsidR="0086608E" w:rsidRPr="0087013B">
        <w:rPr>
          <w:rFonts w:ascii="GHEA Grapalat" w:eastAsia="GHEA Grapalat" w:hAnsi="GHEA Grapalat" w:cs="GHEA Grapalat"/>
          <w:b/>
          <w:sz w:val="24"/>
          <w:szCs w:val="24"/>
        </w:rPr>
        <w:t>Ա</w:t>
      </w:r>
      <w:r w:rsidR="0086608E" w:rsidRPr="00E165AD">
        <w:rPr>
          <w:rFonts w:ascii="GHEA Grapalat" w:eastAsia="GHEA Grapalat" w:hAnsi="GHEA Grapalat" w:cs="GHEA Grapalat"/>
          <w:b/>
          <w:sz w:val="24"/>
          <w:szCs w:val="24"/>
        </w:rPr>
        <w:t>Ն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87013B">
        <w:rPr>
          <w:rFonts w:ascii="GHEA Grapalat" w:eastAsia="GHEA Grapalat" w:hAnsi="GHEA Grapalat" w:cs="GHEA Grapalat"/>
          <w:b/>
          <w:sz w:val="24"/>
          <w:szCs w:val="24"/>
        </w:rPr>
        <w:t>ՈՐՈՇՄԱՆ</w:t>
      </w:r>
      <w:r w:rsidR="0086608E" w:rsidRPr="005065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86608E" w:rsidRPr="0087013B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="0086608E" w:rsidRPr="005065F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ԸՆԴՈՒՆՈՒՄ</w:t>
      </w:r>
      <w:r w:rsidR="005A36E1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Ն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</w:t>
      </w:r>
      <w:r w:rsidR="0086608E" w:rsidRPr="0087013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ԱՅԼ ԻՐԱՎԱԿԱՆ ԱԿՏԵՐԻ ՓՈՓՈԽՈՒԹՅՈՒՆ</w:t>
      </w:r>
      <w:r w:rsidR="0086608E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ՉԻ ՆԱԽԱՏԵՍՈՒՄ</w:t>
      </w:r>
      <w:r w:rsidR="0086608E" w:rsidRPr="00EB5E4E">
        <w:rPr>
          <w:rFonts w:ascii="GHEA Grapalat" w:eastAsia="Times New Roman" w:hAnsi="GHEA Grapalat" w:cs="Times New Roman"/>
          <w:b/>
          <w:sz w:val="24"/>
          <w:szCs w:val="24"/>
          <w:lang w:val="af-ZA" w:eastAsia="en-GB"/>
        </w:rPr>
        <w:t>:</w:t>
      </w:r>
    </w:p>
    <w:p w:rsidR="00C43F8E" w:rsidRPr="000259D9" w:rsidRDefault="00C43F8E" w:rsidP="00EE6C3A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</w:p>
    <w:sectPr w:rsidR="00C43F8E" w:rsidRPr="000259D9" w:rsidSect="004F49AC">
      <w:pgSz w:w="11906" w:h="16838"/>
      <w:pgMar w:top="1135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E91F5B"/>
    <w:multiLevelType w:val="multilevel"/>
    <w:tmpl w:val="1A464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E707E"/>
    <w:multiLevelType w:val="multilevel"/>
    <w:tmpl w:val="B9A8EE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43347"/>
    <w:multiLevelType w:val="multilevel"/>
    <w:tmpl w:val="9970CC04"/>
    <w:lvl w:ilvl="0">
      <w:start w:val="10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657C0"/>
    <w:multiLevelType w:val="multilevel"/>
    <w:tmpl w:val="5EC08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99685F"/>
    <w:multiLevelType w:val="multilevel"/>
    <w:tmpl w:val="8F4A7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8A665A"/>
    <w:multiLevelType w:val="multilevel"/>
    <w:tmpl w:val="451EF1EA"/>
    <w:lvl w:ilvl="0">
      <w:start w:val="1"/>
      <w:numFmt w:val="decimal"/>
      <w:lvlText w:val="%1."/>
      <w:lvlJc w:val="left"/>
      <w:pPr>
        <w:ind w:left="2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53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25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97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9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41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13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850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u w:val="none"/>
        <w:shd w:val="clear" w:color="auto" w:fill="auto"/>
        <w:vertAlign w:val="baseline"/>
      </w:rPr>
    </w:lvl>
  </w:abstractNum>
  <w:abstractNum w:abstractNumId="7" w15:restartNumberingAfterBreak="0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56E53"/>
    <w:multiLevelType w:val="hybridMultilevel"/>
    <w:tmpl w:val="4E82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F4AA2"/>
    <w:multiLevelType w:val="hybridMultilevel"/>
    <w:tmpl w:val="611608EA"/>
    <w:lvl w:ilvl="0" w:tplc="773CAD1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300" w:hanging="360"/>
      </w:pPr>
    </w:lvl>
    <w:lvl w:ilvl="2" w:tplc="0409001B">
      <w:start w:val="1"/>
      <w:numFmt w:val="lowerRoman"/>
      <w:lvlText w:val="%3."/>
      <w:lvlJc w:val="right"/>
      <w:pPr>
        <w:ind w:left="1020" w:hanging="180"/>
      </w:pPr>
    </w:lvl>
    <w:lvl w:ilvl="3" w:tplc="0409000F">
      <w:start w:val="1"/>
      <w:numFmt w:val="decimal"/>
      <w:lvlText w:val="%4."/>
      <w:lvlJc w:val="left"/>
      <w:pPr>
        <w:ind w:left="1740" w:hanging="360"/>
      </w:pPr>
    </w:lvl>
    <w:lvl w:ilvl="4" w:tplc="04090019">
      <w:start w:val="1"/>
      <w:numFmt w:val="lowerLetter"/>
      <w:lvlText w:val="%5."/>
      <w:lvlJc w:val="left"/>
      <w:pPr>
        <w:ind w:left="2460" w:hanging="360"/>
      </w:pPr>
    </w:lvl>
    <w:lvl w:ilvl="5" w:tplc="0409001B">
      <w:start w:val="1"/>
      <w:numFmt w:val="lowerRoman"/>
      <w:lvlText w:val="%6."/>
      <w:lvlJc w:val="right"/>
      <w:pPr>
        <w:ind w:left="3180" w:hanging="180"/>
      </w:pPr>
    </w:lvl>
    <w:lvl w:ilvl="6" w:tplc="0409000F">
      <w:start w:val="1"/>
      <w:numFmt w:val="decimal"/>
      <w:lvlText w:val="%7."/>
      <w:lvlJc w:val="left"/>
      <w:pPr>
        <w:ind w:left="3900" w:hanging="360"/>
      </w:pPr>
    </w:lvl>
    <w:lvl w:ilvl="7" w:tplc="04090019">
      <w:start w:val="1"/>
      <w:numFmt w:val="lowerLetter"/>
      <w:lvlText w:val="%8."/>
      <w:lvlJc w:val="left"/>
      <w:pPr>
        <w:ind w:left="4620" w:hanging="360"/>
      </w:pPr>
    </w:lvl>
    <w:lvl w:ilvl="8" w:tplc="0409001B">
      <w:start w:val="1"/>
      <w:numFmt w:val="lowerRoman"/>
      <w:lvlText w:val="%9."/>
      <w:lvlJc w:val="right"/>
      <w:pPr>
        <w:ind w:left="5340" w:hanging="180"/>
      </w:pPr>
    </w:lvl>
  </w:abstractNum>
  <w:abstractNum w:abstractNumId="10" w15:restartNumberingAfterBreak="0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AF6328"/>
    <w:multiLevelType w:val="hybridMultilevel"/>
    <w:tmpl w:val="45A8B096"/>
    <w:lvl w:ilvl="0" w:tplc="DB5025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AF016BE"/>
    <w:multiLevelType w:val="hybridMultilevel"/>
    <w:tmpl w:val="0B2C023E"/>
    <w:lvl w:ilvl="0" w:tplc="5E426784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5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2"/>
  </w:num>
  <w:num w:numId="11">
    <w:abstractNumId w:val="0"/>
  </w:num>
  <w:num w:numId="12">
    <w:abstractNumId w:val="3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05"/>
    <w:rsid w:val="000033B6"/>
    <w:rsid w:val="000051B4"/>
    <w:rsid w:val="00011D85"/>
    <w:rsid w:val="0001344C"/>
    <w:rsid w:val="000259D9"/>
    <w:rsid w:val="00026AEC"/>
    <w:rsid w:val="0004395A"/>
    <w:rsid w:val="0006464B"/>
    <w:rsid w:val="00087A83"/>
    <w:rsid w:val="000A78A5"/>
    <w:rsid w:val="000C11CE"/>
    <w:rsid w:val="000C7147"/>
    <w:rsid w:val="000E7AF2"/>
    <w:rsid w:val="000F51B2"/>
    <w:rsid w:val="00105EA3"/>
    <w:rsid w:val="001259AB"/>
    <w:rsid w:val="00132B66"/>
    <w:rsid w:val="001425EF"/>
    <w:rsid w:val="0014741B"/>
    <w:rsid w:val="00170854"/>
    <w:rsid w:val="0019112B"/>
    <w:rsid w:val="001969F9"/>
    <w:rsid w:val="001C1398"/>
    <w:rsid w:val="001C3F4D"/>
    <w:rsid w:val="001D0156"/>
    <w:rsid w:val="001E3D0F"/>
    <w:rsid w:val="002064C9"/>
    <w:rsid w:val="00246E8A"/>
    <w:rsid w:val="00262BB9"/>
    <w:rsid w:val="00270D60"/>
    <w:rsid w:val="00285F13"/>
    <w:rsid w:val="002A1E7E"/>
    <w:rsid w:val="002A5B50"/>
    <w:rsid w:val="002A6C2F"/>
    <w:rsid w:val="002B1C5C"/>
    <w:rsid w:val="002B3CD7"/>
    <w:rsid w:val="002D33D9"/>
    <w:rsid w:val="002F57A5"/>
    <w:rsid w:val="002F7F31"/>
    <w:rsid w:val="003145D9"/>
    <w:rsid w:val="00317CC6"/>
    <w:rsid w:val="003222EA"/>
    <w:rsid w:val="003222F5"/>
    <w:rsid w:val="00332BE7"/>
    <w:rsid w:val="003710C5"/>
    <w:rsid w:val="00372326"/>
    <w:rsid w:val="003763E1"/>
    <w:rsid w:val="003A4CB0"/>
    <w:rsid w:val="003B2A12"/>
    <w:rsid w:val="003D71B8"/>
    <w:rsid w:val="003E2E64"/>
    <w:rsid w:val="003E7B05"/>
    <w:rsid w:val="003F7A8E"/>
    <w:rsid w:val="00426565"/>
    <w:rsid w:val="004266D4"/>
    <w:rsid w:val="00433593"/>
    <w:rsid w:val="0044028B"/>
    <w:rsid w:val="00462E04"/>
    <w:rsid w:val="00482DC8"/>
    <w:rsid w:val="004E54E4"/>
    <w:rsid w:val="004E6963"/>
    <w:rsid w:val="004E76F0"/>
    <w:rsid w:val="004F49AC"/>
    <w:rsid w:val="005065FE"/>
    <w:rsid w:val="005142AB"/>
    <w:rsid w:val="00521E6E"/>
    <w:rsid w:val="00523D82"/>
    <w:rsid w:val="00526788"/>
    <w:rsid w:val="00537565"/>
    <w:rsid w:val="005441AE"/>
    <w:rsid w:val="005940DB"/>
    <w:rsid w:val="005A36E1"/>
    <w:rsid w:val="005B3CBC"/>
    <w:rsid w:val="005E5970"/>
    <w:rsid w:val="00607F80"/>
    <w:rsid w:val="0061375E"/>
    <w:rsid w:val="00634241"/>
    <w:rsid w:val="00646116"/>
    <w:rsid w:val="00651A31"/>
    <w:rsid w:val="00665017"/>
    <w:rsid w:val="0068023D"/>
    <w:rsid w:val="0068750B"/>
    <w:rsid w:val="006A24F9"/>
    <w:rsid w:val="006A4B95"/>
    <w:rsid w:val="006B19EB"/>
    <w:rsid w:val="006B24D9"/>
    <w:rsid w:val="006B39B8"/>
    <w:rsid w:val="006B413B"/>
    <w:rsid w:val="006C3843"/>
    <w:rsid w:val="006C731E"/>
    <w:rsid w:val="006F6E12"/>
    <w:rsid w:val="00704621"/>
    <w:rsid w:val="00717181"/>
    <w:rsid w:val="00722B8E"/>
    <w:rsid w:val="007239BE"/>
    <w:rsid w:val="0073249F"/>
    <w:rsid w:val="00733770"/>
    <w:rsid w:val="00746908"/>
    <w:rsid w:val="00774F3C"/>
    <w:rsid w:val="0077501B"/>
    <w:rsid w:val="0079044E"/>
    <w:rsid w:val="00797969"/>
    <w:rsid w:val="007A4024"/>
    <w:rsid w:val="007A7593"/>
    <w:rsid w:val="007D77DF"/>
    <w:rsid w:val="007F3D7C"/>
    <w:rsid w:val="00811DF4"/>
    <w:rsid w:val="00845594"/>
    <w:rsid w:val="00853F3C"/>
    <w:rsid w:val="0085798F"/>
    <w:rsid w:val="0086608E"/>
    <w:rsid w:val="0087013B"/>
    <w:rsid w:val="0087144E"/>
    <w:rsid w:val="008761B7"/>
    <w:rsid w:val="0089254B"/>
    <w:rsid w:val="008A1FFB"/>
    <w:rsid w:val="008B4451"/>
    <w:rsid w:val="008E38D2"/>
    <w:rsid w:val="008E577E"/>
    <w:rsid w:val="008E7128"/>
    <w:rsid w:val="008F359F"/>
    <w:rsid w:val="00902050"/>
    <w:rsid w:val="0091336F"/>
    <w:rsid w:val="00927AB6"/>
    <w:rsid w:val="00936DCB"/>
    <w:rsid w:val="00962265"/>
    <w:rsid w:val="00972968"/>
    <w:rsid w:val="00977B4A"/>
    <w:rsid w:val="00984ECB"/>
    <w:rsid w:val="00995CCD"/>
    <w:rsid w:val="009A3BA2"/>
    <w:rsid w:val="009A6B2E"/>
    <w:rsid w:val="009B2A33"/>
    <w:rsid w:val="009C30BB"/>
    <w:rsid w:val="009D60E4"/>
    <w:rsid w:val="009E04AD"/>
    <w:rsid w:val="009E4434"/>
    <w:rsid w:val="009F7A15"/>
    <w:rsid w:val="00A060D7"/>
    <w:rsid w:val="00A35945"/>
    <w:rsid w:val="00A60FA5"/>
    <w:rsid w:val="00A62F5C"/>
    <w:rsid w:val="00A6485A"/>
    <w:rsid w:val="00A866CF"/>
    <w:rsid w:val="00A928D7"/>
    <w:rsid w:val="00AB1256"/>
    <w:rsid w:val="00AB227F"/>
    <w:rsid w:val="00AB39CC"/>
    <w:rsid w:val="00AB743D"/>
    <w:rsid w:val="00AD748C"/>
    <w:rsid w:val="00AE5202"/>
    <w:rsid w:val="00AF58EA"/>
    <w:rsid w:val="00B0228B"/>
    <w:rsid w:val="00B032AA"/>
    <w:rsid w:val="00B07657"/>
    <w:rsid w:val="00B21ABA"/>
    <w:rsid w:val="00B41F53"/>
    <w:rsid w:val="00B60967"/>
    <w:rsid w:val="00B65FC4"/>
    <w:rsid w:val="00B96125"/>
    <w:rsid w:val="00BB241A"/>
    <w:rsid w:val="00BB57C7"/>
    <w:rsid w:val="00BD193F"/>
    <w:rsid w:val="00BE5BDC"/>
    <w:rsid w:val="00BE5FCB"/>
    <w:rsid w:val="00BF5300"/>
    <w:rsid w:val="00C0619A"/>
    <w:rsid w:val="00C105AF"/>
    <w:rsid w:val="00C121BB"/>
    <w:rsid w:val="00C12653"/>
    <w:rsid w:val="00C16C97"/>
    <w:rsid w:val="00C2403C"/>
    <w:rsid w:val="00C273E8"/>
    <w:rsid w:val="00C431DB"/>
    <w:rsid w:val="00C43F8E"/>
    <w:rsid w:val="00C52F3E"/>
    <w:rsid w:val="00C53B0B"/>
    <w:rsid w:val="00C96E07"/>
    <w:rsid w:val="00CB4903"/>
    <w:rsid w:val="00CC02FD"/>
    <w:rsid w:val="00CC45BA"/>
    <w:rsid w:val="00CC7D5B"/>
    <w:rsid w:val="00CD79EE"/>
    <w:rsid w:val="00CF133D"/>
    <w:rsid w:val="00CF5112"/>
    <w:rsid w:val="00D500EE"/>
    <w:rsid w:val="00D65886"/>
    <w:rsid w:val="00D735CB"/>
    <w:rsid w:val="00D83229"/>
    <w:rsid w:val="00D95375"/>
    <w:rsid w:val="00DA00BB"/>
    <w:rsid w:val="00DA37B1"/>
    <w:rsid w:val="00DB0484"/>
    <w:rsid w:val="00DD6841"/>
    <w:rsid w:val="00E14FE4"/>
    <w:rsid w:val="00E165AD"/>
    <w:rsid w:val="00E30CAC"/>
    <w:rsid w:val="00E55E7E"/>
    <w:rsid w:val="00E829D2"/>
    <w:rsid w:val="00E84BB9"/>
    <w:rsid w:val="00E875DF"/>
    <w:rsid w:val="00EB23E6"/>
    <w:rsid w:val="00EB440F"/>
    <w:rsid w:val="00EB5E4E"/>
    <w:rsid w:val="00EC1420"/>
    <w:rsid w:val="00ED1719"/>
    <w:rsid w:val="00EE6C3A"/>
    <w:rsid w:val="00EF04EF"/>
    <w:rsid w:val="00F14BC7"/>
    <w:rsid w:val="00F21D7C"/>
    <w:rsid w:val="00F6163A"/>
    <w:rsid w:val="00F854CA"/>
    <w:rsid w:val="00F95111"/>
    <w:rsid w:val="00FA155F"/>
    <w:rsid w:val="00FA1BAA"/>
    <w:rsid w:val="00FA6D94"/>
    <w:rsid w:val="00FB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23DAA2-4F22-487A-B4AD-BEB8E2AC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0BB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E7B0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NoSpacing">
    <w:name w:val="No Spacing"/>
    <w:uiPriority w:val="1"/>
    <w:qFormat/>
    <w:rsid w:val="00CC7D5B"/>
    <w:pPr>
      <w:spacing w:after="0" w:line="240" w:lineRule="auto"/>
    </w:pPr>
    <w:rPr>
      <w:lang w:val="hy-AM"/>
    </w:rPr>
  </w:style>
  <w:style w:type="paragraph" w:customStyle="1" w:styleId="1">
    <w:name w:val="Обычный1"/>
    <w:rsid w:val="00733770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customStyle="1" w:styleId="2">
    <w:name w:val="Обычный2"/>
    <w:rsid w:val="003A4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ED1719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756D-5B65-484D-A91A-9008727FE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794</Words>
  <Characters>4528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https:/mul2.gov.am/tasks/745049/oneclick/ac433839dad50cda5ef8dbff2da91a805a1620cfebbebdea71c2c96b0eb9faa0.docx?token=7a17df117a434b2d81a84a8cad6a12e8</cp:keywords>
  <cp:lastModifiedBy>Sedrak Simonyan</cp:lastModifiedBy>
  <cp:revision>2</cp:revision>
  <cp:lastPrinted>2023-01-25T08:41:00Z</cp:lastPrinted>
  <dcterms:created xsi:type="dcterms:W3CDTF">2023-02-08T10:48:00Z</dcterms:created>
  <dcterms:modified xsi:type="dcterms:W3CDTF">2023-02-08T10:48:00Z</dcterms:modified>
</cp:coreProperties>
</file>