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3BF042BD" w:rsidR="008517A4" w:rsidRPr="008517A4" w:rsidRDefault="004E26B2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«ՀԱՅԱՍՏԱՆԻ ՀԱՆՐԱՊԵՏՈՒԹԱՆ 2023 ԹՎԱԿԱՆԻ ՊԵՏԱԿԱՆ ԲՅՈՒՋԵԻ ՄԱՍԻՆ» ՕՐԵՆՔՈՒՄ  ՎԵՐԱԲԱՇԽՈՒՄ ԵՎ ՀԱՅԱՍՏԱՆԻ ՀԱՆՐԱՊԵՏՈՒԹՅԱՆ ԿԱՌԱՎԱՐՈՒԹՅԱՆ 2022 ԹՎԱԿԱՆԻ ԴԵԿՏԵՄԲԵՐԻ 29-Ի N 2111-Ն ՈՐՈՇՄԱՆ ՄԵՋ ՓՈՓՈԽՈՒԹՅՈՒՆՆԵՐ ԵՎ ԼՐԱՑՈՒՄ</w:t>
      </w:r>
      <w:r w:rsidR="008C3FA1">
        <w:rPr>
          <w:rFonts w:ascii="GHEA Grapalat" w:hAnsi="GHEA Grapalat" w:cs="Sylfaen"/>
          <w:b/>
          <w:bCs/>
          <w:noProof/>
          <w:lang w:val="hy-AM"/>
        </w:rPr>
        <w:t>ՆԵՐ</w:t>
      </w:r>
      <w:bookmarkStart w:id="0" w:name="_GoBack"/>
      <w:bookmarkEnd w:id="0"/>
      <w:r>
        <w:rPr>
          <w:rFonts w:ascii="GHEA Grapalat" w:hAnsi="GHEA Grapalat" w:cs="Sylfaen"/>
          <w:b/>
          <w:bCs/>
          <w:noProof/>
          <w:lang w:val="hy-AM"/>
        </w:rPr>
        <w:t xml:space="preserve"> 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56F57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1549604D" w:rsidR="008F7EB9" w:rsidRPr="00BC1FFF" w:rsidRDefault="00853B94" w:rsidP="0096309C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13</w:t>
            </w:r>
            <w:r w:rsidR="0096309C">
              <w:rPr>
                <w:rFonts w:ascii="GHEA Grapalat" w:hAnsi="GHEA Grapalat" w:cs="Sylfaen"/>
                <w:b/>
                <w:lang w:val="hy-AM"/>
              </w:rPr>
              <w:t>.02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.202</w:t>
            </w:r>
            <w:r w:rsidR="0096309C">
              <w:rPr>
                <w:rFonts w:ascii="GHEA Grapalat" w:hAnsi="GHEA Grapalat" w:cs="Sylfaen"/>
                <w:b/>
                <w:lang w:val="hy-AM"/>
              </w:rPr>
              <w:t>3</w:t>
            </w:r>
            <w:r w:rsidR="00323175" w:rsidRPr="00BC1FFF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BC1FFF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607CB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D0D0D0"/>
            <w:hideMark/>
          </w:tcPr>
          <w:p w14:paraId="4214D851" w14:textId="7C4F0403" w:rsidR="008F7EB9" w:rsidRPr="00BC1FFF" w:rsidRDefault="00853B94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3B94">
              <w:rPr>
                <w:rFonts w:ascii="GHEA Grapalat" w:hAnsi="GHEA Grapalat" w:cs="Sylfaen"/>
                <w:b/>
                <w:lang w:val="hy-AM"/>
              </w:rPr>
              <w:t>01/34-3/2411-2023</w:t>
            </w:r>
          </w:p>
        </w:tc>
      </w:tr>
      <w:tr w:rsidR="007A6CD8" w:rsidRPr="008C3FA1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67DC3031" w14:textId="77777777" w:rsidR="00853B94" w:rsidRDefault="00853B94" w:rsidP="00853B94">
            <w:pPr>
              <w:spacing w:line="360" w:lineRule="auto"/>
              <w:ind w:right="165" w:firstLine="567"/>
              <w:jc w:val="both"/>
              <w:rPr>
                <w:rFonts w:ascii="GHEA Grapalat" w:hAnsi="GHEA Grapalat" w:cs="Cambria"/>
                <w:bCs/>
                <w:lang w:val="hy-AM"/>
              </w:rPr>
            </w:pPr>
            <w:r w:rsidRPr="006D294E">
              <w:rPr>
                <w:rFonts w:ascii="GHEA Grapalat" w:hAnsi="GHEA Grapalat"/>
                <w:lang w:val="hy-AM"/>
              </w:rPr>
              <w:t>ՀՀ ֆինանսների նախարարությունը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6D294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ուսումնասիրելով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«Հայաստանի </w:t>
            </w:r>
            <w:proofErr w:type="spellStart"/>
            <w:r>
              <w:rPr>
                <w:rFonts w:ascii="GHEA Grapalat" w:hAnsi="GHEA Grapalat"/>
                <w:lang w:val="hy-AM"/>
              </w:rPr>
              <w:t>Հանրապետութան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2023 թվականի պետական բյուջեի մասին» օրենքում  վերաբաշխում և Հայաստանի Հանրապետության կառավարության 2022 թվականի դեկտեմբերի 29-ի N 2111-Ն որոշման մեջ փոփոխություններ և լրացում կատարելու մասին» ՀՀ կառավարության որոշման </w:t>
            </w:r>
            <w:r w:rsidRPr="00E9509E">
              <w:rPr>
                <w:rFonts w:ascii="GHEA Grapalat" w:hAnsi="GHEA Grapalat"/>
                <w:lang w:val="hy-AM"/>
              </w:rPr>
              <w:t>նախագ</w:t>
            </w:r>
            <w:r>
              <w:rPr>
                <w:rFonts w:ascii="GHEA Grapalat" w:hAnsi="GHEA Grapalat"/>
                <w:lang w:val="hy-AM"/>
              </w:rPr>
              <w:t xml:space="preserve">իծը, որով առաջարկվում է </w:t>
            </w:r>
            <w:r>
              <w:rPr>
                <w:rFonts w:ascii="GHEA Grapalat" w:hAnsi="GHEA Grapalat" w:cs="Cambria"/>
                <w:bCs/>
                <w:lang w:val="hy-AM"/>
              </w:rPr>
              <w:t xml:space="preserve">ՀՀ 2023 թվականի պետական բյուջեով նախատեսված ՀՀ կառավարության պահուստային ֆոնդից </w:t>
            </w:r>
            <w:r>
              <w:rPr>
                <w:rFonts w:ascii="GHEA Grapalat" w:hAnsi="GHEA Grapalat"/>
                <w:lang w:val="hy-AM"/>
              </w:rPr>
              <w:t xml:space="preserve">«1033. </w:t>
            </w:r>
            <w:r w:rsidRPr="00420CA7">
              <w:rPr>
                <w:rFonts w:ascii="GHEA Grapalat" w:hAnsi="GHEA Grapalat"/>
                <w:lang w:val="hy-AM"/>
              </w:rPr>
              <w:t>Աջակցություն քաղաքական կուսակցություններին, հասարակական կազմակերպություններին և արհմիություններին</w:t>
            </w:r>
            <w:r w:rsidRPr="0087432E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ծրագրի նոր </w:t>
            </w:r>
            <w:r>
              <w:rPr>
                <w:rFonts w:ascii="GHEA Grapalat" w:hAnsi="GHEA Grapalat" w:cs="Cambria"/>
                <w:bCs/>
                <w:lang w:val="hy-AM"/>
              </w:rPr>
              <w:t>«11004. Խ</w:t>
            </w:r>
            <w:r w:rsidRPr="002B3F02">
              <w:rPr>
                <w:rFonts w:ascii="GHEA Grapalat" w:hAnsi="GHEA Grapalat" w:cs="Cambria"/>
                <w:bCs/>
                <w:lang w:val="hy-AM"/>
              </w:rPr>
              <w:t>որհրդատվական, մասնագիտական, վերլուծական ծառայություններ</w:t>
            </w:r>
            <w:r>
              <w:rPr>
                <w:rFonts w:ascii="GHEA Grapalat" w:hAnsi="GHEA Grapalat" w:cs="Cambria"/>
                <w:bCs/>
                <w:lang w:val="hy-AM"/>
              </w:rPr>
              <w:t xml:space="preserve">» միջոցառմանը հատկացնել 5,000.0 հազ. դրամ, հայտնում է </w:t>
            </w:r>
            <w:proofErr w:type="spellStart"/>
            <w:r>
              <w:rPr>
                <w:rFonts w:ascii="GHEA Grapalat" w:hAnsi="GHEA Grapalat" w:cs="Cambria"/>
                <w:bCs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 w:cs="Cambria"/>
                <w:bCs/>
                <w:lang w:val="hy-AM"/>
              </w:rPr>
              <w:t>.</w:t>
            </w:r>
          </w:p>
          <w:p w14:paraId="0531A816" w14:textId="77777777" w:rsidR="00853B94" w:rsidRDefault="00853B94" w:rsidP="00853B94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mbria"/>
                <w:bCs/>
                <w:lang w:val="hy-AM"/>
              </w:rPr>
              <w:t>1.</w:t>
            </w:r>
            <w:r>
              <w:rPr>
                <w:rFonts w:ascii="GHEA Grapalat" w:hAnsi="GHEA Grapalat"/>
                <w:lang w:val="hy-AM"/>
              </w:rPr>
              <w:t xml:space="preserve">Նախագծին կից ներկայացվել է հավելված 5-ը, որն անհասկանալի է ընդհանուր Նախագծի կոնտեքստում: Այն </w:t>
            </w:r>
            <w:r>
              <w:rPr>
                <w:rFonts w:ascii="GHEA Grapalat" w:hAnsi="GHEA Grapalat"/>
                <w:lang w:val="hy-AM"/>
              </w:rPr>
              <w:lastRenderedPageBreak/>
              <w:t>վերաբերում է «1136.</w:t>
            </w:r>
            <w:r w:rsidRPr="008F7F38">
              <w:rPr>
                <w:rFonts w:ascii="GHEA Grapalat" w:hAnsi="GHEA Grapalat"/>
                <w:lang w:val="hy-AM"/>
              </w:rPr>
              <w:t xml:space="preserve"> ՀՀ Վարչապետի լիազորությունների իրականացման ապահովում</w:t>
            </w:r>
            <w:r>
              <w:rPr>
                <w:rFonts w:ascii="GHEA Grapalat" w:hAnsi="GHEA Grapalat"/>
                <w:lang w:val="hy-AM"/>
              </w:rPr>
              <w:t>» ծրագրի «11001.</w:t>
            </w:r>
            <w:r w:rsidRPr="008F7F38">
              <w:rPr>
                <w:rFonts w:ascii="GHEA Grapalat" w:hAnsi="GHEA Grapalat"/>
                <w:lang w:val="hy-AM"/>
              </w:rPr>
              <w:t xml:space="preserve"> Ծառայությունների, ծրագրերի համակարգում</w:t>
            </w:r>
            <w:r>
              <w:rPr>
                <w:rFonts w:ascii="GHEA Grapalat" w:hAnsi="GHEA Grapalat"/>
                <w:lang w:val="hy-AM"/>
              </w:rPr>
              <w:t xml:space="preserve">» միջոցառման գծով գնումների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անվանացանկում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Cambria"/>
                <w:bCs/>
                <w:lang w:val="hy-AM"/>
              </w:rPr>
              <w:t>5,000.0 հազ. դրամի չափով ծախսերի նվազեցմանը: Նկատի ունենալով նշված գումարի չափով ծախսերի նվազեցման հնարավորությունը, անհասկանալի է միջոցառման գծով,</w:t>
            </w:r>
            <w:r>
              <w:rPr>
                <w:rFonts w:ascii="GHEA Grapalat" w:hAnsi="GHEA Grapalat"/>
                <w:lang w:val="hy-AM"/>
              </w:rPr>
              <w:t xml:space="preserve"> որպես ֆինանսավորման աղբյուր, ՀՀ կառավարության պահուստային ֆոնդի դիտարկումը: Հարկ է նշել, որ  ՀՀ կառավարության պահուստային ֆոնդը տվյալ տարվա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աղբյուրն է: Նախագծով հիմնավորված չէ նաև գումարի հատկացման հրատապությունը:</w:t>
            </w:r>
          </w:p>
          <w:p w14:paraId="28546D44" w14:textId="335DC049" w:rsidR="004E4DE8" w:rsidRPr="00BC1FFF" w:rsidRDefault="00853B94" w:rsidP="004E26B2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Վերոգրյալները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նկատի ունենալով՝ առաջարկում ենք միջոցառման գծով անհրաժեշտ ծախսերը կատարել </w:t>
            </w:r>
            <w:r w:rsidRPr="008F7F38">
              <w:rPr>
                <w:rFonts w:ascii="GHEA Grapalat" w:hAnsi="GHEA Grapalat"/>
                <w:lang w:val="hy-AM"/>
              </w:rPr>
              <w:t>ՀՀ վարչապետի աշխատակազմի առկա ռեսուրսների հաշվին:</w:t>
            </w:r>
          </w:p>
        </w:tc>
        <w:tc>
          <w:tcPr>
            <w:tcW w:w="5670" w:type="dxa"/>
            <w:shd w:val="clear" w:color="auto" w:fill="FFFFFF"/>
          </w:tcPr>
          <w:p w14:paraId="65A0287D" w14:textId="67875349" w:rsidR="00BC1FFF" w:rsidRDefault="00853B94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է: Նախագծով նախատեսվում է վերաբաշխում կատարել ՀՀ վարչապետի աշխատակազմի ներքո իրականացվող միջոցառումների շրջանակներում:</w:t>
            </w:r>
          </w:p>
          <w:p w14:paraId="0ADFF948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8F06AA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0CE8247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2E12FFA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5A07529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8636E90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5B9A0B1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420E014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CA03956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84D662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9DBCCF6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22A64B2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2C6E9AA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57D2F4F" w14:textId="77777777" w:rsidR="00560A6E" w:rsidRDefault="00560A6E" w:rsidP="00607CB6">
            <w:pPr>
              <w:spacing w:line="360" w:lineRule="auto"/>
              <w:ind w:left="165" w:right="165" w:firstLine="36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EBC28CF" w14:textId="1E8CC257" w:rsidR="00560A6E" w:rsidRPr="00607CB6" w:rsidRDefault="00560A6E" w:rsidP="00853B94">
            <w:pPr>
              <w:spacing w:line="360" w:lineRule="auto"/>
              <w:ind w:left="165" w:right="165" w:firstLine="3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96309C" w:rsidRPr="008C3FA1" w14:paraId="58EAD680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596DF603" w14:textId="383072BA" w:rsidR="0096309C" w:rsidRPr="00BC1FFF" w:rsidRDefault="00853B94" w:rsidP="00940197">
            <w:pPr>
              <w:spacing w:line="360" w:lineRule="auto"/>
              <w:ind w:right="75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Pr="008F7F3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Նկատի ունենալով, որ Նախագծով միջոցառման գծով անհրաժեշտ գումարը նախատեսվում է հատկացնել «Այլ ընթացիկ դրամաշնորհներ» հոդվածով, հավելված 5-ի անհրաժեշտությունը բացակայում է:</w:t>
            </w:r>
          </w:p>
        </w:tc>
        <w:tc>
          <w:tcPr>
            <w:tcW w:w="5670" w:type="dxa"/>
            <w:shd w:val="clear" w:color="auto" w:fill="FFFFFF"/>
          </w:tcPr>
          <w:p w14:paraId="6A83AF59" w14:textId="08268765" w:rsidR="0096309C" w:rsidRPr="00853B94" w:rsidRDefault="00853B94" w:rsidP="00853B94">
            <w:pPr>
              <w:spacing w:line="360" w:lineRule="auto"/>
              <w:ind w:left="165" w:right="165" w:firstLine="360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Չի ընդունվել: Նախագծի </w:t>
            </w:r>
            <w:r w:rsidRPr="00853B94">
              <w:rPr>
                <w:rFonts w:ascii="GHEA Grapalat" w:hAnsi="GHEA Grapalat"/>
                <w:color w:val="000000"/>
                <w:lang w:val="hy-AM" w:eastAsia="en-US"/>
              </w:rPr>
              <w:t xml:space="preserve">N 5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հավելվածով իրականացվում են անհրաժեշտ նվազեցումները՝ գումարի հատկացման նպատակով</w:t>
            </w:r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DD8EC-0EEE-4D62-B235-C672F0319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Arpine Martirosyan</cp:lastModifiedBy>
  <cp:revision>133</cp:revision>
  <cp:lastPrinted>2021-11-29T08:49:00Z</cp:lastPrinted>
  <dcterms:created xsi:type="dcterms:W3CDTF">2021-08-17T05:16:00Z</dcterms:created>
  <dcterms:modified xsi:type="dcterms:W3CDTF">2023-02-13T08:39:00Z</dcterms:modified>
</cp:coreProperties>
</file>