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E0051" w:rsidRPr="003E0051" w:rsidRDefault="00257EDD" w:rsidP="003E0051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3A7B09" w:rsidRPr="003A7B09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3E0051" w:rsidRPr="003E0051">
        <w:rPr>
          <w:rFonts w:ascii="GHEA Mariam" w:hAnsi="GHEA Mariam"/>
          <w:sz w:val="24"/>
          <w:szCs w:val="24"/>
          <w:lang w:val="hy-AM"/>
        </w:rPr>
        <w:t>- Ն</w:t>
      </w:r>
    </w:p>
    <w:p w:rsidR="003E0051" w:rsidRDefault="003E0051" w:rsidP="00D810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E0051" w:rsidRPr="003E0051" w:rsidRDefault="003E0051" w:rsidP="00D810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E0051" w:rsidRPr="00D810B8" w:rsidRDefault="003E0051" w:rsidP="003E0051">
      <w:pPr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D810B8">
        <w:rPr>
          <w:rFonts w:ascii="GHEA Mariam" w:hAnsi="GHEA Mariam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</w:p>
    <w:p w:rsidR="003E0051" w:rsidRPr="003E0051" w:rsidRDefault="003E0051" w:rsidP="003E005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E0051">
        <w:rPr>
          <w:rFonts w:ascii="GHEA Mariam" w:hAnsi="GHEA Mariam"/>
          <w:sz w:val="24"/>
          <w:szCs w:val="24"/>
          <w:lang w:val="hy-AM"/>
        </w:rPr>
        <w:t xml:space="preserve">2017 ԹՎԱԿԱՆԻ ՀՈՒԼԻՍԻ 27-Ի N 904-Ն ՈՐՈՇՄԱՆ ՄԵՋ </w:t>
      </w:r>
    </w:p>
    <w:p w:rsidR="003E0051" w:rsidRPr="003E0051" w:rsidRDefault="003E0051" w:rsidP="003E0051">
      <w:pPr>
        <w:jc w:val="center"/>
        <w:rPr>
          <w:rFonts w:ascii="GHEA Mariam" w:hAnsi="GHEA Mariam"/>
          <w:spacing w:val="-6"/>
          <w:sz w:val="24"/>
          <w:szCs w:val="24"/>
          <w:lang w:val="hy-AM"/>
        </w:rPr>
      </w:pPr>
      <w:r w:rsidRPr="003E0051">
        <w:rPr>
          <w:rFonts w:ascii="GHEA Mariam" w:hAnsi="GHEA Mariam"/>
          <w:spacing w:val="-6"/>
          <w:sz w:val="24"/>
          <w:szCs w:val="24"/>
          <w:lang w:val="hy-AM"/>
        </w:rPr>
        <w:t>ՓՈՓՈԽՈՒԹՅՈՒՆՆԵՐ ԵՎ ԼՐԱՑՈՒՄ ԿԱՏԱՐԵԼՈՒ ՄԱՍԻՆ</w:t>
      </w:r>
    </w:p>
    <w:p w:rsidR="003E0051" w:rsidRPr="003E0051" w:rsidRDefault="003E0051" w:rsidP="003E005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</w:t>
      </w:r>
    </w:p>
    <w:p w:rsidR="003E0051" w:rsidRDefault="003E0051" w:rsidP="00D810B8">
      <w:pPr>
        <w:jc w:val="center"/>
        <w:rPr>
          <w:rFonts w:ascii="GHEA Grapalat" w:hAnsi="GHEA Grapalat"/>
          <w:b/>
          <w:lang w:val="hy-AM"/>
        </w:rPr>
      </w:pPr>
    </w:p>
    <w:p w:rsidR="003E0051" w:rsidRPr="0083359E" w:rsidRDefault="003E0051" w:rsidP="00D810B8">
      <w:pPr>
        <w:jc w:val="center"/>
        <w:rPr>
          <w:rFonts w:ascii="GHEA Grapalat" w:hAnsi="GHEA Grapalat"/>
          <w:b/>
          <w:lang w:val="hy-AM"/>
        </w:rPr>
      </w:pPr>
    </w:p>
    <w:p w:rsidR="003E0051" w:rsidRPr="003E0051" w:rsidRDefault="003E0051" w:rsidP="003E0051">
      <w:pPr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E0051">
        <w:rPr>
          <w:rFonts w:ascii="GHEA Mariam" w:hAnsi="GHEA Mariam" w:cs="Arial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3E005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E005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E005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օրենքի 34-րդ հոդվածի 1-ին մասով` Հայաստանի Հանրապետության կառավարությունը 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3E0051">
        <w:rPr>
          <w:rFonts w:ascii="GHEA Mariam" w:hAnsi="GHEA Mariam" w:cs="Arial"/>
          <w:sz w:val="24"/>
          <w:szCs w:val="24"/>
          <w:lang w:val="hy-AM"/>
        </w:rPr>
        <w:t>ո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0051">
        <w:rPr>
          <w:rFonts w:ascii="GHEA Mariam" w:hAnsi="GHEA Mariam" w:cs="Arial"/>
          <w:sz w:val="24"/>
          <w:szCs w:val="24"/>
          <w:lang w:val="hy-AM"/>
        </w:rPr>
        <w:t>ր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0051">
        <w:rPr>
          <w:rFonts w:ascii="GHEA Mariam" w:hAnsi="GHEA Mariam" w:cs="Arial"/>
          <w:sz w:val="24"/>
          <w:szCs w:val="24"/>
          <w:lang w:val="hy-AM"/>
        </w:rPr>
        <w:t>ո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0051">
        <w:rPr>
          <w:rFonts w:ascii="GHEA Mariam" w:hAnsi="GHEA Mariam" w:cs="Arial"/>
          <w:sz w:val="24"/>
          <w:szCs w:val="24"/>
          <w:lang w:val="hy-AM"/>
        </w:rPr>
        <w:t>շ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0051">
        <w:rPr>
          <w:rFonts w:ascii="GHEA Mariam" w:hAnsi="GHEA Mariam" w:cs="Arial"/>
          <w:sz w:val="24"/>
          <w:szCs w:val="24"/>
          <w:lang w:val="hy-AM"/>
        </w:rPr>
        <w:t>ու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մ 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3E0051">
        <w:rPr>
          <w:rFonts w:ascii="GHEA Mariam" w:hAnsi="GHEA Mariam" w:cs="Arial"/>
          <w:sz w:val="24"/>
          <w:szCs w:val="24"/>
          <w:lang w:val="hy-AM"/>
        </w:rPr>
        <w:t>է.</w:t>
      </w:r>
    </w:p>
    <w:p w:rsidR="003E0051" w:rsidRPr="003E0051" w:rsidRDefault="003E0051" w:rsidP="003E0051">
      <w:pPr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E0051">
        <w:rPr>
          <w:rFonts w:ascii="GHEA Mariam" w:hAnsi="GHEA Mariam" w:cs="Arial"/>
          <w:sz w:val="24"/>
          <w:szCs w:val="24"/>
          <w:lang w:val="hy-AM"/>
        </w:rPr>
        <w:t>1. Հայաստանի Հանրապետության կառավարության 2017 թվականի հուլիսի 27-ի «Հսկիչ գնումների ֆինանսական աղբյուրների և ձեռք բերված ու չվերադարձված ապրանքների տնօրինման կարգը հաստատելու մասին» N 904-Ն որոշման 1-ին կետով հաստատված հավելվածում կատարել հետևյալ փոփոխությունները և լրացումը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3E0051" w:rsidRPr="003E0051" w:rsidRDefault="003E0051" w:rsidP="003E0051">
      <w:pPr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E0051">
        <w:rPr>
          <w:rFonts w:ascii="GHEA Mariam" w:hAnsi="GHEA Mariam" w:cs="Arial"/>
          <w:sz w:val="24"/>
          <w:szCs w:val="24"/>
          <w:lang w:val="hy-AM"/>
        </w:rPr>
        <w:t>1) 4-րդ կետն ուժը կորցրած ճանաչել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3E0051" w:rsidRPr="003E0051" w:rsidRDefault="003E0051" w:rsidP="003E0051">
      <w:pPr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E0051">
        <w:rPr>
          <w:rFonts w:ascii="GHEA Mariam" w:hAnsi="GHEA Mariam" w:cs="Arial"/>
          <w:sz w:val="24"/>
          <w:szCs w:val="24"/>
          <w:lang w:val="hy-AM"/>
        </w:rPr>
        <w:t>2) 5-րդ կետը շարադրել հետևյալ խմբագրությամբ՝</w:t>
      </w:r>
    </w:p>
    <w:p w:rsidR="003E0051" w:rsidRPr="003E0051" w:rsidRDefault="003E0051" w:rsidP="003E0051">
      <w:pPr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E0051">
        <w:rPr>
          <w:rFonts w:ascii="GHEA Mariam" w:hAnsi="GHEA Mariam" w:cs="Arial"/>
          <w:sz w:val="24"/>
          <w:szCs w:val="24"/>
          <w:lang w:val="hy-AM"/>
        </w:rPr>
        <w:t>5. Հսկիչ գնումների կատարման համար դրամական միջոցները 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E0051">
        <w:rPr>
          <w:rFonts w:ascii="GHEA Mariam" w:hAnsi="GHEA Mariam" w:cs="Arial"/>
          <w:sz w:val="24"/>
          <w:szCs w:val="24"/>
          <w:lang w:val="hy-AM"/>
        </w:rPr>
        <w:t>կացվում են հարկային հսկողություն իրականացնող կառուցվածքային ստորաբա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E0051">
        <w:rPr>
          <w:rFonts w:ascii="GHEA Mariam" w:hAnsi="GHEA Mariam" w:cs="Arial"/>
          <w:sz w:val="24"/>
          <w:szCs w:val="24"/>
          <w:lang w:val="hy-AM"/>
        </w:rPr>
        <w:t>ժանման ղեկավարի պահանջագրի հիման վրա:.</w:t>
      </w:r>
    </w:p>
    <w:p w:rsidR="003E0051" w:rsidRPr="003E0051" w:rsidRDefault="003E0051" w:rsidP="003E0051">
      <w:pPr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E0051">
        <w:rPr>
          <w:rFonts w:ascii="GHEA Mariam" w:hAnsi="GHEA Mariam" w:cs="Arial"/>
          <w:sz w:val="24"/>
          <w:szCs w:val="24"/>
          <w:lang w:val="hy-AM"/>
        </w:rPr>
        <w:t>3) 6-րդ կետն ուժը կորցրած ճանաչել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3E0051" w:rsidRPr="003E0051" w:rsidRDefault="003E0051" w:rsidP="003E0051">
      <w:pPr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E0051">
        <w:rPr>
          <w:rFonts w:ascii="GHEA Mariam" w:hAnsi="GHEA Mariam" w:cs="Arial"/>
          <w:sz w:val="24"/>
          <w:szCs w:val="24"/>
          <w:lang w:val="hy-AM"/>
        </w:rPr>
        <w:t>4) լրացնել հետևյալ բովանդակությամբ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0051">
        <w:rPr>
          <w:rFonts w:ascii="GHEA Mariam" w:hAnsi="GHEA Mariam" w:cs="Arial"/>
          <w:sz w:val="24"/>
          <w:szCs w:val="24"/>
          <w:lang w:val="hy-AM"/>
        </w:rPr>
        <w:t>նոր` 6.1-ին 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3E0051">
        <w:rPr>
          <w:rFonts w:ascii="GHEA Mariam" w:hAnsi="GHEA Mariam" w:cs="Arial"/>
          <w:sz w:val="24"/>
          <w:szCs w:val="24"/>
          <w:lang w:val="hy-AM"/>
        </w:rPr>
        <w:t>՝</w:t>
      </w:r>
    </w:p>
    <w:p w:rsidR="003E0051" w:rsidRPr="003E0051" w:rsidRDefault="003E0051" w:rsidP="003E0051">
      <w:pPr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E0051">
        <w:rPr>
          <w:rFonts w:ascii="GHEA Mariam" w:hAnsi="GHEA Mariam" w:cs="Arial"/>
          <w:sz w:val="24"/>
          <w:szCs w:val="24"/>
          <w:lang w:val="hy-AM"/>
        </w:rPr>
        <w:lastRenderedPageBreak/>
        <w:t xml:space="preserve">6.1. </w:t>
      </w:r>
      <w:r w:rsidRPr="003E0051">
        <w:rPr>
          <w:rFonts w:ascii="GHEA Mariam" w:hAnsi="GHEA Mariam" w:cs="GHEA Grapalat"/>
          <w:sz w:val="24"/>
          <w:szCs w:val="24"/>
          <w:lang w:val="hy-AM"/>
        </w:rPr>
        <w:t>Հարկային</w:t>
      </w:r>
      <w:r w:rsidRPr="003E005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E0051">
        <w:rPr>
          <w:rFonts w:ascii="GHEA Mariam" w:hAnsi="GHEA Mariam" w:cs="GHEA Grapalat"/>
          <w:sz w:val="24"/>
          <w:szCs w:val="24"/>
          <w:lang w:val="hy-AM"/>
        </w:rPr>
        <w:t>մարմինը հսկիչ գնումների նպատակով ստացված և ծախսված դրամական միջոցների հաշվառումն</w:t>
      </w:r>
      <w:r w:rsidRPr="003E0051">
        <w:rPr>
          <w:rFonts w:ascii="GHEA Mariam" w:hAnsi="GHEA Mariam"/>
          <w:sz w:val="24"/>
          <w:szCs w:val="24"/>
          <w:lang w:val="hy-AM"/>
        </w:rPr>
        <w:t xml:space="preserve"> </w:t>
      </w:r>
      <w:r w:rsidRPr="003E0051">
        <w:rPr>
          <w:rFonts w:ascii="GHEA Mariam" w:hAnsi="GHEA Mariam" w:cs="GHEA Grapalat"/>
          <w:sz w:val="24"/>
          <w:szCs w:val="24"/>
          <w:lang w:val="hy-AM"/>
        </w:rPr>
        <w:t xml:space="preserve">իրականացնում է </w:t>
      </w:r>
      <w:r w:rsidRPr="003E0051">
        <w:rPr>
          <w:rFonts w:ascii="GHEA Mariam" w:hAnsi="GHEA Mariam" w:cs="Arial"/>
          <w:sz w:val="24"/>
          <w:szCs w:val="24"/>
          <w:lang w:val="hy-AM"/>
        </w:rPr>
        <w:t>հանրային հատվածի կազմակերպությունների  հաշվապահական հաշվառումը կարգավորող իրավական ակտերով սահմանված կարգով</w:t>
      </w:r>
      <w:r w:rsidRPr="003E0051">
        <w:rPr>
          <w:rFonts w:ascii="GHEA Mariam" w:hAnsi="GHEA Mariam" w:cs="GHEA Grapalat"/>
          <w:sz w:val="24"/>
          <w:szCs w:val="24"/>
          <w:lang w:val="hy-AM"/>
        </w:rPr>
        <w:t>։</w:t>
      </w:r>
      <w:r w:rsidRPr="003E0051">
        <w:rPr>
          <w:rFonts w:ascii="GHEA Mariam" w:hAnsi="GHEA Mariam" w:cs="Arial"/>
          <w:sz w:val="24"/>
          <w:szCs w:val="24"/>
          <w:lang w:val="hy-AM"/>
        </w:rPr>
        <w:t>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3E0051" w:rsidRPr="007C74A5" w:rsidRDefault="003E0051" w:rsidP="003E0051">
      <w:pPr>
        <w:spacing w:line="360" w:lineRule="auto"/>
        <w:ind w:firstLine="540"/>
        <w:jc w:val="both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7C74A5">
        <w:rPr>
          <w:rFonts w:ascii="GHEA Mariam" w:hAnsi="GHEA Mariam" w:cs="Arial"/>
          <w:spacing w:val="-2"/>
          <w:sz w:val="24"/>
          <w:szCs w:val="24"/>
          <w:lang w:val="hy-AM"/>
        </w:rPr>
        <w:t>5) 7-րդ կետում աշխատակազմի ղեկավարին բառերը փոխարինել գլխա</w:t>
      </w:r>
      <w:r w:rsidR="007C74A5" w:rsidRPr="007C74A5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7C74A5">
        <w:rPr>
          <w:rFonts w:ascii="GHEA Mariam" w:hAnsi="GHEA Mariam" w:cs="Arial"/>
          <w:spacing w:val="-2"/>
          <w:sz w:val="24"/>
          <w:szCs w:val="24"/>
          <w:lang w:val="hy-AM"/>
        </w:rPr>
        <w:t>վոր քարտուղարին բառերով և հանել ՝ կցելով նաև հսկիչ գնում կատարելու համար ստացված գումարների ծախսման վերաբերյալ հաշ</w:t>
      </w:r>
      <w:r w:rsidRPr="007C74A5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7C74A5">
        <w:rPr>
          <w:rFonts w:ascii="GHEA Mariam" w:hAnsi="GHEA Mariam" w:cs="Arial"/>
          <w:spacing w:val="-2"/>
          <w:sz w:val="24"/>
          <w:szCs w:val="24"/>
          <w:lang w:val="hy-AM"/>
        </w:rPr>
        <w:t>վետվու</w:t>
      </w:r>
      <w:r w:rsidRPr="007C74A5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7C74A5">
        <w:rPr>
          <w:rFonts w:ascii="GHEA Mariam" w:hAnsi="GHEA Mariam" w:cs="Arial"/>
          <w:spacing w:val="-2"/>
          <w:sz w:val="24"/>
          <w:szCs w:val="24"/>
          <w:lang w:val="hy-AM"/>
        </w:rPr>
        <w:t>թյունը բառերը:</w:t>
      </w:r>
    </w:p>
    <w:p w:rsidR="003E0051" w:rsidRPr="003E0051" w:rsidRDefault="003E0051" w:rsidP="003E0051">
      <w:pPr>
        <w:spacing w:line="360" w:lineRule="auto"/>
        <w:ind w:firstLine="54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E0051">
        <w:rPr>
          <w:rFonts w:ascii="GHEA Mariam" w:hAnsi="GHEA Mariam" w:cs="Arial"/>
          <w:sz w:val="24"/>
          <w:szCs w:val="24"/>
          <w:lang w:val="hy-AM"/>
        </w:rPr>
        <w:t>2. Սույն որոշումն ուժի մեջ է մտնում պաշտոնական հրապարակմանը հաջորդող օրվանից։</w:t>
      </w:r>
    </w:p>
    <w:p w:rsidR="00296E5B" w:rsidRPr="003E0051" w:rsidRDefault="00296E5B" w:rsidP="00477447">
      <w:pPr>
        <w:rPr>
          <w:lang w:val="hy-AM"/>
        </w:rPr>
      </w:pPr>
      <w:bookmarkStart w:id="0" w:name="_GoBack"/>
      <w:bookmarkEnd w:id="0"/>
    </w:p>
    <w:p w:rsidR="00296E5B" w:rsidRPr="003E0051" w:rsidRDefault="00296E5B" w:rsidP="00477447">
      <w:pPr>
        <w:rPr>
          <w:lang w:val="hy-AM"/>
        </w:rPr>
      </w:pPr>
    </w:p>
    <w:p w:rsidR="00296E5B" w:rsidRPr="003E0051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F39" w:rsidRDefault="00194F39">
      <w:r>
        <w:separator/>
      </w:r>
    </w:p>
  </w:endnote>
  <w:endnote w:type="continuationSeparator" w:id="0">
    <w:p w:rsidR="00194F39" w:rsidRDefault="0019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810B8">
      <w:rPr>
        <w:noProof/>
        <w:sz w:val="18"/>
      </w:rPr>
      <w:t>KA-52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F39" w:rsidRDefault="00194F39">
      <w:r>
        <w:separator/>
      </w:r>
    </w:p>
  </w:footnote>
  <w:footnote w:type="continuationSeparator" w:id="0">
    <w:p w:rsidR="00194F39" w:rsidRDefault="00194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74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39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051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9BA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4A5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0B8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810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810B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62</cp:revision>
  <cp:lastPrinted>2023-02-14T11:16:00Z</cp:lastPrinted>
  <dcterms:created xsi:type="dcterms:W3CDTF">2022-03-23T13:26:00Z</dcterms:created>
  <dcterms:modified xsi:type="dcterms:W3CDTF">2023-02-14T11:21:00Z</dcterms:modified>
</cp:coreProperties>
</file>