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B85E8A">
      <w:pPr>
        <w:jc w:val="center"/>
      </w:pPr>
    </w:p>
    <w:p w:rsidR="00D76C92" w:rsidRDefault="00D76C9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B85E8A">
      <w:pPr>
        <w:pStyle w:val="mechtex"/>
        <w:rPr>
          <w:rFonts w:ascii="GHEA Mariam" w:hAnsi="GHEA Mariam"/>
          <w:b/>
        </w:rPr>
      </w:pPr>
    </w:p>
    <w:p w:rsidR="00D76C92" w:rsidRDefault="00D76C9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47377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16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փետրվարի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F97C3B">
      <w:pPr>
        <w:pStyle w:val="mechtex"/>
        <w:rPr>
          <w:rFonts w:ascii="GHEA Mariam" w:hAnsi="GHEA Mariam"/>
          <w:sz w:val="24"/>
        </w:rPr>
      </w:pPr>
    </w:p>
    <w:p w:rsidR="00F97C3B" w:rsidRPr="00F97C3B" w:rsidRDefault="00F97C3B" w:rsidP="00F97C3B">
      <w:pPr>
        <w:pStyle w:val="mechtex"/>
        <w:rPr>
          <w:rFonts w:ascii="GHEA Mariam" w:hAnsi="GHEA Mariam"/>
          <w:sz w:val="12"/>
        </w:rPr>
      </w:pPr>
    </w:p>
    <w:p w:rsidR="00F97C3B" w:rsidRPr="00F97C3B" w:rsidRDefault="00F97C3B" w:rsidP="00F97C3B">
      <w:pPr>
        <w:pStyle w:val="mechtex"/>
        <w:rPr>
          <w:rFonts w:ascii="GHEA Mariam" w:hAnsi="GHEA Mariam"/>
          <w:sz w:val="24"/>
        </w:rPr>
      </w:pPr>
    </w:p>
    <w:p w:rsidR="00F97C3B" w:rsidRPr="00F97C3B" w:rsidRDefault="00F97C3B" w:rsidP="00F97C3B">
      <w:pPr>
        <w:pStyle w:val="mechtex"/>
        <w:rPr>
          <w:rFonts w:ascii="GHEA Mariam" w:hAnsi="GHEA Mariam"/>
          <w:spacing w:val="-8"/>
          <w:sz w:val="24"/>
        </w:rPr>
      </w:pPr>
      <w:r w:rsidRPr="00F97C3B">
        <w:rPr>
          <w:rFonts w:ascii="GHEA Mariam" w:hAnsi="GHEA Mariam" w:cs="Arial"/>
          <w:sz w:val="24"/>
        </w:rPr>
        <w:t>ՀԱՅԱՍՏԱՆԻ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ՀԱՆՐԱՊԵՏՈՒԹՅԱՆ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ԿԱՌԱՎԱՐՈՒԹՅԱՆ</w:t>
      </w:r>
      <w:r w:rsidRPr="00F97C3B">
        <w:rPr>
          <w:rFonts w:ascii="GHEA Mariam" w:hAnsi="GHEA Mariam"/>
          <w:sz w:val="24"/>
        </w:rPr>
        <w:t xml:space="preserve"> 2022 </w:t>
      </w:r>
      <w:r w:rsidRPr="00F97C3B">
        <w:rPr>
          <w:rFonts w:ascii="GHEA Mariam" w:hAnsi="GHEA Mariam" w:cs="Arial"/>
          <w:sz w:val="24"/>
        </w:rPr>
        <w:t>ԹՎԱԿԱՆԻ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ԴԵԿՏԵՄԲԵՐԻ</w:t>
      </w:r>
      <w:r w:rsidRPr="00F97C3B">
        <w:rPr>
          <w:rFonts w:ascii="GHEA Mariam" w:hAnsi="GHEA Mariam"/>
          <w:spacing w:val="-8"/>
          <w:sz w:val="24"/>
        </w:rPr>
        <w:t xml:space="preserve"> 29-</w:t>
      </w:r>
      <w:r w:rsidRPr="00F97C3B">
        <w:rPr>
          <w:rFonts w:ascii="GHEA Mariam" w:hAnsi="GHEA Mariam" w:cs="Arial"/>
          <w:spacing w:val="-8"/>
          <w:sz w:val="24"/>
        </w:rPr>
        <w:t>Ի</w:t>
      </w:r>
      <w:r w:rsidRPr="00F97C3B">
        <w:rPr>
          <w:rFonts w:ascii="GHEA Mariam" w:hAnsi="GHEA Mariam"/>
          <w:spacing w:val="-8"/>
          <w:sz w:val="24"/>
        </w:rPr>
        <w:t xml:space="preserve"> N 2111-</w:t>
      </w:r>
      <w:r w:rsidRPr="00F97C3B">
        <w:rPr>
          <w:rFonts w:ascii="GHEA Mariam" w:hAnsi="GHEA Mariam" w:cs="Arial"/>
          <w:spacing w:val="-8"/>
          <w:sz w:val="24"/>
        </w:rPr>
        <w:t>Ն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ՈՐՈՇՄԱՆ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ՄԵՋ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ԼՐԱՑՈՒՄ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ԿԱՏԱՐԵԼՈՒ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ՄԱՍԻՆ</w:t>
      </w:r>
    </w:p>
    <w:p w:rsidR="00F97C3B" w:rsidRPr="000045DA" w:rsidRDefault="00F97C3B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97C3B" w:rsidRPr="00F97C3B" w:rsidRDefault="00F97C3B" w:rsidP="00F97C3B">
      <w:pPr>
        <w:pStyle w:val="mechtex"/>
        <w:rPr>
          <w:rFonts w:ascii="GHEA Mariam" w:hAnsi="GHEA Mariam"/>
          <w:color w:val="000000"/>
          <w:sz w:val="8"/>
        </w:rPr>
      </w:pPr>
    </w:p>
    <w:p w:rsidR="00F97C3B" w:rsidRPr="00F97C3B" w:rsidRDefault="00F97C3B" w:rsidP="00F97C3B">
      <w:pPr>
        <w:pStyle w:val="mechtex"/>
        <w:rPr>
          <w:rFonts w:ascii="GHEA Mariam" w:hAnsi="GHEA Mariam"/>
          <w:color w:val="000000"/>
          <w:sz w:val="24"/>
        </w:rPr>
      </w:pPr>
    </w:p>
    <w:p w:rsidR="00F97C3B" w:rsidRPr="008E1B5A" w:rsidRDefault="00F97C3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97C3B">
        <w:rPr>
          <w:rFonts w:ascii="GHEA Mariam" w:hAnsi="GHEA Mariam" w:cs="Arial"/>
          <w:spacing w:val="-8"/>
          <w:sz w:val="24"/>
          <w:lang w:val="hy-AM"/>
        </w:rPr>
        <w:t>Հ</w:t>
      </w:r>
      <w:r w:rsidRPr="00F97C3B">
        <w:rPr>
          <w:rFonts w:ascii="GHEA Mariam" w:hAnsi="GHEA Mariam" w:cs="Arial"/>
          <w:spacing w:val="-8"/>
          <w:sz w:val="24"/>
        </w:rPr>
        <w:t>իմք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ընդունելով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 Armenian"/>
          <w:spacing w:val="-8"/>
          <w:sz w:val="24"/>
        </w:rPr>
        <w:t>«</w:t>
      </w:r>
      <w:r w:rsidRPr="00F97C3B">
        <w:rPr>
          <w:rFonts w:ascii="GHEA Mariam" w:hAnsi="GHEA Mariam" w:cs="Arial"/>
          <w:spacing w:val="-8"/>
          <w:sz w:val="24"/>
        </w:rPr>
        <w:t>Հայաստանի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Հանրապետության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բյուջետային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համակարգի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մասին</w:t>
      </w:r>
      <w:r w:rsidRPr="00F97C3B">
        <w:rPr>
          <w:rFonts w:ascii="GHEA Mariam" w:hAnsi="GHEA Mariam" w:cs="Arial Armenian"/>
          <w:sz w:val="24"/>
        </w:rPr>
        <w:t>»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Հայաստանի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Հանրապետության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օրենքի</w:t>
      </w:r>
      <w:r w:rsidRPr="00F97C3B">
        <w:rPr>
          <w:rFonts w:ascii="GHEA Mariam" w:hAnsi="GHEA Mariam"/>
          <w:sz w:val="24"/>
        </w:rPr>
        <w:t xml:space="preserve"> 23-</w:t>
      </w:r>
      <w:r w:rsidRPr="00F97C3B">
        <w:rPr>
          <w:rFonts w:ascii="GHEA Mariam" w:hAnsi="GHEA Mariam" w:cs="Arial"/>
          <w:sz w:val="24"/>
        </w:rPr>
        <w:t>րդ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հոդվածի</w:t>
      </w:r>
      <w:r w:rsidRPr="00F97C3B">
        <w:rPr>
          <w:rFonts w:ascii="GHEA Mariam" w:hAnsi="GHEA Mariam"/>
          <w:sz w:val="24"/>
        </w:rPr>
        <w:t xml:space="preserve"> 3-</w:t>
      </w:r>
      <w:r w:rsidRPr="00F97C3B">
        <w:rPr>
          <w:rFonts w:ascii="GHEA Mariam" w:hAnsi="GHEA Mariam" w:cs="Arial"/>
          <w:sz w:val="24"/>
        </w:rPr>
        <w:t>րդ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մասը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և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 Armenian"/>
          <w:spacing w:val="-8"/>
          <w:sz w:val="24"/>
        </w:rPr>
        <w:t>«</w:t>
      </w:r>
      <w:r w:rsidRPr="00F97C3B">
        <w:rPr>
          <w:rFonts w:ascii="GHEA Mariam" w:hAnsi="GHEA Mariam" w:cs="Arial"/>
          <w:spacing w:val="-8"/>
          <w:sz w:val="24"/>
        </w:rPr>
        <w:t>Նորմատիվ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իրավական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ակտերի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մասին</w:t>
      </w:r>
      <w:r w:rsidRPr="00F97C3B">
        <w:rPr>
          <w:rFonts w:ascii="GHEA Mariam" w:hAnsi="GHEA Mariam" w:cs="Arial Armenian"/>
          <w:spacing w:val="-8"/>
          <w:sz w:val="24"/>
        </w:rPr>
        <w:t>»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Հայաստանի</w:t>
      </w:r>
      <w:r w:rsidRPr="00F97C3B">
        <w:rPr>
          <w:rFonts w:ascii="GHEA Mariam" w:hAnsi="GHEA Mariam"/>
          <w:spacing w:val="-8"/>
          <w:sz w:val="24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Հանրապետության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օրենքի</w:t>
      </w:r>
      <w:r w:rsidRPr="00F97C3B">
        <w:rPr>
          <w:rFonts w:ascii="GHEA Mariam" w:hAnsi="GHEA Mariam"/>
          <w:sz w:val="24"/>
        </w:rPr>
        <w:t xml:space="preserve"> 33-</w:t>
      </w:r>
      <w:r w:rsidRPr="00F97C3B">
        <w:rPr>
          <w:rFonts w:ascii="GHEA Mariam" w:hAnsi="GHEA Mariam" w:cs="Arial"/>
          <w:sz w:val="24"/>
        </w:rPr>
        <w:t>րդ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և</w:t>
      </w:r>
      <w:r w:rsidRPr="00F97C3B">
        <w:rPr>
          <w:rFonts w:ascii="GHEA Mariam" w:hAnsi="GHEA Mariam"/>
          <w:sz w:val="24"/>
        </w:rPr>
        <w:t xml:space="preserve"> 34-</w:t>
      </w:r>
      <w:r w:rsidRPr="00F97C3B">
        <w:rPr>
          <w:rFonts w:ascii="GHEA Mariam" w:hAnsi="GHEA Mariam" w:cs="Arial"/>
          <w:sz w:val="24"/>
        </w:rPr>
        <w:t>րդ</w:t>
      </w:r>
      <w:r w:rsidRPr="00F97C3B">
        <w:rPr>
          <w:rFonts w:ascii="GHEA Mariam" w:hAnsi="GHEA Mariam"/>
          <w:sz w:val="24"/>
        </w:rPr>
        <w:t xml:space="preserve"> </w:t>
      </w:r>
      <w:r w:rsidRPr="00F97C3B">
        <w:rPr>
          <w:rFonts w:ascii="GHEA Mariam" w:hAnsi="GHEA Mariam" w:cs="Arial"/>
          <w:sz w:val="24"/>
        </w:rPr>
        <w:t>հոդվածները՝</w:t>
      </w:r>
      <w:r>
        <w:rPr>
          <w:rFonts w:ascii="GHEA Mariam" w:hAnsi="GHEA Mariam"/>
          <w:sz w:val="24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97C3B" w:rsidRPr="009145C5" w:rsidRDefault="00F97C3B" w:rsidP="00F97C3B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145C5">
        <w:rPr>
          <w:rFonts w:ascii="GHEA Mariam" w:hAnsi="GHEA Mariam" w:cs="Arial"/>
          <w:sz w:val="24"/>
          <w:lang w:val="de-DE"/>
        </w:rPr>
        <w:t xml:space="preserve">1. </w:t>
      </w:r>
      <w:r w:rsidRPr="00F97C3B">
        <w:rPr>
          <w:rFonts w:ascii="GHEA Mariam" w:hAnsi="GHEA Mariam" w:cs="Arial"/>
          <w:sz w:val="24"/>
        </w:rPr>
        <w:t>Հայաստանի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Հանրապետության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կառավարության</w:t>
      </w:r>
      <w:r w:rsidRPr="009145C5">
        <w:rPr>
          <w:rFonts w:ascii="GHEA Mariam" w:hAnsi="GHEA Mariam"/>
          <w:sz w:val="24"/>
          <w:lang w:val="de-DE"/>
        </w:rPr>
        <w:t xml:space="preserve"> 2022 </w:t>
      </w:r>
      <w:r w:rsidRPr="00F97C3B">
        <w:rPr>
          <w:rFonts w:ascii="GHEA Mariam" w:hAnsi="GHEA Mariam" w:cs="Arial"/>
          <w:sz w:val="24"/>
        </w:rPr>
        <w:t>թվականի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դեկտեմբերի</w:t>
      </w:r>
      <w:r w:rsidRPr="009145C5">
        <w:rPr>
          <w:rFonts w:ascii="GHEA Mariam" w:hAnsi="GHEA Mariam"/>
          <w:sz w:val="24"/>
          <w:lang w:val="de-DE"/>
        </w:rPr>
        <w:t xml:space="preserve"> 29-</w:t>
      </w:r>
      <w:r w:rsidRPr="00F97C3B">
        <w:rPr>
          <w:rFonts w:ascii="GHEA Mariam" w:hAnsi="GHEA Mariam" w:cs="Arial"/>
          <w:sz w:val="24"/>
        </w:rPr>
        <w:t>ի</w:t>
      </w:r>
      <w:r w:rsidRPr="009145C5">
        <w:rPr>
          <w:rFonts w:ascii="GHEA Mariam" w:hAnsi="GHEA Mariam" w:cs="Arial"/>
          <w:sz w:val="24"/>
          <w:lang w:val="de-DE"/>
        </w:rPr>
        <w:t xml:space="preserve"> </w:t>
      </w:r>
      <w:r w:rsidRPr="009145C5">
        <w:rPr>
          <w:rFonts w:ascii="GHEA Mariam" w:hAnsi="GHEA Mariam"/>
          <w:sz w:val="24"/>
          <w:lang w:val="de-DE"/>
        </w:rPr>
        <w:t>«</w:t>
      </w:r>
      <w:r w:rsidRPr="00F97C3B">
        <w:rPr>
          <w:rFonts w:ascii="GHEA Mariam" w:hAnsi="GHEA Mariam" w:cs="Arial"/>
          <w:sz w:val="24"/>
        </w:rPr>
        <w:t>Հայաստանի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Հանրապետության</w:t>
      </w:r>
      <w:r w:rsidRPr="009145C5">
        <w:rPr>
          <w:rFonts w:ascii="GHEA Mariam" w:hAnsi="GHEA Mariam"/>
          <w:sz w:val="24"/>
          <w:lang w:val="de-DE"/>
        </w:rPr>
        <w:t xml:space="preserve"> 2023 </w:t>
      </w:r>
      <w:r w:rsidRPr="00F97C3B">
        <w:rPr>
          <w:rFonts w:ascii="GHEA Mariam" w:hAnsi="GHEA Mariam" w:cs="Arial"/>
          <w:sz w:val="24"/>
        </w:rPr>
        <w:t>թվականի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պետական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բյուջեի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կատարումն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ապահովող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միջոցառումների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մասին</w:t>
      </w:r>
      <w:r w:rsidRPr="009145C5">
        <w:rPr>
          <w:rFonts w:ascii="GHEA Mariam" w:hAnsi="GHEA Mariam"/>
          <w:sz w:val="24"/>
          <w:lang w:val="de-DE"/>
        </w:rPr>
        <w:t>» N 2111-</w:t>
      </w:r>
      <w:r w:rsidRPr="00F97C3B">
        <w:rPr>
          <w:rFonts w:ascii="GHEA Mariam" w:hAnsi="GHEA Mariam" w:cs="Arial"/>
          <w:sz w:val="24"/>
        </w:rPr>
        <w:t>Ն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որոշման</w:t>
      </w:r>
      <w:r w:rsidRPr="009145C5">
        <w:rPr>
          <w:rFonts w:ascii="GHEA Mariam" w:hAnsi="GHEA Mariam"/>
          <w:sz w:val="24"/>
          <w:lang w:val="de-DE"/>
        </w:rPr>
        <w:t xml:space="preserve"> N 10 </w:t>
      </w:r>
      <w:r w:rsidRPr="00F97C3B">
        <w:rPr>
          <w:rFonts w:ascii="GHEA Mariam" w:hAnsi="GHEA Mariam" w:cs="Arial"/>
          <w:sz w:val="24"/>
        </w:rPr>
        <w:t>հավելվածում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կատարել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լրացում՝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համաձայն</w:t>
      </w:r>
      <w:r w:rsidRPr="009145C5">
        <w:rPr>
          <w:rFonts w:ascii="GHEA Mariam" w:hAnsi="GHEA Mariam"/>
          <w:sz w:val="24"/>
          <w:lang w:val="de-DE"/>
        </w:rPr>
        <w:t xml:space="preserve"> N 1 </w:t>
      </w:r>
      <w:r w:rsidRPr="00F97C3B">
        <w:rPr>
          <w:rFonts w:ascii="GHEA Mariam" w:hAnsi="GHEA Mariam" w:cs="Arial"/>
          <w:sz w:val="24"/>
        </w:rPr>
        <w:t>հավելվածի</w:t>
      </w:r>
      <w:r w:rsidRPr="009145C5">
        <w:rPr>
          <w:rFonts w:ascii="GHEA Mariam" w:hAnsi="GHEA Mariam"/>
          <w:sz w:val="24"/>
          <w:lang w:val="de-DE"/>
        </w:rPr>
        <w:t>:</w:t>
      </w:r>
    </w:p>
    <w:p w:rsidR="00F97C3B" w:rsidRPr="009145C5" w:rsidRDefault="00F97C3B" w:rsidP="00F97C3B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145C5">
        <w:rPr>
          <w:rFonts w:ascii="GHEA Mariam" w:hAnsi="GHEA Mariam"/>
          <w:spacing w:val="-8"/>
          <w:sz w:val="24"/>
          <w:lang w:val="de-DE"/>
        </w:rPr>
        <w:t xml:space="preserve"> 2. </w:t>
      </w:r>
      <w:r w:rsidRPr="00F97C3B">
        <w:rPr>
          <w:rFonts w:ascii="GHEA Mariam" w:hAnsi="GHEA Mariam" w:cs="Arial"/>
          <w:spacing w:val="-8"/>
          <w:sz w:val="24"/>
        </w:rPr>
        <w:t>Սույն</w:t>
      </w:r>
      <w:r w:rsidRPr="009145C5">
        <w:rPr>
          <w:rFonts w:ascii="GHEA Mariam" w:hAnsi="GHEA Mariam"/>
          <w:spacing w:val="-8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որոշումն</w:t>
      </w:r>
      <w:r w:rsidRPr="009145C5">
        <w:rPr>
          <w:rFonts w:ascii="GHEA Mariam" w:hAnsi="GHEA Mariam"/>
          <w:spacing w:val="-8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ուժի</w:t>
      </w:r>
      <w:r w:rsidRPr="009145C5">
        <w:rPr>
          <w:rFonts w:ascii="GHEA Mariam" w:hAnsi="GHEA Mariam"/>
          <w:spacing w:val="-8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մեջ</w:t>
      </w:r>
      <w:r w:rsidRPr="009145C5">
        <w:rPr>
          <w:rFonts w:ascii="GHEA Mariam" w:hAnsi="GHEA Mariam"/>
          <w:spacing w:val="-8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է</w:t>
      </w:r>
      <w:r w:rsidRPr="009145C5">
        <w:rPr>
          <w:rFonts w:ascii="GHEA Mariam" w:hAnsi="GHEA Mariam"/>
          <w:spacing w:val="-8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մտնում</w:t>
      </w:r>
      <w:r w:rsidRPr="009145C5">
        <w:rPr>
          <w:rFonts w:ascii="GHEA Mariam" w:hAnsi="GHEA Mariam"/>
          <w:spacing w:val="-8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պաշտոնական</w:t>
      </w:r>
      <w:r w:rsidRPr="009145C5">
        <w:rPr>
          <w:rFonts w:ascii="GHEA Mariam" w:hAnsi="GHEA Mariam"/>
          <w:spacing w:val="-8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pacing w:val="-8"/>
          <w:sz w:val="24"/>
        </w:rPr>
        <w:t>հրապարակմանը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հաջորդող</w:t>
      </w:r>
      <w:r w:rsidRPr="009145C5">
        <w:rPr>
          <w:rFonts w:ascii="GHEA Mariam" w:hAnsi="GHEA Mariam"/>
          <w:sz w:val="24"/>
          <w:lang w:val="de-DE"/>
        </w:rPr>
        <w:t xml:space="preserve"> </w:t>
      </w:r>
      <w:r w:rsidRPr="00F97C3B">
        <w:rPr>
          <w:rFonts w:ascii="GHEA Mariam" w:hAnsi="GHEA Mariam" w:cs="Arial"/>
          <w:sz w:val="24"/>
        </w:rPr>
        <w:t>օրվանից։</w:t>
      </w:r>
    </w:p>
    <w:p w:rsidR="00D76C92" w:rsidRPr="009145C5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D76C92" w:rsidRPr="009145C5" w:rsidRDefault="00D76C92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9145C5" w:rsidRDefault="00D76C9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9145C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9145C5" w:rsidRDefault="00D76C92" w:rsidP="009145C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9145C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9145C5">
        <w:rPr>
          <w:rFonts w:ascii="GHEA Mariam" w:hAnsi="GHEA Mariam" w:cs="Arial Armenian"/>
          <w:sz w:val="24"/>
          <w:szCs w:val="24"/>
          <w:lang w:val="de-DE"/>
        </w:rPr>
        <w:tab/>
      </w:r>
      <w:r w:rsidRPr="009145C5">
        <w:rPr>
          <w:rFonts w:ascii="GHEA Mariam" w:hAnsi="GHEA Mariam" w:cs="Arial Armenian"/>
          <w:sz w:val="24"/>
          <w:szCs w:val="24"/>
          <w:lang w:val="de-DE"/>
        </w:rPr>
        <w:tab/>
      </w:r>
      <w:r w:rsidRPr="009145C5">
        <w:rPr>
          <w:rFonts w:ascii="GHEA Mariam" w:hAnsi="GHEA Mariam" w:cs="Arial Armenian"/>
          <w:sz w:val="24"/>
          <w:szCs w:val="24"/>
          <w:lang w:val="de-DE"/>
        </w:rPr>
        <w:tab/>
      </w:r>
      <w:r w:rsidRPr="009145C5">
        <w:rPr>
          <w:rFonts w:ascii="GHEA Mariam" w:hAnsi="GHEA Mariam" w:cs="Arial Armenian"/>
          <w:sz w:val="24"/>
          <w:szCs w:val="24"/>
          <w:lang w:val="de-DE"/>
        </w:rPr>
        <w:tab/>
      </w:r>
      <w:r w:rsidRPr="009145C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9145C5">
        <w:rPr>
          <w:rFonts w:ascii="GHEA Mariam" w:hAnsi="GHEA Mariam" w:cs="Sylfaen"/>
          <w:sz w:val="24"/>
          <w:szCs w:val="24"/>
          <w:lang w:val="de-DE"/>
        </w:rPr>
        <w:t>.</w:t>
      </w:r>
      <w:r w:rsidRPr="009145C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1410" w:rsidRPr="009145C5" w:rsidRDefault="00D76C92" w:rsidP="009145C5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9B1410" w:rsidRPr="009145C5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B1410" w:rsidRPr="009145C5" w:rsidRDefault="009B1410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9145C5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9145C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145C5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9B1410" w:rsidRPr="009145C5" w:rsidRDefault="009B1410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9145C5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 xml:space="preserve"> 202</w:t>
      </w:r>
      <w:r w:rsidR="00007C76" w:rsidRPr="009145C5">
        <w:rPr>
          <w:rFonts w:ascii="GHEA Mariam" w:hAnsi="GHEA Mariam"/>
          <w:spacing w:val="-6"/>
          <w:sz w:val="24"/>
          <w:szCs w:val="24"/>
          <w:lang w:val="de-DE"/>
        </w:rPr>
        <w:t>3</w:t>
      </w:r>
      <w:r w:rsidRPr="009145C5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9B1410" w:rsidRPr="009145C5" w:rsidRDefault="009B1410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="0096462E">
        <w:rPr>
          <w:rFonts w:ascii="GHEA Mariam" w:hAnsi="GHEA Mariam"/>
          <w:spacing w:val="-2"/>
          <w:sz w:val="24"/>
          <w:szCs w:val="24"/>
        </w:rPr>
        <w:t>փետրվարի</w:t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47377C" w:rsidRPr="009145C5">
        <w:rPr>
          <w:rFonts w:ascii="GHEA Mariam" w:hAnsi="GHEA Mariam"/>
          <w:spacing w:val="-2"/>
          <w:sz w:val="24"/>
          <w:szCs w:val="24"/>
          <w:lang w:val="de-DE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9145C5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C7EA3" w:rsidRPr="009145C5" w:rsidRDefault="00EC7EA3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</w:p>
    <w:p w:rsidR="00EC7EA3" w:rsidRPr="009145C5" w:rsidRDefault="00EC7EA3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</w:p>
    <w:tbl>
      <w:tblPr>
        <w:tblW w:w="15750" w:type="dxa"/>
        <w:tblInd w:w="-450" w:type="dxa"/>
        <w:tblLook w:val="04A0" w:firstRow="1" w:lastRow="0" w:firstColumn="1" w:lastColumn="0" w:noHBand="0" w:noVBand="1"/>
      </w:tblPr>
      <w:tblGrid>
        <w:gridCol w:w="2140"/>
        <w:gridCol w:w="2440"/>
        <w:gridCol w:w="1880"/>
        <w:gridCol w:w="2900"/>
        <w:gridCol w:w="1012"/>
        <w:gridCol w:w="1240"/>
        <w:gridCol w:w="1258"/>
        <w:gridCol w:w="1153"/>
        <w:gridCol w:w="1727"/>
      </w:tblGrid>
      <w:tr w:rsidR="00EC7EA3" w:rsidRPr="00EC7EA3" w:rsidTr="00EC7EA3">
        <w:trPr>
          <w:trHeight w:val="900"/>
        </w:trPr>
        <w:tc>
          <w:tcPr>
            <w:tcW w:w="157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7EA3" w:rsidRPr="009145C5" w:rsidRDefault="00EC7EA3" w:rsidP="00EC7E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9145C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9145C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9145C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2022 </w:t>
            </w: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9145C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9145C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29-</w:t>
            </w: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9145C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2111-</w:t>
            </w: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9145C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9145C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EC7EA3" w:rsidRPr="00EC7EA3" w:rsidRDefault="00EC7EA3" w:rsidP="005B14F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 ՀԱՎԵԼՎԱԾՈՒՄ ԿԱՏԱՐՎՈՂ ԼՐԱՑՈՒՄ</w:t>
            </w:r>
            <w:bookmarkStart w:id="0" w:name="_GoBack"/>
            <w:bookmarkEnd w:id="0"/>
            <w:r w:rsidRPr="00EC7EA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</w:tr>
      <w:tr w:rsidR="00EC7EA3" w:rsidRPr="00EC7EA3" w:rsidTr="00EC7EA3">
        <w:trPr>
          <w:trHeight w:val="252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C7EA3" w:rsidRPr="00EC7EA3" w:rsidTr="00E63F52">
        <w:trPr>
          <w:trHeight w:val="60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Կոդը</w:t>
            </w:r>
          </w:p>
        </w:tc>
        <w:tc>
          <w:tcPr>
            <w:tcW w:w="7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A3" w:rsidRPr="00EC7EA3" w:rsidRDefault="00EC7EA3" w:rsidP="00E63F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A3" w:rsidRPr="00EC7EA3" w:rsidRDefault="00EC7EA3" w:rsidP="00E63F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41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C7EA3" w:rsidRPr="00EC7EA3" w:rsidTr="00E63F52">
        <w:trPr>
          <w:trHeight w:val="791"/>
        </w:trPr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A3" w:rsidRPr="00EC7EA3" w:rsidRDefault="00EC7EA3" w:rsidP="00E63F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A3" w:rsidRPr="00EC7EA3" w:rsidRDefault="00EC7EA3" w:rsidP="00E63F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A3" w:rsidRPr="00EC7EA3" w:rsidRDefault="00EC7EA3" w:rsidP="00E63F5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գումարը  (հազ. դրամ</w:t>
            </w: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EC7EA3" w:rsidRPr="00EC7EA3" w:rsidTr="00EC7EA3">
        <w:trPr>
          <w:trHeight w:val="432"/>
        </w:trPr>
        <w:tc>
          <w:tcPr>
            <w:tcW w:w="14023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շրջակա միջավայրի նախարարության անտառային կոմիտե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A3" w:rsidRPr="00EC7EA3" w:rsidRDefault="00EC7EA3" w:rsidP="0091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413,011.7</w:t>
            </w:r>
          </w:p>
        </w:tc>
      </w:tr>
      <w:tr w:rsidR="00EC7EA3" w:rsidRPr="00EC7EA3" w:rsidTr="00EC7EA3">
        <w:trPr>
          <w:trHeight w:val="60"/>
        </w:trPr>
        <w:tc>
          <w:tcPr>
            <w:tcW w:w="2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04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02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02</w:t>
            </w:r>
          </w:p>
        </w:tc>
        <w:tc>
          <w:tcPr>
            <w:tcW w:w="7563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Անտառային տնտեսություն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7EA3" w:rsidRPr="00EC7EA3" w:rsidRDefault="00EC7EA3" w:rsidP="0091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413,011.7</w:t>
            </w:r>
          </w:p>
        </w:tc>
      </w:tr>
      <w:tr w:rsidR="00EC7EA3" w:rsidRPr="00EC7EA3" w:rsidTr="00EC7EA3">
        <w:trPr>
          <w:trHeight w:val="60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1173  32001</w:t>
            </w:r>
          </w:p>
        </w:tc>
        <w:tc>
          <w:tcPr>
            <w:tcW w:w="118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Անտառվերականգնման և անտառապատման աշխատանքներ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A3" w:rsidRPr="00EC7EA3" w:rsidRDefault="00EC7EA3" w:rsidP="0091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413,011.7</w:t>
            </w:r>
          </w:p>
        </w:tc>
      </w:tr>
      <w:tr w:rsidR="00EC7EA3" w:rsidRPr="00EC7EA3" w:rsidTr="00EC7EA3">
        <w:trPr>
          <w:trHeight w:val="60"/>
        </w:trPr>
        <w:tc>
          <w:tcPr>
            <w:tcW w:w="2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20" w:type="dxa"/>
            <w:gridSpan w:val="3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A3" w:rsidRPr="00EC7EA3" w:rsidRDefault="00EC7EA3" w:rsidP="0091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413,011.7</w:t>
            </w:r>
          </w:p>
        </w:tc>
      </w:tr>
      <w:tr w:rsidR="00EC7EA3" w:rsidRPr="00EC7EA3" w:rsidTr="00EC7EA3">
        <w:trPr>
          <w:trHeight w:val="60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77231200/1</w:t>
            </w:r>
          </w:p>
        </w:tc>
        <w:tc>
          <w:tcPr>
            <w:tcW w:w="72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7EA3" w:rsidRPr="00EC7EA3" w:rsidRDefault="00EC7EA3" w:rsidP="00EC7EA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անտառվերականգնման և անտառապատման աշխատանքներ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413011700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EC7EA3" w:rsidRPr="00EC7EA3" w:rsidRDefault="00EC7EA3" w:rsidP="00EC7EA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7EA3" w:rsidRPr="00EC7EA3" w:rsidRDefault="00EC7EA3" w:rsidP="009145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EA3">
              <w:rPr>
                <w:rFonts w:ascii="GHEA Mariam" w:hAnsi="GHEA Mariam"/>
                <w:sz w:val="24"/>
                <w:szCs w:val="24"/>
                <w:lang w:eastAsia="en-US"/>
              </w:rPr>
              <w:t>413,011.7</w:t>
            </w:r>
          </w:p>
        </w:tc>
      </w:tr>
    </w:tbl>
    <w:p w:rsidR="009B1410" w:rsidRPr="008005B3" w:rsidRDefault="009B1410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EC7EA3" w:rsidRDefault="009B1410" w:rsidP="00230261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9B1410" w:rsidRPr="008005B3" w:rsidRDefault="009B1410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145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B1410" w:rsidRPr="008005B3">
        <w:rPr>
          <w:rFonts w:ascii="GHEA Mariam" w:hAnsi="GHEA Mariam" w:cs="Sylfaen"/>
          <w:sz w:val="24"/>
          <w:szCs w:val="24"/>
        </w:rPr>
        <w:t>ՀԱՅԱՍՏԱՆԻ</w:t>
      </w:r>
      <w:r w:rsidR="009B1410" w:rsidRPr="008005B3"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8005B3" w:rsidRDefault="009B1410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9145C5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6C92" w:rsidRDefault="009B1410" w:rsidP="00EC7EA3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</w:t>
      </w:r>
      <w:r w:rsidR="009145C5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D76C9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524" w:rsidRDefault="000D2524">
      <w:r>
        <w:separator/>
      </w:r>
    </w:p>
  </w:endnote>
  <w:endnote w:type="continuationSeparator" w:id="0">
    <w:p w:rsidR="000D2524" w:rsidRDefault="000D2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145C5">
      <w:rPr>
        <w:noProof/>
        <w:sz w:val="18"/>
      </w:rPr>
      <w:t>KA-53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524" w:rsidRDefault="000D2524">
      <w:r>
        <w:separator/>
      </w:r>
    </w:p>
  </w:footnote>
  <w:footnote w:type="continuationSeparator" w:id="0">
    <w:p w:rsidR="000D2524" w:rsidRDefault="000D2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7E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524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320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084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40C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4FB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C5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CD7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3F52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EA3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C3B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webb"/>
    <w:basedOn w:val="Normal"/>
    <w:uiPriority w:val="99"/>
    <w:rsid w:val="00F97C3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9145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145C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98D9C-1821-42CA-9BF5-8A7EDC702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https:/mul2.gov.am/tasks/741892/oneclick/voroshumMK-020.docx?token=e639cd97a2fb5bb56dbf83441baa2b58</cp:keywords>
  <dc:description/>
  <cp:lastModifiedBy>Anna Aloyan</cp:lastModifiedBy>
  <cp:revision>4</cp:revision>
  <cp:lastPrinted>2023-02-14T11:23:00Z</cp:lastPrinted>
  <dcterms:created xsi:type="dcterms:W3CDTF">2023-02-14T11:21:00Z</dcterms:created>
  <dcterms:modified xsi:type="dcterms:W3CDTF">2023-02-14T11:26:00Z</dcterms:modified>
</cp:coreProperties>
</file>