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10" w:rsidRDefault="002F4910">
      <w:pPr>
        <w:spacing w:line="276" w:lineRule="auto"/>
        <w:ind w:left="5664"/>
        <w:rPr>
          <w:rFonts w:ascii="GHEA Grapalat" w:eastAsia="GHEA Grapalat" w:hAnsi="GHEA Grapalat" w:cs="GHEA Grapalat"/>
          <w:b/>
        </w:rPr>
      </w:pPr>
    </w:p>
    <w:p w:rsidR="002F4910" w:rsidRDefault="00C56260">
      <w:pPr>
        <w:spacing w:line="276" w:lineRule="auto"/>
        <w:ind w:left="5664"/>
        <w:rPr>
          <w:rFonts w:ascii="GHEA Grapalat" w:eastAsia="GHEA Grapalat" w:hAnsi="GHEA Grapalat" w:cs="GHEA Grapalat"/>
          <w:b/>
        </w:rPr>
      </w:pPr>
      <w:r>
        <w:rPr>
          <w:rFonts w:ascii="GHEA Grapalat" w:eastAsia="GHEA Grapalat" w:hAnsi="GHEA Grapalat" w:cs="GHEA Grapalat"/>
          <w:b/>
        </w:rPr>
        <w:t xml:space="preserve">        </w:t>
      </w:r>
    </w:p>
    <w:p w:rsidR="002F4910" w:rsidRDefault="00C56260">
      <w:pPr>
        <w:spacing w:line="276" w:lineRule="auto"/>
        <w:ind w:left="5664"/>
        <w:rPr>
          <w:rFonts w:ascii="GHEA Grapalat" w:eastAsia="GHEA Grapalat" w:hAnsi="GHEA Grapalat" w:cs="GHEA Grapalat"/>
          <w:b/>
        </w:rPr>
      </w:pPr>
      <w:r>
        <w:rPr>
          <w:rFonts w:ascii="GHEA Grapalat" w:eastAsia="GHEA Grapalat" w:hAnsi="GHEA Grapalat" w:cs="GHEA Grapalat"/>
          <w:b/>
        </w:rPr>
        <w:t xml:space="preserve">      ԱՄՓՈՓԱԹԵՐԹ</w:t>
      </w:r>
    </w:p>
    <w:p w:rsidR="00464E93" w:rsidRPr="00A26A0A" w:rsidRDefault="00464E93" w:rsidP="008452A7">
      <w:pPr>
        <w:spacing w:line="360" w:lineRule="auto"/>
        <w:ind w:left="-360" w:firstLine="360"/>
        <w:jc w:val="center"/>
        <w:rPr>
          <w:rFonts w:ascii="GHEA Grapalat" w:hAnsi="GHEA Grapalat" w:cs="Arian AMU"/>
          <w:b/>
          <w:bCs/>
          <w:color w:val="000000" w:themeColor="text1"/>
          <w:lang w:val="en-US"/>
        </w:rPr>
      </w:pPr>
      <w:r>
        <w:rPr>
          <w:rFonts w:ascii="GHEA Grapalat" w:hAnsi="GHEA Grapalat" w:cs="Arian AMU"/>
          <w:b/>
          <w:bCs/>
          <w:color w:val="000000" w:themeColor="text1"/>
          <w:lang w:val="en-US"/>
        </w:rPr>
        <w:t xml:space="preserve"> </w:t>
      </w:r>
      <w:r w:rsidRPr="00A813BF">
        <w:rPr>
          <w:rFonts w:ascii="GHEA Grapalat" w:hAnsi="GHEA Grapalat" w:cs="Arian AMU"/>
          <w:b/>
          <w:bCs/>
          <w:color w:val="000000" w:themeColor="text1"/>
        </w:rPr>
        <w:t>«</w:t>
      </w:r>
      <w:r>
        <w:rPr>
          <w:rFonts w:ascii="GHEA Grapalat" w:hAnsi="GHEA Grapalat"/>
          <w:b/>
          <w:bCs/>
          <w:color w:val="000000"/>
        </w:rPr>
        <w:t xml:space="preserve">ՀԱՅԱՍՏԱՆԻ ՀԱՆՐԱՊԵՏՈՒԹՅԱՆ </w:t>
      </w:r>
      <w:r w:rsidRPr="00CB3F49">
        <w:rPr>
          <w:rFonts w:ascii="GHEA Grapalat" w:hAnsi="GHEA Grapalat"/>
          <w:b/>
          <w:bCs/>
          <w:color w:val="000000"/>
        </w:rPr>
        <w:t>ԿԱՌԱՎԱՐՈՒԹՅԱՆ 201</w:t>
      </w:r>
      <w:r w:rsidRPr="008768D9">
        <w:rPr>
          <w:rFonts w:ascii="GHEA Grapalat" w:hAnsi="GHEA Grapalat"/>
          <w:b/>
          <w:bCs/>
          <w:color w:val="000000"/>
        </w:rPr>
        <w:t>7</w:t>
      </w:r>
      <w:r w:rsidRPr="00CB3F49">
        <w:rPr>
          <w:rFonts w:ascii="GHEA Grapalat" w:hAnsi="GHEA Grapalat"/>
          <w:b/>
          <w:bCs/>
          <w:color w:val="000000"/>
        </w:rPr>
        <w:t xml:space="preserve"> ԹՎԱԿԱՆԻ </w:t>
      </w:r>
      <w:r>
        <w:rPr>
          <w:rFonts w:ascii="GHEA Grapalat" w:hAnsi="GHEA Grapalat"/>
          <w:b/>
          <w:bCs/>
          <w:color w:val="000000"/>
        </w:rPr>
        <w:t>ՆՈՅԵՄԲԵՐ</w:t>
      </w:r>
      <w:r w:rsidRPr="00CB3F49">
        <w:rPr>
          <w:rFonts w:ascii="GHEA Grapalat" w:hAnsi="GHEA Grapalat"/>
          <w:b/>
          <w:bCs/>
          <w:color w:val="000000"/>
        </w:rPr>
        <w:t xml:space="preserve">Ի </w:t>
      </w:r>
      <w:r w:rsidRPr="008768D9">
        <w:rPr>
          <w:rFonts w:ascii="GHEA Grapalat" w:hAnsi="GHEA Grapalat"/>
          <w:b/>
          <w:bCs/>
          <w:color w:val="000000"/>
        </w:rPr>
        <w:t>9</w:t>
      </w:r>
      <w:r w:rsidRPr="00CB3F49">
        <w:rPr>
          <w:rFonts w:ascii="GHEA Grapalat" w:hAnsi="GHEA Grapalat"/>
          <w:b/>
          <w:bCs/>
          <w:color w:val="000000"/>
        </w:rPr>
        <w:t xml:space="preserve">-Ի N </w:t>
      </w:r>
      <w:r>
        <w:rPr>
          <w:rFonts w:ascii="GHEA Grapalat" w:hAnsi="GHEA Grapalat"/>
          <w:b/>
          <w:bCs/>
          <w:color w:val="000000"/>
        </w:rPr>
        <w:t>1</w:t>
      </w:r>
      <w:r w:rsidRPr="008768D9">
        <w:rPr>
          <w:rFonts w:ascii="GHEA Grapalat" w:hAnsi="GHEA Grapalat"/>
          <w:b/>
          <w:bCs/>
          <w:color w:val="000000"/>
        </w:rPr>
        <w:t>44</w:t>
      </w:r>
      <w:r w:rsidRPr="00A57CA8">
        <w:rPr>
          <w:rFonts w:ascii="GHEA Grapalat" w:hAnsi="GHEA Grapalat"/>
          <w:b/>
          <w:bCs/>
          <w:color w:val="000000"/>
        </w:rPr>
        <w:t>0</w:t>
      </w:r>
      <w:r w:rsidRPr="00CB3F49">
        <w:rPr>
          <w:rFonts w:ascii="GHEA Grapalat" w:hAnsi="GHEA Grapalat"/>
          <w:b/>
          <w:bCs/>
          <w:color w:val="000000"/>
        </w:rPr>
        <w:t xml:space="preserve">-Ն </w:t>
      </w:r>
      <w:r w:rsidRPr="00D24083">
        <w:rPr>
          <w:rFonts w:ascii="GHEA Grapalat" w:hAnsi="GHEA Grapalat" w:cs="Sylfaen"/>
          <w:b/>
          <w:bCs/>
          <w:lang w:val="af-ZA"/>
        </w:rPr>
        <w:t>ՈՐՈՇՄԱՆ ՄԵՋ ՓՈՓՈԽՈՒԹՅՈՒՆՆԵՐ ԿԱՏԱՐԵԼՈՒ ՄԱՍԻՆ</w:t>
      </w:r>
      <w:r w:rsidRPr="00A813BF">
        <w:rPr>
          <w:rFonts w:ascii="GHEA Grapalat" w:hAnsi="GHEA Grapalat" w:cs="Arian AMU"/>
          <w:b/>
          <w:bCs/>
          <w:color w:val="000000" w:themeColor="text1"/>
        </w:rPr>
        <w:t>»</w:t>
      </w:r>
      <w:r w:rsidR="008452A7">
        <w:rPr>
          <w:rFonts w:ascii="GHEA Grapalat" w:hAnsi="GHEA Grapalat" w:cs="Arian AMU"/>
          <w:b/>
          <w:bCs/>
          <w:color w:val="000000" w:themeColor="text1"/>
          <w:lang w:val="en-US"/>
        </w:rPr>
        <w:t xml:space="preserve"> </w:t>
      </w:r>
      <w:r w:rsidRPr="00A813BF">
        <w:rPr>
          <w:rFonts w:ascii="GHEA Grapalat" w:hAnsi="GHEA Grapalat" w:cs="Arian AMU"/>
          <w:b/>
          <w:bCs/>
          <w:color w:val="000000" w:themeColor="text1"/>
        </w:rPr>
        <w:t>ՀԱՅԱՍՏԱՆԻ ՀԱՆՐԱՊԵՏ</w:t>
      </w:r>
      <w:r w:rsidR="008452A7">
        <w:rPr>
          <w:rFonts w:ascii="GHEA Grapalat" w:hAnsi="GHEA Grapalat" w:cs="Arian AMU"/>
          <w:b/>
          <w:bCs/>
          <w:color w:val="000000" w:themeColor="text1"/>
        </w:rPr>
        <w:t>ՈՒԹՅԱՆ ԿԱՌԱՎԱՐՈՒԹՅԱՆ ՈՐՈՇ</w:t>
      </w:r>
      <w:r w:rsidR="008452A7">
        <w:rPr>
          <w:rFonts w:ascii="GHEA Grapalat" w:hAnsi="GHEA Grapalat" w:cs="Arian AMU"/>
          <w:b/>
          <w:bCs/>
          <w:color w:val="000000" w:themeColor="text1"/>
          <w:lang w:val="en-US"/>
        </w:rPr>
        <w:t>ՄԱՆ</w:t>
      </w:r>
      <w:r w:rsidR="008452A7">
        <w:rPr>
          <w:rFonts w:ascii="GHEA Grapalat" w:hAnsi="GHEA Grapalat" w:cs="Arian AMU"/>
          <w:b/>
          <w:bCs/>
          <w:color w:val="000000" w:themeColor="text1"/>
        </w:rPr>
        <w:t xml:space="preserve"> ՆԱԽԱԳԾ</w:t>
      </w:r>
      <w:r w:rsidRPr="00A813BF">
        <w:rPr>
          <w:rFonts w:ascii="GHEA Grapalat" w:hAnsi="GHEA Grapalat" w:cs="Arian AMU"/>
          <w:b/>
          <w:bCs/>
          <w:color w:val="000000" w:themeColor="text1"/>
        </w:rPr>
        <w:t xml:space="preserve">Ի </w:t>
      </w:r>
      <w:r>
        <w:rPr>
          <w:rFonts w:ascii="GHEA Grapalat" w:hAnsi="GHEA Grapalat" w:cs="Arian AMU"/>
          <w:b/>
          <w:bCs/>
          <w:color w:val="000000" w:themeColor="text1"/>
          <w:lang w:val="en-US"/>
        </w:rPr>
        <w:t>ՎԵՐԱԲԵՐՅԱԼ ԿԱՏԱՐՎԱԾ ԱՌԱՋԱՐԿՈՒԹՅՈՒՆՆԵՐԻ</w:t>
      </w:r>
    </w:p>
    <w:p w:rsidR="002F4910" w:rsidRDefault="002F4910">
      <w:pPr>
        <w:tabs>
          <w:tab w:val="left" w:pos="-180"/>
          <w:tab w:val="left" w:pos="7065"/>
        </w:tabs>
        <w:spacing w:line="276" w:lineRule="auto"/>
        <w:jc w:val="center"/>
        <w:rPr>
          <w:rFonts w:ascii="GHEA Grapalat" w:eastAsia="GHEA Grapalat" w:hAnsi="GHEA Grapalat" w:cs="GHEA Grapalat"/>
          <w:b/>
          <w:color w:val="000000"/>
        </w:rPr>
      </w:pPr>
    </w:p>
    <w:tbl>
      <w:tblPr>
        <w:tblStyle w:val="a1"/>
        <w:tblW w:w="149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85"/>
        <w:gridCol w:w="6270"/>
      </w:tblGrid>
      <w:tr w:rsidR="002F4910">
        <w:trPr>
          <w:trHeight w:val="282"/>
        </w:trPr>
        <w:tc>
          <w:tcPr>
            <w:tcW w:w="8685" w:type="dxa"/>
            <w:vMerge w:val="restart"/>
            <w:shd w:val="clear" w:color="auto" w:fill="D0D0D0"/>
            <w:vAlign w:val="center"/>
          </w:tcPr>
          <w:p w:rsidR="002F4910" w:rsidRDefault="00C56260" w:rsidP="00F62094">
            <w:pPr>
              <w:numPr>
                <w:ilvl w:val="0"/>
                <w:numId w:val="1"/>
              </w:numPr>
              <w:pBdr>
                <w:top w:val="nil"/>
                <w:left w:val="nil"/>
                <w:bottom w:val="nil"/>
                <w:right w:val="nil"/>
                <w:between w:val="nil"/>
              </w:pBdr>
              <w:spacing w:line="276" w:lineRule="auto"/>
              <w:ind w:left="714" w:hanging="357"/>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F62094">
              <w:rPr>
                <w:rFonts w:ascii="GHEA Grapalat" w:eastAsia="GHEA Grapalat" w:hAnsi="GHEA Grapalat" w:cs="GHEA Grapalat"/>
                <w:b/>
                <w:color w:val="000000"/>
                <w:lang w:val="ru-RU"/>
              </w:rPr>
              <w:t>առողջապահության նախարարություն</w:t>
            </w:r>
          </w:p>
        </w:tc>
        <w:tc>
          <w:tcPr>
            <w:tcW w:w="6270" w:type="dxa"/>
            <w:shd w:val="clear" w:color="auto" w:fill="D0D0D0"/>
          </w:tcPr>
          <w:p w:rsidR="002F4910" w:rsidRDefault="009520AD" w:rsidP="007D5CD7">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ru-RU"/>
              </w:rPr>
              <w:t>1</w:t>
            </w:r>
            <w:r w:rsidR="007D5CD7">
              <w:rPr>
                <w:rFonts w:ascii="GHEA Grapalat" w:eastAsia="GHEA Grapalat" w:hAnsi="GHEA Grapalat" w:cs="GHEA Grapalat"/>
                <w:b/>
                <w:color w:val="000000"/>
                <w:lang w:val="ru-RU"/>
              </w:rPr>
              <w:t>7</w:t>
            </w:r>
            <w:r w:rsidR="00C56260">
              <w:rPr>
                <w:rFonts w:ascii="GHEA Grapalat" w:eastAsia="GHEA Grapalat" w:hAnsi="GHEA Grapalat" w:cs="GHEA Grapalat"/>
                <w:b/>
                <w:color w:val="000000"/>
              </w:rPr>
              <w:t>.</w:t>
            </w:r>
            <w:r>
              <w:rPr>
                <w:rFonts w:ascii="GHEA Grapalat" w:eastAsia="GHEA Grapalat" w:hAnsi="GHEA Grapalat" w:cs="GHEA Grapalat"/>
                <w:b/>
                <w:color w:val="000000"/>
                <w:lang w:val="ru-RU"/>
              </w:rPr>
              <w:t>11</w:t>
            </w:r>
            <w:r w:rsidR="00C56260">
              <w:rPr>
                <w:rFonts w:ascii="GHEA Grapalat" w:eastAsia="GHEA Grapalat" w:hAnsi="GHEA Grapalat" w:cs="GHEA Grapalat"/>
                <w:b/>
                <w:color w:val="000000"/>
              </w:rPr>
              <w:t>.2022թ.</w:t>
            </w:r>
          </w:p>
        </w:tc>
      </w:tr>
      <w:tr w:rsidR="002F4910">
        <w:trPr>
          <w:trHeight w:val="159"/>
        </w:trPr>
        <w:tc>
          <w:tcPr>
            <w:tcW w:w="8685" w:type="dxa"/>
            <w:vMerge/>
            <w:shd w:val="clear" w:color="auto" w:fill="D0D0D0"/>
            <w:vAlign w:val="center"/>
          </w:tcPr>
          <w:p w:rsidR="002F4910" w:rsidRDefault="002F4910">
            <w:pPr>
              <w:widowControl w:val="0"/>
              <w:pBdr>
                <w:top w:val="nil"/>
                <w:left w:val="nil"/>
                <w:bottom w:val="nil"/>
                <w:right w:val="nil"/>
                <w:between w:val="nil"/>
              </w:pBdr>
              <w:spacing w:line="276" w:lineRule="auto"/>
              <w:rPr>
                <w:rFonts w:ascii="GHEA Grapalat" w:eastAsia="GHEA Grapalat" w:hAnsi="GHEA Grapalat" w:cs="GHEA Grapalat"/>
                <w:b/>
                <w:color w:val="000000"/>
              </w:rPr>
            </w:pPr>
          </w:p>
        </w:tc>
        <w:tc>
          <w:tcPr>
            <w:tcW w:w="6270" w:type="dxa"/>
            <w:shd w:val="clear" w:color="auto" w:fill="D0D0D0"/>
          </w:tcPr>
          <w:p w:rsidR="002F4910" w:rsidRDefault="00C56260">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N</w:t>
            </w:r>
            <w:r w:rsidR="009520AD">
              <w:t xml:space="preserve"> </w:t>
            </w:r>
            <w:r w:rsidR="007D5CD7" w:rsidRPr="007D5CD7">
              <w:rPr>
                <w:rFonts w:ascii="GHEA Grapalat" w:eastAsia="GHEA Grapalat" w:hAnsi="GHEA Grapalat" w:cs="GHEA Grapalat"/>
                <w:b/>
                <w:color w:val="000000"/>
              </w:rPr>
              <w:t>ԱԱ/11/27591-2022</w:t>
            </w:r>
          </w:p>
        </w:tc>
      </w:tr>
      <w:tr w:rsidR="002F4910" w:rsidTr="00483209">
        <w:trPr>
          <w:trHeight w:val="265"/>
        </w:trPr>
        <w:tc>
          <w:tcPr>
            <w:tcW w:w="8685" w:type="dxa"/>
            <w:shd w:val="clear" w:color="auto" w:fill="FFFFFF"/>
            <w:vAlign w:val="center"/>
          </w:tcPr>
          <w:p w:rsidR="0096270D" w:rsidRPr="0096270D" w:rsidRDefault="0096270D"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96270D">
              <w:rPr>
                <w:rFonts w:ascii="GHEA Grapalat" w:eastAsia="GHEA Grapalat" w:hAnsi="GHEA Grapalat" w:cs="GHEA Grapalat"/>
                <w:color w:val="000000"/>
              </w:rPr>
              <w:t xml:space="preserve">     «Հայաստանի Հանրապետության կառավարության 2017 թվականի նոյեմբերի 9-ի N 1440-Ն որոշման մեջ փոփոխություններ կատարելու մասին» Կառավարության որոշման նախագծով նախատեսվում է որոշման վերնագրից և տեքստից հանել «կիրառման և» բառերը:</w:t>
            </w:r>
          </w:p>
          <w:p w:rsidR="0096270D" w:rsidRPr="0096270D" w:rsidRDefault="0096270D"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96270D">
              <w:rPr>
                <w:rFonts w:ascii="GHEA Grapalat" w:eastAsia="GHEA Grapalat" w:hAnsi="GHEA Grapalat" w:cs="GHEA Grapalat"/>
                <w:color w:val="000000"/>
              </w:rPr>
              <w:t xml:space="preserve">     «Հայաստանի Հանրապետության կառավարության 2017 թվականի նոյեմբերի 9-ի N 1440-Ն որոշման մեջ փոփոխություններ կատարելու մասին» Կառավարության որոշման (այսուհետ` Որոշում) նախաբանում որպես լիազորող նշված է «Պրոբացիայի մասին» օրենքի 44-րդ հոդվածի 5-րդ մասը, համաձայն որի` էլեկտրոնային հսկողության միջոցների կիրառման և ֆինանսավորման կարգը սահմանում է Հայաստանի Հանրապետության կառավարությունը:</w:t>
            </w:r>
          </w:p>
          <w:p w:rsidR="0096270D" w:rsidRPr="0096270D" w:rsidRDefault="0096270D"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96270D">
              <w:rPr>
                <w:rFonts w:ascii="GHEA Grapalat" w:eastAsia="GHEA Grapalat" w:hAnsi="GHEA Grapalat" w:cs="GHEA Grapalat"/>
                <w:color w:val="000000"/>
              </w:rPr>
              <w:t xml:space="preserve">     Այսինքն, նշված Որոշման հիմքում շարունակում է մնալ «Պրոբացիայի մասին» օրենքի 44-րդ հոդվածի 5-րդ մասը, միևնույն ժամանակ նախատեսվում է Որոշման վերնագրում և բովանդակության մեջ կատարել փոփոխություններ: Հետևաբար, կառաջանա անհամապատասխանություն լիազորող նորմի և ենթաօրենսդրական նորմատիվ իրավական ակտ բովանդակության միջև:</w:t>
            </w:r>
          </w:p>
          <w:p w:rsidR="0096270D" w:rsidRPr="0096270D" w:rsidRDefault="0096270D"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96270D">
              <w:rPr>
                <w:rFonts w:ascii="GHEA Grapalat" w:eastAsia="GHEA Grapalat" w:hAnsi="GHEA Grapalat" w:cs="GHEA Grapalat"/>
                <w:color w:val="000000"/>
              </w:rPr>
              <w:t xml:space="preserve">    «Նորմատիվ իրավական ակտերի մասին» օրենքի 13-րդ հոդվածի 1-ին մասի` ենթաօրենսդրական նորմատիվ իրավական ակտը ունենում է </w:t>
            </w:r>
            <w:r w:rsidRPr="0096270D">
              <w:rPr>
                <w:rFonts w:ascii="GHEA Grapalat" w:eastAsia="GHEA Grapalat" w:hAnsi="GHEA Grapalat" w:cs="GHEA Grapalat"/>
                <w:color w:val="000000"/>
              </w:rPr>
              <w:lastRenderedPageBreak/>
              <w:t xml:space="preserve">նախաբան, որում նշվում է օրենսդրական իրավական ակտի հոդվածը կամ մասը, որը ներառում է Սահմանադրության 6-րդ հոդվածի 2-րդ մասով սահմանված լիազորող նորմեր: </w:t>
            </w:r>
          </w:p>
          <w:p w:rsidR="0096270D" w:rsidRPr="0096270D" w:rsidRDefault="00DC1FBF"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DC1FBF">
              <w:rPr>
                <w:rFonts w:ascii="GHEA Grapalat" w:eastAsia="GHEA Grapalat" w:hAnsi="GHEA Grapalat" w:cs="GHEA Grapalat"/>
                <w:color w:val="000000"/>
              </w:rPr>
              <w:t xml:space="preserve">     </w:t>
            </w:r>
            <w:r w:rsidR="0096270D" w:rsidRPr="0096270D">
              <w:rPr>
                <w:rFonts w:ascii="GHEA Grapalat" w:eastAsia="GHEA Grapalat" w:hAnsi="GHEA Grapalat" w:cs="GHEA Grapalat"/>
                <w:color w:val="000000"/>
              </w:rPr>
              <w:t>Իր հերթին, Սահմանադրության 6-րդ հոդվածի 2-րդ մասը սահմանում է, որ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rsidR="002F4910" w:rsidRDefault="00DC1FBF"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DC1FBF">
              <w:rPr>
                <w:rFonts w:ascii="GHEA Grapalat" w:eastAsia="GHEA Grapalat" w:hAnsi="GHEA Grapalat" w:cs="GHEA Grapalat"/>
                <w:color w:val="000000"/>
              </w:rPr>
              <w:t xml:space="preserve">     </w:t>
            </w:r>
            <w:r w:rsidR="0096270D" w:rsidRPr="0096270D">
              <w:rPr>
                <w:rFonts w:ascii="GHEA Grapalat" w:eastAsia="GHEA Grapalat" w:hAnsi="GHEA Grapalat" w:cs="GHEA Grapalat"/>
                <w:color w:val="000000"/>
              </w:rPr>
              <w:t>Հաշվի առնելով վերոգրյալը` առաջարկում եմ կատարել նաև անհրաժեշտ փոփոխություններ «Պրոբացիայի մասին» օրենքի 44-րդ հոդվածի 5-րդ մասում:</w:t>
            </w:r>
          </w:p>
        </w:tc>
        <w:tc>
          <w:tcPr>
            <w:tcW w:w="6270" w:type="dxa"/>
            <w:shd w:val="clear" w:color="auto" w:fill="FFFFFF"/>
          </w:tcPr>
          <w:p w:rsidR="002F4910" w:rsidRPr="00ED0CD9" w:rsidRDefault="00ED0CD9" w:rsidP="00470B15">
            <w:pPr>
              <w:pBdr>
                <w:top w:val="nil"/>
                <w:left w:val="nil"/>
                <w:bottom w:val="nil"/>
                <w:right w:val="nil"/>
                <w:between w:val="nil"/>
              </w:pBdr>
              <w:shd w:val="clear" w:color="auto" w:fill="FFFFFF"/>
              <w:ind w:left="89" w:right="222" w:firstLine="142"/>
              <w:jc w:val="center"/>
              <w:rPr>
                <w:rFonts w:ascii="GHEA Grapalat" w:eastAsia="GHEA Grapalat" w:hAnsi="GHEA Grapalat" w:cs="GHEA Grapalat"/>
                <w:b/>
                <w:color w:val="000000"/>
              </w:rPr>
            </w:pPr>
            <w:r w:rsidRPr="00ED0CD9">
              <w:rPr>
                <w:rFonts w:ascii="GHEA Grapalat" w:eastAsia="GHEA Grapalat" w:hAnsi="GHEA Grapalat" w:cs="GHEA Grapalat"/>
                <w:b/>
                <w:color w:val="000000"/>
              </w:rPr>
              <w:lastRenderedPageBreak/>
              <w:t>Չի ընդունվել</w:t>
            </w:r>
          </w:p>
          <w:p w:rsidR="00ED0CD9" w:rsidRPr="00ED0CD9" w:rsidRDefault="00ED0CD9" w:rsidP="00470B15">
            <w:pPr>
              <w:pBdr>
                <w:top w:val="nil"/>
                <w:left w:val="nil"/>
                <w:bottom w:val="nil"/>
                <w:right w:val="nil"/>
                <w:between w:val="nil"/>
              </w:pBdr>
              <w:shd w:val="clear" w:color="auto" w:fill="FFFFFF"/>
              <w:ind w:left="89" w:right="222" w:firstLine="142"/>
              <w:jc w:val="both"/>
              <w:rPr>
                <w:rFonts w:ascii="GHEA Grapalat" w:eastAsia="GHEA Grapalat" w:hAnsi="GHEA Grapalat" w:cs="GHEA Grapalat"/>
                <w:color w:val="000000"/>
              </w:rPr>
            </w:pPr>
            <w:r w:rsidRPr="00ED0CD9">
              <w:rPr>
                <w:rFonts w:ascii="GHEA Grapalat" w:eastAsia="GHEA Grapalat" w:hAnsi="GHEA Grapalat" w:cs="GHEA Grapalat"/>
                <w:color w:val="000000"/>
              </w:rPr>
              <w:t xml:space="preserve">Հարկ է նկատել, որ նախագծում փոփոխությունների կատարումը պայմանավորված է էլեկտրոնային հսկողության միջոցների կիրառման կարգը </w:t>
            </w:r>
            <w:r>
              <w:rPr>
                <w:rFonts w:ascii="GHEA Grapalat" w:hAnsi="GHEA Grapalat"/>
                <w:color w:val="000000"/>
              </w:rPr>
              <w:t>Պ</w:t>
            </w:r>
            <w:r w:rsidRPr="00ED0CD9">
              <w:rPr>
                <w:rFonts w:ascii="GHEA Grapalat" w:hAnsi="GHEA Grapalat"/>
                <w:color w:val="000000"/>
              </w:rPr>
              <w:t>րոբացիայի ծառայության ներքին կանոնակարգով սահմանելու անհրաժեշտությամբ, քանի որ վերջինս հանդիսանում է քննարկվող իրավահարաբերությունները կարգավորող համապարփակ իրավական ակտ, իսկ ինչ վերաբերում է ֆինանսավորման կարգին, ապա հաշվի առնելով քննարկվող հարաբերությունների պատժի կատարման կամ խափանման միջոցների կրման գործընթացից ածանցված լինելու հանգամանքը, ք</w:t>
            </w:r>
            <w:r>
              <w:rPr>
                <w:rFonts w:ascii="GHEA Grapalat" w:hAnsi="GHEA Grapalat"/>
                <w:color w:val="000000"/>
              </w:rPr>
              <w:t>ննարկվող իրավահարաբերությունների կարգավորում</w:t>
            </w:r>
            <w:r w:rsidR="00470B15">
              <w:rPr>
                <w:rFonts w:ascii="GHEA Grapalat" w:hAnsi="GHEA Grapalat"/>
                <w:color w:val="000000"/>
                <w:lang w:val="en-US"/>
              </w:rPr>
              <w:t>ն</w:t>
            </w:r>
            <w:r>
              <w:rPr>
                <w:rFonts w:ascii="GHEA Grapalat" w:hAnsi="GHEA Grapalat"/>
                <w:color w:val="000000"/>
              </w:rPr>
              <w:t xml:space="preserve"> արդեն իսկ նախատեսվել է</w:t>
            </w:r>
            <w:r w:rsidRPr="00ED0CD9">
              <w:rPr>
                <w:rFonts w:ascii="GHEA Grapalat" w:hAnsi="GHEA Grapalat"/>
                <w:color w:val="000000"/>
              </w:rPr>
              <w:t xml:space="preserve"> Կառավարության </w:t>
            </w:r>
            <w:r w:rsidRPr="0096270D">
              <w:rPr>
                <w:rFonts w:ascii="GHEA Grapalat" w:eastAsia="GHEA Grapalat" w:hAnsi="GHEA Grapalat" w:cs="GHEA Grapalat"/>
                <w:color w:val="000000"/>
              </w:rPr>
              <w:t xml:space="preserve">2017 թվականի նոյեմբերի 9-ի N 1440-Ն </w:t>
            </w:r>
            <w:r>
              <w:rPr>
                <w:rFonts w:ascii="GHEA Grapalat" w:eastAsia="GHEA Grapalat" w:hAnsi="GHEA Grapalat" w:cs="GHEA Grapalat"/>
                <w:color w:val="000000"/>
              </w:rPr>
              <w:t xml:space="preserve">որոշմամբ, ուստի նման պայմաններում </w:t>
            </w:r>
            <w:r w:rsidR="00470B15">
              <w:rPr>
                <w:rFonts w:ascii="GHEA Grapalat" w:eastAsia="GHEA Grapalat" w:hAnsi="GHEA Grapalat" w:cs="GHEA Grapalat"/>
                <w:color w:val="000000"/>
                <w:lang w:val="en-US"/>
              </w:rPr>
              <w:t xml:space="preserve">թե՛ </w:t>
            </w:r>
            <w:r>
              <w:rPr>
                <w:rFonts w:ascii="GHEA Grapalat" w:eastAsia="GHEA Grapalat" w:hAnsi="GHEA Grapalat" w:cs="GHEA Grapalat"/>
                <w:color w:val="000000"/>
              </w:rPr>
              <w:t>լիազորող նորմի</w:t>
            </w:r>
            <w:r w:rsidRPr="00ED0CD9">
              <w:rPr>
                <w:rFonts w:ascii="GHEA Grapalat" w:eastAsia="GHEA Grapalat" w:hAnsi="GHEA Grapalat" w:cs="GHEA Grapalat"/>
                <w:color w:val="000000"/>
              </w:rPr>
              <w:t xml:space="preserve"> փոփոխության</w:t>
            </w:r>
            <w:r>
              <w:rPr>
                <w:rFonts w:ascii="GHEA Grapalat" w:eastAsia="GHEA Grapalat" w:hAnsi="GHEA Grapalat" w:cs="GHEA Grapalat"/>
                <w:color w:val="000000"/>
              </w:rPr>
              <w:t xml:space="preserve"> </w:t>
            </w:r>
            <w:r w:rsidRPr="00ED0CD9">
              <w:rPr>
                <w:rFonts w:ascii="GHEA Grapalat" w:eastAsia="GHEA Grapalat" w:hAnsi="GHEA Grapalat" w:cs="GHEA Grapalat"/>
                <w:color w:val="000000"/>
              </w:rPr>
              <w:t>անհրաժեշտություն</w:t>
            </w:r>
            <w:r w:rsidR="00470B15">
              <w:rPr>
                <w:rFonts w:ascii="GHEA Grapalat" w:eastAsia="GHEA Grapalat" w:hAnsi="GHEA Grapalat" w:cs="GHEA Grapalat"/>
                <w:color w:val="000000"/>
                <w:lang w:val="en-US"/>
              </w:rPr>
              <w:t>ն է</w:t>
            </w:r>
            <w:r w:rsidRPr="00ED0CD9">
              <w:rPr>
                <w:rFonts w:ascii="GHEA Grapalat" w:eastAsia="GHEA Grapalat" w:hAnsi="GHEA Grapalat" w:cs="GHEA Grapalat"/>
                <w:color w:val="000000"/>
              </w:rPr>
              <w:t xml:space="preserve"> բացակայում</w:t>
            </w:r>
            <w:r w:rsidR="00470B15">
              <w:rPr>
                <w:rFonts w:ascii="GHEA Grapalat" w:eastAsia="GHEA Grapalat" w:hAnsi="GHEA Grapalat" w:cs="GHEA Grapalat"/>
                <w:color w:val="000000"/>
                <w:lang w:val="en-US"/>
              </w:rPr>
              <w:t>, թե՛ չկա անհամապատասխանություն</w:t>
            </w:r>
            <w:r w:rsidRPr="00ED0CD9">
              <w:rPr>
                <w:rFonts w:ascii="GHEA Grapalat" w:eastAsia="GHEA Grapalat" w:hAnsi="GHEA Grapalat" w:cs="GHEA Grapalat"/>
                <w:color w:val="000000"/>
              </w:rPr>
              <w:t xml:space="preserve"> </w:t>
            </w:r>
            <w:r w:rsidR="00470B15" w:rsidRPr="0096270D">
              <w:rPr>
                <w:rFonts w:ascii="GHEA Grapalat" w:eastAsia="GHEA Grapalat" w:hAnsi="GHEA Grapalat" w:cs="GHEA Grapalat"/>
                <w:color w:val="000000"/>
              </w:rPr>
              <w:t>«Պրոբացիայի մասին» օրենքի 44-րդ հոդվածի 5-րդ մաս</w:t>
            </w:r>
            <w:r w:rsidR="00470B15">
              <w:rPr>
                <w:rFonts w:ascii="GHEA Grapalat" w:eastAsia="GHEA Grapalat" w:hAnsi="GHEA Grapalat" w:cs="GHEA Grapalat"/>
                <w:color w:val="000000"/>
                <w:lang w:val="en-US"/>
              </w:rPr>
              <w:t xml:space="preserve">ի և </w:t>
            </w:r>
            <w:r w:rsidR="00470B15">
              <w:rPr>
                <w:rFonts w:ascii="GHEA Grapalat" w:eastAsia="GHEA Grapalat" w:hAnsi="GHEA Grapalat" w:cs="GHEA Grapalat"/>
                <w:color w:val="000000"/>
                <w:lang w:val="en-US"/>
              </w:rPr>
              <w:lastRenderedPageBreak/>
              <w:t>Կառավարության որոշումների միջև</w:t>
            </w:r>
            <w:r w:rsidRPr="00ED0CD9">
              <w:rPr>
                <w:rFonts w:ascii="GHEA Grapalat" w:eastAsia="GHEA Grapalat" w:hAnsi="GHEA Grapalat" w:cs="GHEA Grapalat"/>
                <w:color w:val="000000"/>
              </w:rPr>
              <w:t>:</w:t>
            </w:r>
            <w:r>
              <w:rPr>
                <w:rFonts w:ascii="GHEA Grapalat" w:eastAsia="GHEA Grapalat" w:hAnsi="GHEA Grapalat" w:cs="GHEA Grapalat"/>
                <w:color w:val="000000"/>
              </w:rPr>
              <w:t xml:space="preserve"> </w:t>
            </w:r>
            <w:r w:rsidRPr="00ED0CD9">
              <w:rPr>
                <w:rFonts w:ascii="GHEA Grapalat" w:hAnsi="GHEA Grapalat"/>
                <w:color w:val="000000"/>
              </w:rPr>
              <w:t xml:space="preserve"> </w:t>
            </w:r>
          </w:p>
        </w:tc>
      </w:tr>
      <w:tr w:rsidR="00DC1FBF" w:rsidTr="00483209">
        <w:trPr>
          <w:trHeight w:val="265"/>
        </w:trPr>
        <w:tc>
          <w:tcPr>
            <w:tcW w:w="8685" w:type="dxa"/>
            <w:shd w:val="clear" w:color="auto" w:fill="FFFFFF"/>
            <w:vAlign w:val="center"/>
          </w:tcPr>
          <w:p w:rsidR="00DC1FBF" w:rsidRPr="0096270D" w:rsidRDefault="00DC1FBF" w:rsidP="008452A7">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rPr>
            </w:pPr>
            <w:r w:rsidRPr="00DC1FBF">
              <w:rPr>
                <w:rFonts w:ascii="GHEA Grapalat" w:eastAsia="GHEA Grapalat" w:hAnsi="GHEA Grapalat" w:cs="GHEA Grapalat"/>
                <w:color w:val="000000"/>
              </w:rPr>
              <w:lastRenderedPageBreak/>
              <w:t xml:space="preserve">      </w:t>
            </w:r>
          </w:p>
        </w:tc>
        <w:tc>
          <w:tcPr>
            <w:tcW w:w="6270" w:type="dxa"/>
            <w:shd w:val="clear" w:color="auto" w:fill="FFFFFF"/>
          </w:tcPr>
          <w:p w:rsidR="00DC1FBF" w:rsidRPr="00494C0F" w:rsidRDefault="00DC1FBF" w:rsidP="00494C0F">
            <w:pPr>
              <w:pBdr>
                <w:top w:val="nil"/>
                <w:left w:val="nil"/>
                <w:bottom w:val="nil"/>
                <w:right w:val="nil"/>
                <w:between w:val="nil"/>
              </w:pBdr>
              <w:shd w:val="clear" w:color="auto" w:fill="FFFFFF"/>
              <w:jc w:val="center"/>
              <w:rPr>
                <w:rFonts w:ascii="GHEA Grapalat" w:eastAsia="GHEA Grapalat" w:hAnsi="GHEA Grapalat" w:cs="GHEA Grapalat"/>
                <w:b/>
                <w:color w:val="000000"/>
                <w:lang w:val="en-US"/>
              </w:rPr>
            </w:pPr>
          </w:p>
        </w:tc>
      </w:tr>
      <w:tr w:rsidR="002F4910">
        <w:trPr>
          <w:trHeight w:val="282"/>
        </w:trPr>
        <w:tc>
          <w:tcPr>
            <w:tcW w:w="8685" w:type="dxa"/>
            <w:vMerge w:val="restart"/>
            <w:shd w:val="clear" w:color="auto" w:fill="D0D0D0"/>
            <w:vAlign w:val="center"/>
          </w:tcPr>
          <w:p w:rsidR="002F4910" w:rsidRDefault="00C56260" w:rsidP="00ED271E">
            <w:pPr>
              <w:numPr>
                <w:ilvl w:val="0"/>
                <w:numId w:val="1"/>
              </w:numPr>
              <w:pBdr>
                <w:top w:val="nil"/>
                <w:left w:val="nil"/>
                <w:bottom w:val="nil"/>
                <w:right w:val="nil"/>
                <w:between w:val="nil"/>
              </w:pBdr>
              <w:spacing w:line="276" w:lineRule="auto"/>
              <w:ind w:right="183"/>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C048E2">
              <w:rPr>
                <w:rFonts w:ascii="GHEA Grapalat" w:eastAsia="GHEA Grapalat" w:hAnsi="GHEA Grapalat" w:cs="GHEA Grapalat"/>
                <w:b/>
                <w:color w:val="000000"/>
              </w:rPr>
              <w:t>պաշտպանության նախարարություն</w:t>
            </w:r>
          </w:p>
        </w:tc>
        <w:tc>
          <w:tcPr>
            <w:tcW w:w="6270" w:type="dxa"/>
            <w:shd w:val="clear" w:color="auto" w:fill="D0D0D0"/>
          </w:tcPr>
          <w:p w:rsidR="002F4910" w:rsidRDefault="00937B94" w:rsidP="00314D60">
            <w:pPr>
              <w:pBdr>
                <w:top w:val="nil"/>
                <w:left w:val="nil"/>
                <w:bottom w:val="nil"/>
                <w:right w:val="nil"/>
                <w:between w:val="nil"/>
              </w:pBdr>
              <w:spacing w:line="276" w:lineRule="auto"/>
              <w:ind w:left="720"/>
              <w:jc w:val="center"/>
              <w:rPr>
                <w:rFonts w:ascii="GHEA Grapalat" w:eastAsia="GHEA Grapalat" w:hAnsi="GHEA Grapalat" w:cs="GHEA Grapalat"/>
                <w:b/>
                <w:color w:val="000000"/>
              </w:rPr>
            </w:pPr>
            <w:r>
              <w:rPr>
                <w:rFonts w:ascii="GHEA Grapalat" w:eastAsia="GHEA Grapalat" w:hAnsi="GHEA Grapalat" w:cs="GHEA Grapalat"/>
                <w:b/>
                <w:color w:val="000000"/>
                <w:lang w:val="ru-RU"/>
              </w:rPr>
              <w:t>17</w:t>
            </w:r>
            <w:r w:rsidR="00C56260">
              <w:rPr>
                <w:rFonts w:ascii="GHEA Grapalat" w:eastAsia="GHEA Grapalat" w:hAnsi="GHEA Grapalat" w:cs="GHEA Grapalat"/>
                <w:b/>
                <w:color w:val="000000"/>
              </w:rPr>
              <w:t>.</w:t>
            </w:r>
            <w:r w:rsidR="00314D60">
              <w:rPr>
                <w:rFonts w:ascii="GHEA Grapalat" w:eastAsia="GHEA Grapalat" w:hAnsi="GHEA Grapalat" w:cs="GHEA Grapalat"/>
                <w:b/>
                <w:color w:val="000000"/>
                <w:lang w:val="ru-RU"/>
              </w:rPr>
              <w:t>11</w:t>
            </w:r>
            <w:r w:rsidR="00C56260">
              <w:rPr>
                <w:rFonts w:ascii="GHEA Grapalat" w:eastAsia="GHEA Grapalat" w:hAnsi="GHEA Grapalat" w:cs="GHEA Grapalat"/>
                <w:b/>
                <w:color w:val="000000"/>
              </w:rPr>
              <w:t>.2022թ.</w:t>
            </w:r>
          </w:p>
        </w:tc>
      </w:tr>
      <w:tr w:rsidR="002F4910">
        <w:trPr>
          <w:trHeight w:val="159"/>
        </w:trPr>
        <w:tc>
          <w:tcPr>
            <w:tcW w:w="8685" w:type="dxa"/>
            <w:vMerge/>
            <w:shd w:val="clear" w:color="auto" w:fill="D0D0D0"/>
            <w:vAlign w:val="center"/>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color w:val="000000"/>
              </w:rPr>
            </w:pPr>
          </w:p>
        </w:tc>
        <w:tc>
          <w:tcPr>
            <w:tcW w:w="6270" w:type="dxa"/>
            <w:shd w:val="clear" w:color="auto" w:fill="D0D0D0"/>
          </w:tcPr>
          <w:p w:rsidR="002F4910" w:rsidRDefault="00C56260">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N</w:t>
            </w:r>
            <w:r w:rsidR="00314D60">
              <w:t xml:space="preserve"> </w:t>
            </w:r>
            <w:r w:rsidR="00937B94" w:rsidRPr="00937B94">
              <w:rPr>
                <w:rFonts w:ascii="GHEA Grapalat" w:eastAsia="GHEA Grapalat" w:hAnsi="GHEA Grapalat" w:cs="GHEA Grapalat"/>
                <w:b/>
                <w:color w:val="000000"/>
              </w:rPr>
              <w:t>ՊՆ/510/5534-2022</w:t>
            </w:r>
          </w:p>
        </w:tc>
      </w:tr>
      <w:tr w:rsidR="002F4910" w:rsidTr="00483209">
        <w:trPr>
          <w:trHeight w:val="396"/>
        </w:trPr>
        <w:tc>
          <w:tcPr>
            <w:tcW w:w="8685" w:type="dxa"/>
            <w:shd w:val="clear" w:color="auto" w:fill="FFFFFF"/>
            <w:vAlign w:val="center"/>
          </w:tcPr>
          <w:p w:rsidR="002F4910" w:rsidRDefault="008452A7" w:rsidP="00ED271E">
            <w:pPr>
              <w:ind w:right="183"/>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8452A7" w:rsidRPr="00BE442A" w:rsidRDefault="008452A7" w:rsidP="008452A7">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r w:rsidRPr="00BE442A">
              <w:rPr>
                <w:rFonts w:ascii="GHEA Grapalat" w:eastAsia="GHEA Grapalat" w:hAnsi="GHEA Grapalat" w:cs="GHEA Grapalat"/>
                <w:lang w:val="en-US"/>
              </w:rPr>
              <w:t>Ընդունվել է ի գիտություն:</w:t>
            </w:r>
          </w:p>
          <w:p w:rsidR="002F4910" w:rsidRPr="00FD1803" w:rsidRDefault="002F4910" w:rsidP="00FE105C">
            <w:pPr>
              <w:spacing w:line="276" w:lineRule="auto"/>
              <w:ind w:firstLine="165"/>
              <w:jc w:val="center"/>
              <w:rPr>
                <w:rFonts w:ascii="GHEA Grapalat" w:eastAsia="GHEA Grapalat" w:hAnsi="GHEA Grapalat" w:cs="GHEA Grapalat"/>
                <w:color w:val="FFFFFF" w:themeColor="background1"/>
              </w:rPr>
            </w:pPr>
          </w:p>
        </w:tc>
      </w:tr>
      <w:tr w:rsidR="002F4910">
        <w:trPr>
          <w:trHeight w:val="396"/>
        </w:trPr>
        <w:tc>
          <w:tcPr>
            <w:tcW w:w="8685" w:type="dxa"/>
            <w:vMerge w:val="restart"/>
            <w:shd w:val="clear" w:color="auto" w:fill="BFBFBF"/>
          </w:tcPr>
          <w:p w:rsidR="002F4910" w:rsidRDefault="00C56260" w:rsidP="00ED271E">
            <w:pPr>
              <w:numPr>
                <w:ilvl w:val="0"/>
                <w:numId w:val="1"/>
              </w:numPr>
              <w:pBdr>
                <w:top w:val="nil"/>
                <w:left w:val="nil"/>
                <w:bottom w:val="nil"/>
                <w:right w:val="nil"/>
                <w:between w:val="nil"/>
              </w:pBdr>
              <w:tabs>
                <w:tab w:val="left" w:pos="851"/>
                <w:tab w:val="left" w:pos="1418"/>
              </w:tabs>
              <w:ind w:right="183"/>
              <w:jc w:val="center"/>
              <w:rPr>
                <w:rFonts w:ascii="GHEA Grapalat" w:eastAsia="GHEA Grapalat" w:hAnsi="GHEA Grapalat" w:cs="GHEA Grapalat"/>
                <w:color w:val="000000"/>
              </w:rPr>
            </w:pPr>
            <w:r>
              <w:rPr>
                <w:rFonts w:ascii="GHEA Grapalat" w:eastAsia="GHEA Grapalat" w:hAnsi="GHEA Grapalat" w:cs="GHEA Grapalat"/>
                <w:b/>
                <w:color w:val="000000"/>
              </w:rPr>
              <w:t xml:space="preserve">ՀՀ </w:t>
            </w:r>
            <w:r w:rsidR="004A000C" w:rsidRPr="004A000C">
              <w:rPr>
                <w:rFonts w:ascii="GHEA Grapalat" w:eastAsia="GHEA Grapalat" w:hAnsi="GHEA Grapalat" w:cs="GHEA Grapalat"/>
                <w:b/>
                <w:color w:val="000000"/>
              </w:rPr>
              <w:t>պե</w:t>
            </w:r>
            <w:r w:rsidR="004A000C">
              <w:rPr>
                <w:rFonts w:ascii="GHEA Grapalat" w:eastAsia="GHEA Grapalat" w:hAnsi="GHEA Grapalat" w:cs="GHEA Grapalat"/>
                <w:b/>
                <w:color w:val="000000"/>
                <w:lang w:val="ru-RU"/>
              </w:rPr>
              <w:t>տական եկամուտների կոմիտե</w:t>
            </w:r>
          </w:p>
        </w:tc>
        <w:tc>
          <w:tcPr>
            <w:tcW w:w="6270" w:type="dxa"/>
            <w:shd w:val="clear" w:color="auto" w:fill="BFBFBF"/>
          </w:tcPr>
          <w:p w:rsidR="002F4910" w:rsidRDefault="0070027B" w:rsidP="00C2421D">
            <w:pPr>
              <w:spacing w:line="276" w:lineRule="auto"/>
              <w:jc w:val="center"/>
              <w:rPr>
                <w:rFonts w:ascii="GHEA Grapalat" w:eastAsia="GHEA Grapalat" w:hAnsi="GHEA Grapalat" w:cs="GHEA Grapalat"/>
                <w:b/>
              </w:rPr>
            </w:pPr>
            <w:r>
              <w:rPr>
                <w:rFonts w:ascii="GHEA Grapalat" w:eastAsia="GHEA Grapalat" w:hAnsi="GHEA Grapalat" w:cs="GHEA Grapalat"/>
                <w:b/>
                <w:lang w:val="ru-RU"/>
              </w:rPr>
              <w:t>21</w:t>
            </w:r>
            <w:r w:rsidR="00C56260">
              <w:rPr>
                <w:rFonts w:ascii="GHEA Grapalat" w:eastAsia="GHEA Grapalat" w:hAnsi="GHEA Grapalat" w:cs="GHEA Grapalat"/>
                <w:b/>
              </w:rPr>
              <w:t>.</w:t>
            </w:r>
            <w:r w:rsidR="00C2421D">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tabs>
                <w:tab w:val="left" w:pos="851"/>
                <w:tab w:val="left" w:pos="1418"/>
              </w:tabs>
              <w:jc w:val="center"/>
              <w:rPr>
                <w:rFonts w:ascii="GHEA Grapalat" w:eastAsia="GHEA Grapalat" w:hAnsi="GHEA Grapalat" w:cs="GHEA Grapalat"/>
                <w:b/>
              </w:rPr>
            </w:pPr>
            <w:r>
              <w:rPr>
                <w:rFonts w:ascii="GHEA Grapalat" w:eastAsia="GHEA Grapalat" w:hAnsi="GHEA Grapalat" w:cs="GHEA Grapalat"/>
                <w:b/>
              </w:rPr>
              <w:t>N</w:t>
            </w:r>
            <w:r w:rsidR="00C2421D">
              <w:t xml:space="preserve"> </w:t>
            </w:r>
            <w:r w:rsidR="00FB5254" w:rsidRPr="00FB5254">
              <w:rPr>
                <w:rFonts w:ascii="GHEA Grapalat" w:eastAsia="GHEA Grapalat" w:hAnsi="GHEA Grapalat" w:cs="GHEA Grapalat"/>
                <w:b/>
              </w:rPr>
              <w:t>01/11-1/83547-2022</w:t>
            </w:r>
          </w:p>
        </w:tc>
      </w:tr>
      <w:tr w:rsidR="002F4910" w:rsidTr="005E6B8B">
        <w:trPr>
          <w:trHeight w:val="309"/>
        </w:trPr>
        <w:tc>
          <w:tcPr>
            <w:tcW w:w="8685" w:type="dxa"/>
            <w:shd w:val="clear" w:color="auto" w:fill="FFFFFF"/>
            <w:vAlign w:val="center"/>
          </w:tcPr>
          <w:p w:rsidR="002F4910" w:rsidRDefault="00C2421D" w:rsidP="003129DB">
            <w:pPr>
              <w:ind w:right="183" w:firstLine="315"/>
              <w:jc w:val="both"/>
              <w:rPr>
                <w:rFonts w:ascii="GHEA Grapalat" w:eastAsia="GHEA Grapalat" w:hAnsi="GHEA Grapalat" w:cs="GHEA Grapalat"/>
                <w:color w:val="FF0000"/>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DF6E5A" w:rsidRPr="00BE442A" w:rsidRDefault="00384CE2" w:rsidP="00DF6E5A">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r w:rsidRPr="00BE442A">
              <w:rPr>
                <w:rFonts w:ascii="GHEA Grapalat" w:eastAsia="GHEA Grapalat" w:hAnsi="GHEA Grapalat" w:cs="GHEA Grapalat"/>
                <w:lang w:val="en-US"/>
              </w:rPr>
              <w:t>Ընդունվել է ի գիտություն:</w:t>
            </w:r>
          </w:p>
          <w:p w:rsidR="002F4910" w:rsidRDefault="00C56260">
            <w:pPr>
              <w:keepNext/>
              <w:shd w:val="clear" w:color="auto" w:fill="FFFFFF"/>
              <w:jc w:val="both"/>
              <w:rPr>
                <w:rFonts w:ascii="GHEA Grapalat" w:eastAsia="GHEA Grapalat" w:hAnsi="GHEA Grapalat" w:cs="GHEA Grapalat"/>
                <w:sz w:val="20"/>
                <w:szCs w:val="20"/>
              </w:rPr>
            </w:pPr>
            <w:r>
              <w:rPr>
                <w:rFonts w:ascii="GHEA Grapalat" w:eastAsia="GHEA Grapalat" w:hAnsi="GHEA Grapalat" w:cs="GHEA Grapalat"/>
              </w:rPr>
              <w:t xml:space="preserve"> </w:t>
            </w:r>
            <w:r>
              <w:rPr>
                <w:rFonts w:ascii="GHEA Grapalat" w:eastAsia="GHEA Grapalat" w:hAnsi="GHEA Grapalat" w:cs="GHEA Grapalat"/>
                <w:sz w:val="20"/>
                <w:szCs w:val="20"/>
              </w:rPr>
              <w:t xml:space="preserve"> </w:t>
            </w:r>
          </w:p>
        </w:tc>
      </w:tr>
      <w:tr w:rsidR="002F4910">
        <w:trPr>
          <w:trHeight w:val="396"/>
        </w:trPr>
        <w:tc>
          <w:tcPr>
            <w:tcW w:w="8685" w:type="dxa"/>
            <w:vMerge w:val="restart"/>
            <w:shd w:val="clear" w:color="auto" w:fill="BFBFBF"/>
          </w:tcPr>
          <w:p w:rsidR="002F4910" w:rsidRDefault="00637C87" w:rsidP="00ED271E">
            <w:pPr>
              <w:numPr>
                <w:ilvl w:val="0"/>
                <w:numId w:val="1"/>
              </w:numPr>
              <w:pBdr>
                <w:top w:val="nil"/>
                <w:left w:val="nil"/>
                <w:bottom w:val="nil"/>
                <w:right w:val="nil"/>
                <w:between w:val="nil"/>
              </w:pBdr>
              <w:ind w:right="183"/>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18146E">
              <w:rPr>
                <w:rFonts w:ascii="GHEA Grapalat" w:eastAsia="GHEA Grapalat" w:hAnsi="GHEA Grapalat" w:cs="GHEA Grapalat"/>
                <w:b/>
                <w:color w:val="000000"/>
                <w:lang w:val="ru-RU"/>
              </w:rPr>
              <w:t>գլխավոր դատախազություն</w:t>
            </w:r>
          </w:p>
        </w:tc>
        <w:tc>
          <w:tcPr>
            <w:tcW w:w="6270" w:type="dxa"/>
            <w:shd w:val="clear" w:color="auto" w:fill="BFBFBF"/>
          </w:tcPr>
          <w:p w:rsidR="002F4910" w:rsidRDefault="0098434B" w:rsidP="00717082">
            <w:pPr>
              <w:jc w:val="center"/>
              <w:rPr>
                <w:rFonts w:ascii="GHEA Grapalat" w:eastAsia="GHEA Grapalat" w:hAnsi="GHEA Grapalat" w:cs="GHEA Grapalat"/>
                <w:b/>
              </w:rPr>
            </w:pPr>
            <w:r>
              <w:rPr>
                <w:rFonts w:ascii="GHEA Grapalat" w:eastAsia="GHEA Grapalat" w:hAnsi="GHEA Grapalat" w:cs="GHEA Grapalat"/>
                <w:b/>
                <w:lang w:val="ru-RU"/>
              </w:rPr>
              <w:t>22</w:t>
            </w:r>
            <w:r w:rsidR="00C56260">
              <w:rPr>
                <w:rFonts w:ascii="GHEA Grapalat" w:eastAsia="GHEA Grapalat" w:hAnsi="GHEA Grapalat" w:cs="GHEA Grapalat"/>
                <w:b/>
              </w:rPr>
              <w:t>.</w:t>
            </w:r>
            <w:r w:rsidR="00717082">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spacing w:line="276" w:lineRule="auto"/>
              <w:jc w:val="center"/>
              <w:rPr>
                <w:rFonts w:ascii="GHEA Grapalat" w:eastAsia="GHEA Grapalat" w:hAnsi="GHEA Grapalat" w:cs="GHEA Grapalat"/>
                <w:b/>
              </w:rPr>
            </w:pPr>
            <w:r>
              <w:rPr>
                <w:rFonts w:ascii="GHEA Grapalat" w:eastAsia="GHEA Grapalat" w:hAnsi="GHEA Grapalat" w:cs="GHEA Grapalat"/>
                <w:b/>
              </w:rPr>
              <w:t xml:space="preserve">N </w:t>
            </w:r>
            <w:r w:rsidR="008B1A58" w:rsidRPr="008B1A58">
              <w:rPr>
                <w:rFonts w:ascii="GHEA Grapalat" w:eastAsia="GHEA Grapalat" w:hAnsi="GHEA Grapalat" w:cs="GHEA Grapalat"/>
                <w:b/>
              </w:rPr>
              <w:t>02/20.4/16758-2022</w:t>
            </w:r>
          </w:p>
        </w:tc>
      </w:tr>
      <w:tr w:rsidR="002F4910" w:rsidTr="00A62ED8">
        <w:trPr>
          <w:trHeight w:val="396"/>
        </w:trPr>
        <w:tc>
          <w:tcPr>
            <w:tcW w:w="8685" w:type="dxa"/>
            <w:shd w:val="clear" w:color="auto" w:fill="FFFFFF"/>
            <w:vAlign w:val="center"/>
          </w:tcPr>
          <w:p w:rsidR="002F4910" w:rsidRDefault="0098434B" w:rsidP="00ED271E">
            <w:pPr>
              <w:ind w:right="183" w:firstLine="255"/>
              <w:jc w:val="both"/>
              <w:rPr>
                <w:rFonts w:ascii="GHEA Grapalat" w:eastAsia="GHEA Grapalat" w:hAnsi="GHEA Grapalat" w:cs="GHEA Grapalat"/>
                <w:lang w:val="en-US"/>
              </w:rPr>
            </w:pPr>
            <w:r w:rsidRPr="0098434B">
              <w:rPr>
                <w:rFonts w:ascii="GHEA Grapalat" w:eastAsia="GHEA Grapalat" w:hAnsi="GHEA Grapalat" w:cs="GHEA Grapalat"/>
              </w:rPr>
              <w:t xml:space="preserve"> «Հայաստանի Հանրապետության կառավարության 2017 թվականի նոյեմբերի 9-ի N 1440-Ն որոշման մեջ փոփոխություններ կատարելու մասին» Հայաստանի Հանրապետության կառավարության որոշումների նախագծերի վերաբերյալ առաջարկություններ չկան:</w:t>
            </w:r>
          </w:p>
          <w:p w:rsidR="00961360" w:rsidRDefault="00961360" w:rsidP="00ED271E">
            <w:pPr>
              <w:ind w:right="183" w:firstLine="255"/>
              <w:jc w:val="both"/>
              <w:rPr>
                <w:rFonts w:ascii="GHEA Grapalat" w:eastAsia="GHEA Grapalat" w:hAnsi="GHEA Grapalat" w:cs="GHEA Grapalat"/>
                <w:lang w:val="en-US"/>
              </w:rPr>
            </w:pPr>
          </w:p>
          <w:p w:rsidR="00961360" w:rsidRPr="00961360" w:rsidRDefault="00961360" w:rsidP="00ED271E">
            <w:pPr>
              <w:ind w:right="183" w:firstLine="255"/>
              <w:jc w:val="both"/>
              <w:rPr>
                <w:rFonts w:ascii="GHEA Grapalat" w:eastAsia="GHEA Grapalat" w:hAnsi="GHEA Grapalat" w:cs="GHEA Grapalat"/>
                <w:lang w:val="en-US"/>
              </w:rPr>
            </w:pPr>
          </w:p>
        </w:tc>
        <w:tc>
          <w:tcPr>
            <w:tcW w:w="6270" w:type="dxa"/>
            <w:shd w:val="clear" w:color="auto" w:fill="FFFFFF"/>
          </w:tcPr>
          <w:p w:rsidR="00384CE2" w:rsidRPr="00BE442A" w:rsidRDefault="00384CE2" w:rsidP="00384CE2">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r w:rsidRPr="00BE442A">
              <w:rPr>
                <w:rFonts w:ascii="GHEA Grapalat" w:eastAsia="GHEA Grapalat" w:hAnsi="GHEA Grapalat" w:cs="GHEA Grapalat"/>
                <w:lang w:val="en-US"/>
              </w:rPr>
              <w:t>Ընդունվել է ի գիտություն:</w:t>
            </w:r>
          </w:p>
          <w:p w:rsidR="002F4910" w:rsidRDefault="002F4910">
            <w:pPr>
              <w:pBdr>
                <w:top w:val="nil"/>
                <w:left w:val="nil"/>
                <w:bottom w:val="nil"/>
                <w:right w:val="nil"/>
                <w:between w:val="nil"/>
              </w:pBdr>
              <w:shd w:val="clear" w:color="auto" w:fill="FFFFFF"/>
              <w:ind w:firstLine="196"/>
              <w:jc w:val="both"/>
              <w:rPr>
                <w:rFonts w:ascii="GHEA Grapalat" w:eastAsia="GHEA Grapalat" w:hAnsi="GHEA Grapalat" w:cs="GHEA Grapalat"/>
              </w:rPr>
            </w:pPr>
          </w:p>
        </w:tc>
      </w:tr>
      <w:tr w:rsidR="00A3790D" w:rsidTr="00A3790D">
        <w:trPr>
          <w:trHeight w:val="218"/>
        </w:trPr>
        <w:tc>
          <w:tcPr>
            <w:tcW w:w="8685" w:type="dxa"/>
            <w:vMerge w:val="restart"/>
            <w:shd w:val="clear" w:color="auto" w:fill="BFBFBF" w:themeFill="background1" w:themeFillShade="BF"/>
            <w:vAlign w:val="center"/>
          </w:tcPr>
          <w:p w:rsidR="00A3790D" w:rsidRPr="00A3790D" w:rsidRDefault="00A3790D" w:rsidP="00ED271E">
            <w:pPr>
              <w:pStyle w:val="ListParagraph"/>
              <w:numPr>
                <w:ilvl w:val="0"/>
                <w:numId w:val="1"/>
              </w:numPr>
              <w:ind w:right="183"/>
              <w:jc w:val="center"/>
              <w:rPr>
                <w:rFonts w:ascii="GHEA Grapalat" w:eastAsia="GHEA Grapalat" w:hAnsi="GHEA Grapalat" w:cs="GHEA Grapalat"/>
                <w:b/>
              </w:rPr>
            </w:pPr>
            <w:r w:rsidRPr="00A3790D">
              <w:rPr>
                <w:rFonts w:ascii="GHEA Grapalat" w:eastAsia="GHEA Grapalat" w:hAnsi="GHEA Grapalat" w:cs="GHEA Grapalat"/>
                <w:b/>
                <w:lang w:val="hy-AM"/>
              </w:rPr>
              <w:lastRenderedPageBreak/>
              <w:t>ՀՀ ոստիկանություն</w:t>
            </w:r>
          </w:p>
        </w:tc>
        <w:tc>
          <w:tcPr>
            <w:tcW w:w="6270" w:type="dxa"/>
            <w:shd w:val="clear" w:color="auto" w:fill="FFFFFF"/>
          </w:tcPr>
          <w:p w:rsidR="00A3790D" w:rsidRPr="00A3790D" w:rsidRDefault="00A3790D" w:rsidP="00A3790D">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rPr>
            </w:pPr>
            <w:r w:rsidRPr="00A3790D">
              <w:rPr>
                <w:rFonts w:ascii="GHEA Grapalat" w:eastAsia="GHEA Grapalat" w:hAnsi="GHEA Grapalat" w:cs="GHEA Grapalat"/>
                <w:b/>
              </w:rPr>
              <w:t>22.11.2022թ.</w:t>
            </w:r>
          </w:p>
        </w:tc>
      </w:tr>
      <w:tr w:rsidR="00A3790D" w:rsidTr="00A3790D">
        <w:trPr>
          <w:trHeight w:val="217"/>
        </w:trPr>
        <w:tc>
          <w:tcPr>
            <w:tcW w:w="8685" w:type="dxa"/>
            <w:vMerge/>
            <w:shd w:val="clear" w:color="auto" w:fill="BFBFBF" w:themeFill="background1" w:themeFillShade="BF"/>
            <w:vAlign w:val="center"/>
          </w:tcPr>
          <w:p w:rsidR="00A3790D" w:rsidRPr="008B1A58" w:rsidRDefault="00A3790D" w:rsidP="00ED271E">
            <w:pPr>
              <w:ind w:right="183" w:firstLine="255"/>
              <w:jc w:val="both"/>
              <w:rPr>
                <w:rFonts w:ascii="GHEA Grapalat" w:eastAsia="GHEA Grapalat" w:hAnsi="GHEA Grapalat" w:cs="GHEA Grapalat"/>
              </w:rPr>
            </w:pPr>
          </w:p>
        </w:tc>
        <w:tc>
          <w:tcPr>
            <w:tcW w:w="6270" w:type="dxa"/>
            <w:shd w:val="clear" w:color="auto" w:fill="FFFFFF"/>
          </w:tcPr>
          <w:p w:rsidR="00A3790D" w:rsidRDefault="00A3790D" w:rsidP="00A3790D">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rPr>
            </w:pPr>
            <w:r>
              <w:rPr>
                <w:rFonts w:ascii="GHEA Grapalat" w:eastAsia="GHEA Grapalat" w:hAnsi="GHEA Grapalat" w:cs="GHEA Grapalat"/>
                <w:b/>
                <w:highlight w:val="lightGray"/>
              </w:rPr>
              <w:t xml:space="preserve">N </w:t>
            </w:r>
            <w:r w:rsidRPr="00A3790D">
              <w:rPr>
                <w:rFonts w:ascii="GHEA Grapalat" w:eastAsia="GHEA Grapalat" w:hAnsi="GHEA Grapalat" w:cs="GHEA Grapalat"/>
                <w:b/>
              </w:rPr>
              <w:t>1/21/102477-22</w:t>
            </w:r>
          </w:p>
        </w:tc>
      </w:tr>
      <w:tr w:rsidR="00A3790D" w:rsidTr="00A3790D">
        <w:trPr>
          <w:trHeight w:val="217"/>
        </w:trPr>
        <w:tc>
          <w:tcPr>
            <w:tcW w:w="8685" w:type="dxa"/>
            <w:shd w:val="clear" w:color="auto" w:fill="FFFFFF" w:themeFill="background1"/>
            <w:vAlign w:val="center"/>
          </w:tcPr>
          <w:p w:rsidR="00B1596D" w:rsidRPr="00E319AF" w:rsidRDefault="00961360" w:rsidP="00ED271E">
            <w:pPr>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hemeFill="background1"/>
          </w:tcPr>
          <w:p w:rsidR="00961360" w:rsidRPr="00BE442A" w:rsidRDefault="00961360" w:rsidP="00961360">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r w:rsidRPr="00BE442A">
              <w:rPr>
                <w:rFonts w:ascii="GHEA Grapalat" w:eastAsia="GHEA Grapalat" w:hAnsi="GHEA Grapalat" w:cs="GHEA Grapalat"/>
                <w:lang w:val="en-US"/>
              </w:rPr>
              <w:t>Ընդունվել է ի գիտություն:</w:t>
            </w:r>
          </w:p>
          <w:p w:rsidR="00A3790D" w:rsidRPr="004D23D7" w:rsidRDefault="00A3790D" w:rsidP="00A3790D">
            <w:pPr>
              <w:pBdr>
                <w:top w:val="nil"/>
                <w:left w:val="nil"/>
                <w:bottom w:val="nil"/>
                <w:right w:val="nil"/>
                <w:between w:val="nil"/>
              </w:pBdr>
              <w:shd w:val="clear" w:color="auto" w:fill="FFFFFF" w:themeFill="background1"/>
              <w:ind w:firstLine="196"/>
              <w:jc w:val="center"/>
              <w:rPr>
                <w:rFonts w:ascii="GHEA Grapalat" w:eastAsia="GHEA Grapalat" w:hAnsi="GHEA Grapalat" w:cs="GHEA Grapalat"/>
                <w:b/>
                <w:highlight w:val="lightGray"/>
                <w:lang w:val="en-US"/>
              </w:rPr>
            </w:pPr>
          </w:p>
        </w:tc>
      </w:tr>
      <w:tr w:rsidR="00A04BAA" w:rsidTr="00A04BAA">
        <w:trPr>
          <w:trHeight w:val="176"/>
        </w:trPr>
        <w:tc>
          <w:tcPr>
            <w:tcW w:w="8685" w:type="dxa"/>
            <w:vMerge w:val="restart"/>
            <w:shd w:val="clear" w:color="auto" w:fill="BFBFBF" w:themeFill="background1" w:themeFillShade="BF"/>
            <w:vAlign w:val="center"/>
          </w:tcPr>
          <w:p w:rsidR="00A04BAA" w:rsidRPr="00CC737B" w:rsidRDefault="00CC737B" w:rsidP="00ED271E">
            <w:pPr>
              <w:pStyle w:val="ListParagraph"/>
              <w:numPr>
                <w:ilvl w:val="0"/>
                <w:numId w:val="1"/>
              </w:numPr>
              <w:ind w:right="183"/>
              <w:jc w:val="center"/>
              <w:rPr>
                <w:rFonts w:ascii="GHEA Grapalat" w:eastAsia="GHEA Grapalat" w:hAnsi="GHEA Grapalat" w:cs="GHEA Grapalat"/>
                <w:b/>
                <w:lang w:val="ru-RU"/>
              </w:rPr>
            </w:pPr>
            <w:r w:rsidRPr="00CC737B">
              <w:rPr>
                <w:rFonts w:ascii="GHEA Grapalat" w:eastAsia="GHEA Grapalat" w:hAnsi="GHEA Grapalat" w:cs="GHEA Grapalat"/>
                <w:b/>
                <w:lang w:val="ru-RU"/>
              </w:rPr>
              <w:t>ՀՀ ազգային անվտանգության ծառայություն</w:t>
            </w:r>
          </w:p>
        </w:tc>
        <w:tc>
          <w:tcPr>
            <w:tcW w:w="6270" w:type="dxa"/>
            <w:shd w:val="clear" w:color="auto" w:fill="FFFFFF" w:themeFill="background1"/>
          </w:tcPr>
          <w:p w:rsidR="00A04BAA" w:rsidRPr="00CC737B" w:rsidRDefault="00CC737B" w:rsidP="00A04BAA">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highlight w:val="lightGray"/>
                <w:lang w:val="ru-RU"/>
              </w:rPr>
            </w:pPr>
            <w:r>
              <w:rPr>
                <w:rFonts w:ascii="GHEA Grapalat" w:eastAsia="GHEA Grapalat" w:hAnsi="GHEA Grapalat" w:cs="GHEA Grapalat"/>
                <w:b/>
                <w:highlight w:val="lightGray"/>
                <w:lang w:val="ru-RU"/>
              </w:rPr>
              <w:t>22.11.2022թ.</w:t>
            </w:r>
          </w:p>
        </w:tc>
      </w:tr>
      <w:tr w:rsidR="00A04BAA" w:rsidTr="00A04BAA">
        <w:trPr>
          <w:trHeight w:val="176"/>
        </w:trPr>
        <w:tc>
          <w:tcPr>
            <w:tcW w:w="8685" w:type="dxa"/>
            <w:vMerge/>
            <w:shd w:val="clear" w:color="auto" w:fill="BFBFBF" w:themeFill="background1" w:themeFillShade="BF"/>
            <w:vAlign w:val="center"/>
          </w:tcPr>
          <w:p w:rsidR="00A04BAA" w:rsidRPr="00162417" w:rsidRDefault="00A04BAA" w:rsidP="00ED271E">
            <w:pPr>
              <w:ind w:right="183" w:firstLine="255"/>
              <w:jc w:val="both"/>
              <w:rPr>
                <w:rFonts w:ascii="GHEA Grapalat" w:eastAsia="GHEA Grapalat" w:hAnsi="GHEA Grapalat" w:cs="GHEA Grapalat"/>
              </w:rPr>
            </w:pPr>
          </w:p>
        </w:tc>
        <w:tc>
          <w:tcPr>
            <w:tcW w:w="6270" w:type="dxa"/>
            <w:shd w:val="clear" w:color="auto" w:fill="FFFFFF" w:themeFill="background1"/>
          </w:tcPr>
          <w:p w:rsidR="00A04BAA" w:rsidRDefault="00CC737B" w:rsidP="00A04BAA">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highlight w:val="lightGray"/>
              </w:rPr>
            </w:pPr>
            <w:r>
              <w:rPr>
                <w:rFonts w:ascii="GHEA Grapalat" w:eastAsia="GHEA Grapalat" w:hAnsi="GHEA Grapalat" w:cs="GHEA Grapalat"/>
                <w:b/>
                <w:highlight w:val="lightGray"/>
              </w:rPr>
              <w:t xml:space="preserve">N </w:t>
            </w:r>
            <w:r w:rsidRPr="00CC737B">
              <w:rPr>
                <w:rFonts w:ascii="GHEA Grapalat" w:eastAsia="GHEA Grapalat" w:hAnsi="GHEA Grapalat" w:cs="GHEA Grapalat"/>
                <w:b/>
              </w:rPr>
              <w:t>11/1364</w:t>
            </w:r>
          </w:p>
        </w:tc>
      </w:tr>
      <w:tr w:rsidR="00CC737B" w:rsidTr="00CC737B">
        <w:trPr>
          <w:trHeight w:val="176"/>
        </w:trPr>
        <w:tc>
          <w:tcPr>
            <w:tcW w:w="8685" w:type="dxa"/>
            <w:shd w:val="clear" w:color="auto" w:fill="FFFFFF" w:themeFill="background1"/>
            <w:vAlign w:val="center"/>
          </w:tcPr>
          <w:p w:rsidR="00E16925" w:rsidRPr="00E319AF" w:rsidRDefault="00961360" w:rsidP="00ED271E">
            <w:pPr>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hemeFill="background1"/>
          </w:tcPr>
          <w:p w:rsidR="00CC737B" w:rsidRPr="003129DB" w:rsidRDefault="00961360" w:rsidP="00CC737B">
            <w:pPr>
              <w:pBdr>
                <w:top w:val="nil"/>
                <w:left w:val="nil"/>
                <w:bottom w:val="nil"/>
                <w:right w:val="nil"/>
                <w:between w:val="nil"/>
              </w:pBdr>
              <w:shd w:val="clear" w:color="auto" w:fill="FFFFFF" w:themeFill="background1"/>
              <w:ind w:firstLine="196"/>
              <w:jc w:val="center"/>
              <w:rPr>
                <w:rFonts w:ascii="GHEA Grapalat" w:eastAsia="GHEA Grapalat" w:hAnsi="GHEA Grapalat" w:cs="GHEA Grapalat"/>
                <w:highlight w:val="lightGray"/>
              </w:rPr>
            </w:pPr>
            <w:r w:rsidRPr="003129DB">
              <w:rPr>
                <w:rFonts w:ascii="GHEA Grapalat" w:eastAsia="GHEA Grapalat" w:hAnsi="GHEA Grapalat" w:cs="GHEA Grapalat"/>
                <w:lang w:val="en-US"/>
              </w:rPr>
              <w:t>Ընդունվել է ի գիտություն</w:t>
            </w:r>
          </w:p>
        </w:tc>
      </w:tr>
      <w:tr w:rsidR="00994A18" w:rsidTr="003D50D5">
        <w:trPr>
          <w:trHeight w:val="396"/>
        </w:trPr>
        <w:tc>
          <w:tcPr>
            <w:tcW w:w="8685" w:type="dxa"/>
            <w:vMerge w:val="restart"/>
            <w:shd w:val="clear" w:color="auto" w:fill="BFBFBF"/>
            <w:vAlign w:val="center"/>
          </w:tcPr>
          <w:p w:rsidR="00994A18" w:rsidRPr="00E875F0" w:rsidRDefault="0088120F" w:rsidP="00ED271E">
            <w:pPr>
              <w:tabs>
                <w:tab w:val="left" w:pos="851"/>
                <w:tab w:val="left" w:pos="1418"/>
              </w:tabs>
              <w:ind w:left="567" w:right="183"/>
              <w:jc w:val="center"/>
              <w:rPr>
                <w:rFonts w:ascii="GHEA Grapalat" w:eastAsia="GHEA Grapalat" w:hAnsi="GHEA Grapalat" w:cs="GHEA Grapalat"/>
              </w:rPr>
            </w:pPr>
            <w:r>
              <w:rPr>
                <w:rFonts w:ascii="GHEA Grapalat" w:eastAsia="GHEA Grapalat" w:hAnsi="GHEA Grapalat" w:cs="GHEA Grapalat"/>
                <w:b/>
                <w:lang w:val="ru-RU"/>
              </w:rPr>
              <w:t>7</w:t>
            </w:r>
            <w:r w:rsidR="00994A18">
              <w:rPr>
                <w:rFonts w:ascii="GHEA Grapalat" w:eastAsia="GHEA Grapalat" w:hAnsi="GHEA Grapalat" w:cs="GHEA Grapalat"/>
                <w:b/>
              </w:rPr>
              <w:t>. ՀՀ հակակոռուպցիոն կոմիտե</w:t>
            </w:r>
          </w:p>
        </w:tc>
        <w:tc>
          <w:tcPr>
            <w:tcW w:w="6270" w:type="dxa"/>
            <w:shd w:val="clear" w:color="auto" w:fill="BFBFBF"/>
          </w:tcPr>
          <w:p w:rsidR="00994A18" w:rsidRDefault="00994A18"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22.11.2022թ.</w:t>
            </w:r>
          </w:p>
        </w:tc>
      </w:tr>
      <w:tr w:rsidR="00994A18">
        <w:trPr>
          <w:trHeight w:val="396"/>
        </w:trPr>
        <w:tc>
          <w:tcPr>
            <w:tcW w:w="8685" w:type="dxa"/>
            <w:vMerge/>
            <w:shd w:val="clear" w:color="auto" w:fill="BFBFBF"/>
          </w:tcPr>
          <w:p w:rsidR="00994A18" w:rsidRDefault="00994A18"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994A18" w:rsidRDefault="00994A18" w:rsidP="00E05F17">
            <w:pPr>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Pr="00A37EAB">
              <w:rPr>
                <w:rFonts w:ascii="GHEA Grapalat" w:eastAsia="GHEA Grapalat" w:hAnsi="GHEA Grapalat" w:cs="GHEA Grapalat"/>
                <w:b/>
              </w:rPr>
              <w:t>18-10571գ-22</w:t>
            </w:r>
          </w:p>
        </w:tc>
      </w:tr>
      <w:tr w:rsidR="00A04124">
        <w:trPr>
          <w:trHeight w:val="440"/>
        </w:trPr>
        <w:tc>
          <w:tcPr>
            <w:tcW w:w="8685" w:type="dxa"/>
            <w:shd w:val="clear" w:color="auto" w:fill="FFFFFF"/>
          </w:tcPr>
          <w:p w:rsidR="00A04124" w:rsidRDefault="00A75D68" w:rsidP="003129DB">
            <w:pPr>
              <w:shd w:val="clear" w:color="auto" w:fill="FFFFFF"/>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A04124" w:rsidRPr="003129DB" w:rsidRDefault="000031A3" w:rsidP="00BE06B5">
            <w:pPr>
              <w:shd w:val="clear" w:color="auto" w:fill="FFFFFF"/>
              <w:spacing w:after="160" w:line="240" w:lineRule="exact"/>
              <w:jc w:val="center"/>
              <w:rPr>
                <w:rFonts w:ascii="GHEA Grapalat" w:eastAsia="GHEA Grapalat" w:hAnsi="GHEA Grapalat" w:cs="GHEA Grapalat"/>
                <w:lang w:val="en-US"/>
              </w:rPr>
            </w:pPr>
            <w:r w:rsidRPr="003129DB">
              <w:rPr>
                <w:rFonts w:ascii="GHEA Grapalat" w:eastAsia="GHEA Grapalat" w:hAnsi="GHEA Grapalat" w:cs="GHEA Grapalat"/>
                <w:lang w:val="en-US"/>
              </w:rPr>
              <w:t>Ընդունվել է ի գիտություն</w:t>
            </w:r>
          </w:p>
        </w:tc>
      </w:tr>
      <w:tr w:rsidR="00E56551">
        <w:trPr>
          <w:trHeight w:val="282"/>
        </w:trPr>
        <w:tc>
          <w:tcPr>
            <w:tcW w:w="8685" w:type="dxa"/>
            <w:vMerge w:val="restart"/>
            <w:shd w:val="clear" w:color="auto" w:fill="D0D0D0"/>
            <w:vAlign w:val="center"/>
          </w:tcPr>
          <w:p w:rsidR="00E56551" w:rsidRPr="00086B07" w:rsidRDefault="0088120F" w:rsidP="00ED271E">
            <w:pPr>
              <w:spacing w:line="276" w:lineRule="auto"/>
              <w:ind w:left="360" w:right="183"/>
              <w:jc w:val="center"/>
              <w:rPr>
                <w:rFonts w:ascii="GHEA Grapalat" w:eastAsia="GHEA Grapalat" w:hAnsi="GHEA Grapalat" w:cs="GHEA Grapalat"/>
                <w:b/>
              </w:rPr>
            </w:pPr>
            <w:r>
              <w:rPr>
                <w:rFonts w:ascii="GHEA Grapalat" w:eastAsia="GHEA Grapalat" w:hAnsi="GHEA Grapalat" w:cs="GHEA Grapalat"/>
                <w:b/>
                <w:lang w:val="ru-RU"/>
              </w:rPr>
              <w:t>8</w:t>
            </w:r>
            <w:r w:rsidR="00E56551">
              <w:rPr>
                <w:rFonts w:ascii="GHEA Grapalat" w:eastAsia="GHEA Grapalat" w:hAnsi="GHEA Grapalat" w:cs="GHEA Grapalat"/>
                <w:b/>
              </w:rPr>
              <w:t xml:space="preserve">.ՀՀ </w:t>
            </w:r>
            <w:r w:rsidR="00E56551">
              <w:rPr>
                <w:rFonts w:ascii="GHEA Grapalat" w:eastAsia="GHEA Grapalat" w:hAnsi="GHEA Grapalat" w:cs="GHEA Grapalat"/>
                <w:b/>
                <w:lang w:val="ru-RU"/>
              </w:rPr>
              <w:t>բարձրագույն դատական խորհուրդ</w:t>
            </w:r>
          </w:p>
        </w:tc>
        <w:tc>
          <w:tcPr>
            <w:tcW w:w="6270" w:type="dxa"/>
            <w:shd w:val="clear" w:color="auto" w:fill="D0D0D0"/>
          </w:tcPr>
          <w:p w:rsidR="00E56551" w:rsidRDefault="00E56551" w:rsidP="00E05F17">
            <w:pPr>
              <w:spacing w:line="276" w:lineRule="auto"/>
              <w:jc w:val="center"/>
              <w:rPr>
                <w:rFonts w:ascii="GHEA Grapalat" w:eastAsia="GHEA Grapalat" w:hAnsi="GHEA Grapalat" w:cs="GHEA Grapalat"/>
                <w:b/>
              </w:rPr>
            </w:pPr>
            <w:r>
              <w:rPr>
                <w:rFonts w:ascii="GHEA Grapalat" w:eastAsia="GHEA Grapalat" w:hAnsi="GHEA Grapalat" w:cs="GHEA Grapalat"/>
                <w:b/>
                <w:lang w:val="ru-RU"/>
              </w:rPr>
              <w:t>23</w:t>
            </w:r>
            <w:r>
              <w:rPr>
                <w:rFonts w:ascii="Cambria Math" w:eastAsia="Cambria Math" w:hAnsi="Cambria Math" w:cs="Cambria Math"/>
                <w:b/>
              </w:rPr>
              <w:t>.</w:t>
            </w:r>
            <w:r>
              <w:rPr>
                <w:rFonts w:ascii="GHEA Grapalat" w:eastAsia="GHEA Grapalat" w:hAnsi="GHEA Grapalat" w:cs="GHEA Grapalat"/>
                <w:b/>
                <w:lang w:val="ru-RU"/>
              </w:rPr>
              <w:t>11</w:t>
            </w:r>
            <w:r>
              <w:rPr>
                <w:rFonts w:ascii="GHEA Grapalat" w:eastAsia="GHEA Grapalat" w:hAnsi="GHEA Grapalat" w:cs="GHEA Grapalat"/>
                <w:b/>
              </w:rPr>
              <w:t>.2022թ.</w:t>
            </w:r>
          </w:p>
        </w:tc>
      </w:tr>
      <w:tr w:rsidR="00E56551">
        <w:trPr>
          <w:trHeight w:val="159"/>
        </w:trPr>
        <w:tc>
          <w:tcPr>
            <w:tcW w:w="8685" w:type="dxa"/>
            <w:vMerge/>
            <w:shd w:val="clear" w:color="auto" w:fill="D0D0D0"/>
            <w:vAlign w:val="center"/>
          </w:tcPr>
          <w:p w:rsidR="00E56551" w:rsidRDefault="00E56551" w:rsidP="00ED271E">
            <w:pPr>
              <w:widowControl w:val="0"/>
              <w:pBdr>
                <w:top w:val="nil"/>
                <w:left w:val="nil"/>
                <w:bottom w:val="nil"/>
                <w:right w:val="nil"/>
                <w:between w:val="nil"/>
              </w:pBdr>
              <w:spacing w:line="276" w:lineRule="auto"/>
              <w:ind w:right="183"/>
              <w:rPr>
                <w:rFonts w:ascii="GHEA Grapalat" w:eastAsia="GHEA Grapalat" w:hAnsi="GHEA Grapalat" w:cs="GHEA Grapalat"/>
                <w:b/>
                <w:color w:val="000000"/>
              </w:rPr>
            </w:pPr>
          </w:p>
        </w:tc>
        <w:tc>
          <w:tcPr>
            <w:tcW w:w="6270" w:type="dxa"/>
            <w:shd w:val="clear" w:color="auto" w:fill="D0D0D0"/>
          </w:tcPr>
          <w:p w:rsidR="00E56551" w:rsidRDefault="00E56551" w:rsidP="00E05F17">
            <w:pPr>
              <w:pBdr>
                <w:top w:val="nil"/>
                <w:left w:val="nil"/>
                <w:bottom w:val="nil"/>
                <w:right w:val="nil"/>
                <w:between w:val="nil"/>
              </w:pBdr>
              <w:tabs>
                <w:tab w:val="left" w:pos="851"/>
                <w:tab w:val="left" w:pos="1418"/>
              </w:tabs>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N </w:t>
            </w:r>
            <w:r w:rsidRPr="00347B0D">
              <w:rPr>
                <w:rFonts w:ascii="GHEA Grapalat" w:eastAsia="GHEA Grapalat" w:hAnsi="GHEA Grapalat" w:cs="GHEA Grapalat"/>
                <w:b/>
                <w:color w:val="000000"/>
              </w:rPr>
              <w:t>ԴԴ/630-22</w:t>
            </w:r>
          </w:p>
        </w:tc>
      </w:tr>
      <w:tr w:rsidR="009635E1">
        <w:trPr>
          <w:trHeight w:val="396"/>
        </w:trPr>
        <w:tc>
          <w:tcPr>
            <w:tcW w:w="8685" w:type="dxa"/>
            <w:shd w:val="clear" w:color="auto" w:fill="FFFFFF"/>
          </w:tcPr>
          <w:p w:rsidR="009635E1" w:rsidRDefault="00CC6A28" w:rsidP="003129DB">
            <w:pPr>
              <w:ind w:right="183" w:firstLine="567"/>
              <w:jc w:val="both"/>
              <w:rPr>
                <w:rFonts w:ascii="GHEA Grapalat" w:eastAsia="GHEA Grapalat" w:hAnsi="GHEA Grapalat" w:cs="GHEA Grapalat"/>
              </w:rPr>
            </w:pPr>
            <w:r w:rsidRPr="00A62ED8">
              <w:rPr>
                <w:rFonts w:ascii="GHEA Grapalat" w:eastAsia="GHEA Grapalat" w:hAnsi="GHEA Grapalat" w:cs="GHEA Grapalat"/>
              </w:rPr>
              <w:t>Դիտողություններ և առաջարկություններ չունի:</w:t>
            </w:r>
          </w:p>
        </w:tc>
        <w:tc>
          <w:tcPr>
            <w:tcW w:w="6270" w:type="dxa"/>
            <w:shd w:val="clear" w:color="auto" w:fill="FFFFFF"/>
          </w:tcPr>
          <w:p w:rsidR="007810BB" w:rsidRPr="003129DB" w:rsidRDefault="000031A3">
            <w:pPr>
              <w:pBdr>
                <w:top w:val="nil"/>
                <w:left w:val="nil"/>
                <w:bottom w:val="nil"/>
                <w:right w:val="nil"/>
                <w:between w:val="nil"/>
              </w:pBdr>
              <w:shd w:val="clear" w:color="auto" w:fill="FFFFFF"/>
              <w:jc w:val="center"/>
              <w:rPr>
                <w:rFonts w:ascii="GHEA Grapalat" w:eastAsia="GHEA Grapalat" w:hAnsi="GHEA Grapalat" w:cs="GHEA Grapalat"/>
                <w:sz w:val="20"/>
                <w:szCs w:val="20"/>
                <w:highlight w:val="white"/>
                <w:lang w:val="en-US" w:eastAsia="en-US"/>
              </w:rPr>
            </w:pPr>
            <w:r w:rsidRPr="003129DB">
              <w:rPr>
                <w:rFonts w:ascii="GHEA Grapalat" w:eastAsia="GHEA Grapalat" w:hAnsi="GHEA Grapalat" w:cs="GHEA Grapalat"/>
                <w:lang w:val="en-US"/>
              </w:rPr>
              <w:t>Ընդունվել է ի գիտություն</w:t>
            </w:r>
          </w:p>
        </w:tc>
      </w:tr>
      <w:tr w:rsidR="00E56551" w:rsidTr="003D50D5">
        <w:trPr>
          <w:trHeight w:val="396"/>
        </w:trPr>
        <w:tc>
          <w:tcPr>
            <w:tcW w:w="8685" w:type="dxa"/>
            <w:vMerge w:val="restart"/>
            <w:shd w:val="clear" w:color="auto" w:fill="BFBFBF"/>
            <w:vAlign w:val="center"/>
          </w:tcPr>
          <w:p w:rsidR="00E56551" w:rsidRDefault="0088120F" w:rsidP="00ED271E">
            <w:pPr>
              <w:ind w:right="183"/>
              <w:jc w:val="center"/>
              <w:rPr>
                <w:rFonts w:ascii="GHEA Grapalat" w:eastAsia="GHEA Grapalat" w:hAnsi="GHEA Grapalat" w:cs="GHEA Grapalat"/>
                <w:b/>
              </w:rPr>
            </w:pPr>
            <w:r>
              <w:rPr>
                <w:rFonts w:ascii="GHEA Grapalat" w:eastAsia="GHEA Grapalat" w:hAnsi="GHEA Grapalat" w:cs="GHEA Grapalat"/>
                <w:b/>
                <w:lang w:val="ru-RU"/>
              </w:rPr>
              <w:t>9</w:t>
            </w:r>
            <w:r w:rsidR="00E56551">
              <w:rPr>
                <w:rFonts w:ascii="GHEA Grapalat" w:eastAsia="GHEA Grapalat" w:hAnsi="GHEA Grapalat" w:cs="GHEA Grapalat"/>
                <w:b/>
              </w:rPr>
              <w:t>. ՀՀ քննչական կոմիտե</w:t>
            </w:r>
          </w:p>
        </w:tc>
        <w:tc>
          <w:tcPr>
            <w:tcW w:w="6270" w:type="dxa"/>
            <w:shd w:val="clear" w:color="auto" w:fill="BFBFBF"/>
          </w:tcPr>
          <w:p w:rsidR="00E56551" w:rsidRDefault="00E56551" w:rsidP="00E05F17">
            <w:pPr>
              <w:pBdr>
                <w:top w:val="nil"/>
                <w:left w:val="nil"/>
                <w:bottom w:val="nil"/>
                <w:right w:val="nil"/>
                <w:between w:val="nil"/>
              </w:pBdr>
              <w:spacing w:line="276" w:lineRule="auto"/>
              <w:ind w:left="720"/>
              <w:jc w:val="center"/>
              <w:rPr>
                <w:rFonts w:ascii="GHEA Grapalat" w:eastAsia="GHEA Grapalat" w:hAnsi="GHEA Grapalat" w:cs="GHEA Grapalat"/>
                <w:b/>
                <w:color w:val="000000"/>
              </w:rPr>
            </w:pPr>
            <w:r>
              <w:rPr>
                <w:rFonts w:ascii="GHEA Grapalat" w:eastAsia="GHEA Grapalat" w:hAnsi="GHEA Grapalat" w:cs="GHEA Grapalat"/>
                <w:b/>
                <w:color w:val="000000"/>
              </w:rPr>
              <w:t>23.</w:t>
            </w:r>
            <w:r>
              <w:rPr>
                <w:rFonts w:ascii="GHEA Grapalat" w:eastAsia="GHEA Grapalat" w:hAnsi="GHEA Grapalat" w:cs="GHEA Grapalat"/>
                <w:b/>
                <w:color w:val="000000"/>
                <w:lang w:val="en-US"/>
              </w:rPr>
              <w:t>11</w:t>
            </w:r>
            <w:r>
              <w:rPr>
                <w:rFonts w:ascii="GHEA Grapalat" w:eastAsia="GHEA Grapalat" w:hAnsi="GHEA Grapalat" w:cs="GHEA Grapalat"/>
                <w:b/>
                <w:color w:val="000000"/>
              </w:rPr>
              <w:t>.2022թ.</w:t>
            </w:r>
          </w:p>
        </w:tc>
      </w:tr>
      <w:tr w:rsidR="00E56551">
        <w:trPr>
          <w:trHeight w:val="350"/>
        </w:trPr>
        <w:tc>
          <w:tcPr>
            <w:tcW w:w="8685" w:type="dxa"/>
            <w:vMerge/>
            <w:shd w:val="clear" w:color="auto" w:fill="BFBFBF"/>
          </w:tcPr>
          <w:p w:rsidR="00E56551" w:rsidRDefault="00E56551"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E56551" w:rsidRDefault="00E56551" w:rsidP="00E05F17">
            <w:pPr>
              <w:spacing w:line="276" w:lineRule="auto"/>
              <w:jc w:val="center"/>
              <w:rPr>
                <w:rFonts w:ascii="GHEA Grapalat" w:eastAsia="GHEA Grapalat" w:hAnsi="GHEA Grapalat" w:cs="GHEA Grapalat"/>
                <w:b/>
              </w:rPr>
            </w:pPr>
            <w:r>
              <w:rPr>
                <w:rFonts w:ascii="GHEA Grapalat" w:eastAsia="GHEA Grapalat" w:hAnsi="GHEA Grapalat" w:cs="GHEA Grapalat"/>
                <w:b/>
              </w:rPr>
              <w:t xml:space="preserve">N </w:t>
            </w:r>
            <w:r w:rsidRPr="000671D8">
              <w:rPr>
                <w:rFonts w:ascii="GHEA Grapalat" w:eastAsia="GHEA Grapalat" w:hAnsi="GHEA Grapalat" w:cs="GHEA Grapalat"/>
                <w:b/>
              </w:rPr>
              <w:t>01/22/141585-2022</w:t>
            </w:r>
          </w:p>
        </w:tc>
      </w:tr>
      <w:tr w:rsidR="00596C18" w:rsidTr="00334555">
        <w:trPr>
          <w:trHeight w:val="396"/>
        </w:trPr>
        <w:tc>
          <w:tcPr>
            <w:tcW w:w="8685" w:type="dxa"/>
            <w:shd w:val="clear" w:color="auto" w:fill="FFFFFF"/>
            <w:vAlign w:val="center"/>
          </w:tcPr>
          <w:p w:rsidR="00334555" w:rsidRDefault="00334555" w:rsidP="003129DB">
            <w:pPr>
              <w:ind w:right="183"/>
              <w:jc w:val="both"/>
              <w:rPr>
                <w:rFonts w:ascii="GHEA Grapalat" w:eastAsia="GHEA Grapalat" w:hAnsi="GHEA Grapalat" w:cs="GHEA Grapalat"/>
                <w:color w:val="FF0000"/>
                <w:highlight w:val="white"/>
              </w:rPr>
            </w:pPr>
            <w:r w:rsidRPr="00A62ED8">
              <w:rPr>
                <w:rFonts w:ascii="GHEA Grapalat" w:eastAsia="GHEA Grapalat" w:hAnsi="GHEA Grapalat" w:cs="GHEA Grapalat"/>
              </w:rPr>
              <w:t>Դիտողություններ և առաջարկություններ չունի:</w:t>
            </w:r>
          </w:p>
        </w:tc>
        <w:tc>
          <w:tcPr>
            <w:tcW w:w="6270" w:type="dxa"/>
            <w:shd w:val="clear" w:color="auto" w:fill="FFFFFF"/>
          </w:tcPr>
          <w:p w:rsidR="007810BB" w:rsidRPr="003129DB" w:rsidRDefault="000031A3">
            <w:pPr>
              <w:pBdr>
                <w:top w:val="nil"/>
                <w:left w:val="nil"/>
                <w:bottom w:val="nil"/>
                <w:right w:val="nil"/>
                <w:between w:val="nil"/>
              </w:pBdr>
              <w:ind w:firstLine="236"/>
              <w:jc w:val="center"/>
              <w:rPr>
                <w:rFonts w:ascii="GHEA Grapalat" w:eastAsia="GHEA Grapalat" w:hAnsi="GHEA Grapalat" w:cs="GHEA Grapalat"/>
                <w:sz w:val="20"/>
                <w:szCs w:val="20"/>
                <w:lang w:val="en-US" w:eastAsia="en-US"/>
              </w:rPr>
            </w:pPr>
            <w:r w:rsidRPr="003129DB">
              <w:rPr>
                <w:rFonts w:ascii="GHEA Grapalat" w:eastAsia="GHEA Grapalat" w:hAnsi="GHEA Grapalat" w:cs="GHEA Grapalat"/>
                <w:lang w:val="en-US"/>
              </w:rPr>
              <w:t>Ընդունվել է ի գիտություն</w:t>
            </w:r>
          </w:p>
        </w:tc>
      </w:tr>
      <w:tr w:rsidR="003529EA" w:rsidTr="00D81C28">
        <w:trPr>
          <w:trHeight w:val="396"/>
        </w:trPr>
        <w:tc>
          <w:tcPr>
            <w:tcW w:w="8685" w:type="dxa"/>
            <w:vMerge w:val="restart"/>
            <w:shd w:val="clear" w:color="auto" w:fill="BFBFBF"/>
            <w:vAlign w:val="center"/>
          </w:tcPr>
          <w:p w:rsidR="003529EA" w:rsidRDefault="0088120F" w:rsidP="00ED271E">
            <w:pPr>
              <w:ind w:right="183"/>
              <w:jc w:val="center"/>
              <w:rPr>
                <w:rFonts w:ascii="GHEA Grapalat" w:eastAsia="GHEA Grapalat" w:hAnsi="GHEA Grapalat" w:cs="GHEA Grapalat"/>
                <w:highlight w:val="white"/>
              </w:rPr>
            </w:pPr>
            <w:r w:rsidRPr="00C50244">
              <w:rPr>
                <w:rFonts w:ascii="GHEA Grapalat" w:eastAsia="GHEA Grapalat" w:hAnsi="GHEA Grapalat" w:cs="GHEA Grapalat"/>
                <w:b/>
              </w:rPr>
              <w:t>10</w:t>
            </w:r>
            <w:r w:rsidR="003529EA">
              <w:rPr>
                <w:rFonts w:ascii="GHEA Grapalat" w:eastAsia="GHEA Grapalat" w:hAnsi="GHEA Grapalat" w:cs="GHEA Grapalat"/>
                <w:b/>
              </w:rPr>
              <w:t xml:space="preserve">. ՀՀ </w:t>
            </w:r>
            <w:r w:rsidR="003529EA" w:rsidRPr="00086B07">
              <w:rPr>
                <w:rFonts w:ascii="GHEA Grapalat" w:eastAsia="GHEA Grapalat" w:hAnsi="GHEA Grapalat" w:cs="GHEA Grapalat"/>
                <w:b/>
              </w:rPr>
              <w:t>բարձր տեխնոլոգիական</w:t>
            </w:r>
            <w:r w:rsidR="003529EA">
              <w:rPr>
                <w:rFonts w:ascii="GHEA Grapalat" w:eastAsia="GHEA Grapalat" w:hAnsi="GHEA Grapalat" w:cs="GHEA Grapalat"/>
                <w:b/>
              </w:rPr>
              <w:t xml:space="preserve"> </w:t>
            </w:r>
            <w:r w:rsidR="003529EA" w:rsidRPr="00086B07">
              <w:rPr>
                <w:rFonts w:ascii="GHEA Grapalat" w:eastAsia="GHEA Grapalat" w:hAnsi="GHEA Grapalat" w:cs="GHEA Grapalat"/>
                <w:b/>
              </w:rPr>
              <w:t>արդյունաբերության նախարարություն</w:t>
            </w:r>
          </w:p>
        </w:tc>
        <w:tc>
          <w:tcPr>
            <w:tcW w:w="6270" w:type="dxa"/>
            <w:shd w:val="clear" w:color="auto" w:fill="BFBFBF"/>
          </w:tcPr>
          <w:p w:rsidR="003529EA" w:rsidRDefault="003529EA"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24.11.2022թ.</w:t>
            </w:r>
          </w:p>
        </w:tc>
      </w:tr>
      <w:tr w:rsidR="003529EA">
        <w:trPr>
          <w:trHeight w:val="396"/>
        </w:trPr>
        <w:tc>
          <w:tcPr>
            <w:tcW w:w="8685" w:type="dxa"/>
            <w:vMerge/>
            <w:shd w:val="clear" w:color="auto" w:fill="BFBFBF"/>
          </w:tcPr>
          <w:p w:rsidR="003529EA" w:rsidRDefault="003529EA"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3529EA" w:rsidRDefault="003529EA"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 xml:space="preserve">N </w:t>
            </w:r>
            <w:r w:rsidRPr="00C744A1">
              <w:rPr>
                <w:rFonts w:ascii="GHEA Grapalat" w:eastAsia="GHEA Grapalat" w:hAnsi="GHEA Grapalat" w:cs="GHEA Grapalat"/>
                <w:b/>
              </w:rPr>
              <w:t>01/17</w:t>
            </w:r>
            <w:r w:rsidRPr="00C744A1">
              <w:rPr>
                <w:rFonts w:ascii="MS Mincho" w:eastAsia="MS Mincho" w:hAnsi="MS Mincho" w:cs="MS Mincho" w:hint="eastAsia"/>
                <w:b/>
              </w:rPr>
              <w:t>․</w:t>
            </w:r>
            <w:r w:rsidRPr="00C744A1">
              <w:rPr>
                <w:rFonts w:ascii="GHEA Grapalat" w:eastAsia="GHEA Grapalat" w:hAnsi="GHEA Grapalat" w:cs="GHEA Grapalat"/>
                <w:b/>
              </w:rPr>
              <w:t>2/9817-2022</w:t>
            </w:r>
          </w:p>
        </w:tc>
      </w:tr>
      <w:tr w:rsidR="002F4910">
        <w:trPr>
          <w:trHeight w:val="396"/>
        </w:trPr>
        <w:tc>
          <w:tcPr>
            <w:tcW w:w="8685" w:type="dxa"/>
            <w:shd w:val="clear" w:color="auto" w:fill="FFFFFF"/>
          </w:tcPr>
          <w:p w:rsidR="002F4910" w:rsidRDefault="00C56260" w:rsidP="003129DB">
            <w:pPr>
              <w:ind w:right="183" w:firstLine="255"/>
              <w:jc w:val="both"/>
              <w:rPr>
                <w:rFonts w:ascii="GHEA Grapalat" w:eastAsia="GHEA Grapalat" w:hAnsi="GHEA Grapalat" w:cs="GHEA Grapalat"/>
                <w:color w:val="FF0000"/>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2F4910" w:rsidRPr="003129DB" w:rsidRDefault="000031A3">
            <w:pPr>
              <w:spacing w:line="276" w:lineRule="auto"/>
              <w:ind w:firstLine="165"/>
              <w:jc w:val="center"/>
              <w:rPr>
                <w:rFonts w:ascii="GHEA Grapalat" w:eastAsia="GHEA Grapalat" w:hAnsi="GHEA Grapalat" w:cs="GHEA Grapalat"/>
                <w:color w:val="FF0000"/>
              </w:rPr>
            </w:pPr>
            <w:r w:rsidRPr="003129DB">
              <w:rPr>
                <w:rFonts w:ascii="GHEA Grapalat" w:eastAsia="GHEA Grapalat" w:hAnsi="GHEA Grapalat" w:cs="GHEA Grapalat"/>
                <w:lang w:val="en-US"/>
              </w:rPr>
              <w:t>Ընդունվել է ի գիտություն</w:t>
            </w:r>
          </w:p>
        </w:tc>
      </w:tr>
      <w:tr w:rsidR="002F4910">
        <w:trPr>
          <w:trHeight w:val="396"/>
        </w:trPr>
        <w:tc>
          <w:tcPr>
            <w:tcW w:w="8685" w:type="dxa"/>
            <w:vMerge w:val="restart"/>
            <w:shd w:val="clear" w:color="auto" w:fill="BFBFBF"/>
          </w:tcPr>
          <w:p w:rsidR="002F4910" w:rsidRDefault="00C56260" w:rsidP="00ED271E">
            <w:pPr>
              <w:ind w:right="183"/>
              <w:jc w:val="center"/>
              <w:rPr>
                <w:rFonts w:ascii="GHEA Grapalat" w:eastAsia="GHEA Grapalat" w:hAnsi="GHEA Grapalat" w:cs="GHEA Grapalat"/>
              </w:rPr>
            </w:pPr>
            <w:r>
              <w:rPr>
                <w:rFonts w:ascii="GHEA Grapalat" w:eastAsia="GHEA Grapalat" w:hAnsi="GHEA Grapalat" w:cs="GHEA Grapalat"/>
                <w:b/>
              </w:rPr>
              <w:t>1</w:t>
            </w:r>
            <w:r w:rsidR="00BE5CE1">
              <w:rPr>
                <w:rFonts w:ascii="GHEA Grapalat" w:eastAsia="GHEA Grapalat" w:hAnsi="GHEA Grapalat" w:cs="GHEA Grapalat"/>
                <w:b/>
                <w:lang w:val="ru-RU"/>
              </w:rPr>
              <w:t>1</w:t>
            </w:r>
            <w:r>
              <w:rPr>
                <w:rFonts w:ascii="GHEA Grapalat" w:eastAsia="GHEA Grapalat" w:hAnsi="GHEA Grapalat" w:cs="GHEA Grapalat"/>
                <w:b/>
              </w:rPr>
              <w:t>. ՀՀ ֆինանսների նախարարություն</w:t>
            </w:r>
          </w:p>
        </w:tc>
        <w:tc>
          <w:tcPr>
            <w:tcW w:w="6270" w:type="dxa"/>
            <w:shd w:val="clear" w:color="auto" w:fill="BFBFBF"/>
          </w:tcPr>
          <w:p w:rsidR="002F4910" w:rsidRDefault="00E319AF" w:rsidP="00E319AF">
            <w:pPr>
              <w:spacing w:line="276" w:lineRule="auto"/>
              <w:ind w:firstLine="165"/>
              <w:jc w:val="center"/>
              <w:rPr>
                <w:rFonts w:ascii="GHEA Grapalat" w:eastAsia="GHEA Grapalat" w:hAnsi="GHEA Grapalat" w:cs="GHEA Grapalat"/>
                <w:b/>
              </w:rPr>
            </w:pPr>
            <w:r>
              <w:rPr>
                <w:rFonts w:ascii="GHEA Grapalat" w:eastAsia="GHEA Grapalat" w:hAnsi="GHEA Grapalat" w:cs="GHEA Grapalat"/>
                <w:b/>
                <w:lang w:val="ru-RU"/>
              </w:rPr>
              <w:t>28</w:t>
            </w:r>
            <w:r w:rsidR="00C56260">
              <w:rPr>
                <w:rFonts w:ascii="GHEA Grapalat" w:eastAsia="GHEA Grapalat" w:hAnsi="GHEA Grapalat" w:cs="GHEA Grapalat"/>
                <w:b/>
              </w:rPr>
              <w:t>.</w:t>
            </w:r>
            <w:r>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E319AF" w:rsidRPr="00E319AF">
              <w:rPr>
                <w:rFonts w:ascii="GHEA Grapalat" w:eastAsia="GHEA Grapalat" w:hAnsi="GHEA Grapalat" w:cs="GHEA Grapalat"/>
                <w:b/>
              </w:rPr>
              <w:t>01/11-4/20623-2022</w:t>
            </w:r>
          </w:p>
        </w:tc>
      </w:tr>
      <w:tr w:rsidR="002F4910">
        <w:trPr>
          <w:trHeight w:val="396"/>
        </w:trPr>
        <w:tc>
          <w:tcPr>
            <w:tcW w:w="8685" w:type="dxa"/>
            <w:shd w:val="clear" w:color="auto" w:fill="FFFFFF"/>
          </w:tcPr>
          <w:p w:rsidR="00E319AF" w:rsidRPr="00E319AF" w:rsidRDefault="00E319AF" w:rsidP="00ED271E">
            <w:pPr>
              <w:ind w:right="183" w:firstLine="255"/>
              <w:jc w:val="both"/>
              <w:rPr>
                <w:rFonts w:ascii="GHEA Grapalat" w:eastAsia="GHEA Grapalat" w:hAnsi="GHEA Grapalat" w:cs="GHEA Grapalat"/>
              </w:rPr>
            </w:pPr>
            <w:r w:rsidRPr="00E319AF">
              <w:rPr>
                <w:rFonts w:ascii="GHEA Grapalat" w:eastAsia="GHEA Grapalat" w:hAnsi="GHEA Grapalat" w:cs="GHEA Grapalat"/>
              </w:rPr>
              <w:t>1. «ՀՀ կառավարության 2017 թվականի նոյեմբերի 9-ի N 1440-Ն որոշման մեջ փոփոխություններ կատարելու մասին» որոշման Նախագծի վերաբերյալ առաջարկում ենք.</w:t>
            </w:r>
          </w:p>
          <w:p w:rsidR="002F4910" w:rsidRDefault="00E319AF" w:rsidP="00ED271E">
            <w:pPr>
              <w:ind w:right="183" w:firstLine="255"/>
              <w:jc w:val="both"/>
              <w:rPr>
                <w:rFonts w:ascii="GHEA Grapalat" w:eastAsia="GHEA Grapalat" w:hAnsi="GHEA Grapalat" w:cs="GHEA Grapalat"/>
                <w:color w:val="FF0000"/>
              </w:rPr>
            </w:pPr>
            <w:r w:rsidRPr="00E319AF">
              <w:rPr>
                <w:rFonts w:ascii="GHEA Grapalat" w:eastAsia="GHEA Grapalat" w:hAnsi="GHEA Grapalat" w:cs="GHEA Grapalat"/>
              </w:rPr>
              <w:t>ա) Նախագծի Հավելվածի 2-րդ կետի 1-ին նախադասությունը շարադրել հետևյալ խմբագրությամբ՝ «Էլեկտրոնային հսկողության ծառայությունների ֆինանսավորումն իրականացվում է դատական ակտով՝ պետական բյուջեի կամ պրոբացիայի շահառուի միջոցների հաշվին»:</w:t>
            </w:r>
          </w:p>
        </w:tc>
        <w:tc>
          <w:tcPr>
            <w:tcW w:w="6270" w:type="dxa"/>
            <w:shd w:val="clear" w:color="auto" w:fill="FFFFFF"/>
          </w:tcPr>
          <w:p w:rsidR="002F4910" w:rsidRDefault="00A04E75">
            <w:pPr>
              <w:ind w:firstLine="165"/>
              <w:jc w:val="both"/>
              <w:rPr>
                <w:rFonts w:ascii="GHEA Grapalat" w:eastAsia="GHEA Grapalat" w:hAnsi="GHEA Grapalat" w:cs="GHEA Grapalat"/>
                <w:b/>
                <w:color w:val="FF0000"/>
              </w:rPr>
            </w:pPr>
            <w:r>
              <w:rPr>
                <w:rFonts w:ascii="GHEA Grapalat" w:eastAsia="GHEA Grapalat" w:hAnsi="GHEA Grapalat" w:cs="GHEA Grapalat"/>
                <w:lang w:val="en-US"/>
              </w:rPr>
              <w:t>Ընդունվել է, կատարվել է համապատասխան փոփոխություն:</w:t>
            </w:r>
          </w:p>
        </w:tc>
      </w:tr>
      <w:tr w:rsidR="00E319AF">
        <w:trPr>
          <w:trHeight w:val="396"/>
        </w:trPr>
        <w:tc>
          <w:tcPr>
            <w:tcW w:w="8685" w:type="dxa"/>
            <w:shd w:val="clear" w:color="auto" w:fill="FFFFFF"/>
          </w:tcPr>
          <w:p w:rsidR="00E319AF" w:rsidRPr="00E319AF" w:rsidRDefault="00E319AF" w:rsidP="00ED271E">
            <w:pPr>
              <w:ind w:right="183" w:firstLine="255"/>
              <w:jc w:val="both"/>
              <w:rPr>
                <w:rFonts w:ascii="GHEA Grapalat" w:eastAsia="GHEA Grapalat" w:hAnsi="GHEA Grapalat" w:cs="GHEA Grapalat"/>
              </w:rPr>
            </w:pPr>
            <w:r w:rsidRPr="00E319AF">
              <w:rPr>
                <w:rFonts w:ascii="GHEA Grapalat" w:eastAsia="GHEA Grapalat" w:hAnsi="GHEA Grapalat" w:cs="GHEA Grapalat"/>
              </w:rPr>
              <w:t xml:space="preserve">բ) Նախագծի Հավելվածի 5-րդ կետից հանել «որոնք հաջորդ տարվա </w:t>
            </w:r>
            <w:r w:rsidRPr="00E319AF">
              <w:rPr>
                <w:rFonts w:ascii="GHEA Grapalat" w:eastAsia="GHEA Grapalat" w:hAnsi="GHEA Grapalat" w:cs="GHEA Grapalat"/>
              </w:rPr>
              <w:lastRenderedPageBreak/>
              <w:t>ֆինանսավորման մասին հայտում (նախահաշվում) ներկայացվում են առանձին տողով» բառերը, քանի որ էլեկտրոնային հսկողության ծառայությունների բաղադրիչ հանդիսացող առանձին ծախսատեսակները արդեն իսկ ներառված են լինում պրոբացիայի ծառայության պահպանման համար նախատեսված ընթացիկ ծախսերի համապատասխան հոդվածներում:</w:t>
            </w:r>
          </w:p>
        </w:tc>
        <w:tc>
          <w:tcPr>
            <w:tcW w:w="6270" w:type="dxa"/>
            <w:shd w:val="clear" w:color="auto" w:fill="FFFFFF"/>
          </w:tcPr>
          <w:p w:rsidR="00E319AF" w:rsidRDefault="007A2AB0">
            <w:pPr>
              <w:ind w:firstLine="165"/>
              <w:jc w:val="both"/>
              <w:rPr>
                <w:rFonts w:ascii="GHEA Grapalat" w:eastAsia="GHEA Grapalat" w:hAnsi="GHEA Grapalat" w:cs="GHEA Grapalat"/>
                <w:b/>
                <w:color w:val="FF0000"/>
              </w:rPr>
            </w:pPr>
            <w:r>
              <w:rPr>
                <w:rFonts w:ascii="GHEA Grapalat" w:eastAsia="GHEA Grapalat" w:hAnsi="GHEA Grapalat" w:cs="GHEA Grapalat"/>
                <w:lang w:val="en-US"/>
              </w:rPr>
              <w:lastRenderedPageBreak/>
              <w:t xml:space="preserve">Ընդունվել է, կատարվել է համապատասխան </w:t>
            </w:r>
            <w:r>
              <w:rPr>
                <w:rFonts w:ascii="GHEA Grapalat" w:eastAsia="GHEA Grapalat" w:hAnsi="GHEA Grapalat" w:cs="GHEA Grapalat"/>
                <w:lang w:val="en-US"/>
              </w:rPr>
              <w:lastRenderedPageBreak/>
              <w:t>փոփոխություն:</w:t>
            </w:r>
          </w:p>
        </w:tc>
      </w:tr>
      <w:tr w:rsidR="002F4910">
        <w:trPr>
          <w:trHeight w:val="396"/>
        </w:trPr>
        <w:tc>
          <w:tcPr>
            <w:tcW w:w="8685" w:type="dxa"/>
            <w:vMerge w:val="restart"/>
            <w:shd w:val="clear" w:color="auto" w:fill="BFBFBF"/>
          </w:tcPr>
          <w:p w:rsidR="002F4910" w:rsidRPr="00A90A72" w:rsidRDefault="00C56260" w:rsidP="00ED271E">
            <w:pPr>
              <w:ind w:right="183" w:firstLine="255"/>
              <w:jc w:val="center"/>
              <w:rPr>
                <w:rFonts w:ascii="GHEA Grapalat" w:eastAsia="GHEA Grapalat" w:hAnsi="GHEA Grapalat" w:cs="GHEA Grapalat"/>
                <w:b/>
                <w:lang w:val="ru-RU"/>
              </w:rPr>
            </w:pPr>
            <w:r>
              <w:rPr>
                <w:rFonts w:ascii="GHEA Grapalat" w:eastAsia="GHEA Grapalat" w:hAnsi="GHEA Grapalat" w:cs="GHEA Grapalat"/>
                <w:b/>
              </w:rPr>
              <w:lastRenderedPageBreak/>
              <w:t>1</w:t>
            </w:r>
            <w:r w:rsidR="00A90A72">
              <w:rPr>
                <w:rFonts w:ascii="GHEA Grapalat" w:eastAsia="GHEA Grapalat" w:hAnsi="GHEA Grapalat" w:cs="GHEA Grapalat"/>
                <w:b/>
                <w:lang w:val="ru-RU"/>
              </w:rPr>
              <w:t>2</w:t>
            </w:r>
            <w:r>
              <w:rPr>
                <w:rFonts w:ascii="GHEA Grapalat" w:eastAsia="GHEA Grapalat" w:hAnsi="GHEA Grapalat" w:cs="GHEA Grapalat"/>
                <w:b/>
              </w:rPr>
              <w:t xml:space="preserve">. ՀՀ </w:t>
            </w:r>
            <w:r w:rsidR="00A90A72">
              <w:rPr>
                <w:rFonts w:ascii="GHEA Grapalat" w:eastAsia="GHEA Grapalat" w:hAnsi="GHEA Grapalat" w:cs="GHEA Grapalat"/>
                <w:b/>
                <w:lang w:val="ru-RU"/>
              </w:rPr>
              <w:t>մարդու իրավունքների պաշտպան</w:t>
            </w:r>
          </w:p>
        </w:tc>
        <w:tc>
          <w:tcPr>
            <w:tcW w:w="6270" w:type="dxa"/>
            <w:shd w:val="clear" w:color="auto" w:fill="BFBFBF"/>
          </w:tcPr>
          <w:p w:rsidR="002F4910" w:rsidRDefault="00C56260" w:rsidP="00A90A72">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0</w:t>
            </w:r>
            <w:r w:rsidR="00A90A72">
              <w:rPr>
                <w:rFonts w:ascii="GHEA Grapalat" w:eastAsia="GHEA Grapalat" w:hAnsi="GHEA Grapalat" w:cs="GHEA Grapalat"/>
                <w:b/>
                <w:lang w:val="ru-RU"/>
              </w:rPr>
              <w:t>9</w:t>
            </w:r>
            <w:r>
              <w:rPr>
                <w:rFonts w:ascii="GHEA Grapalat" w:eastAsia="GHEA Grapalat" w:hAnsi="GHEA Grapalat" w:cs="GHEA Grapalat"/>
                <w:b/>
              </w:rPr>
              <w:t>.</w:t>
            </w:r>
            <w:r w:rsidR="00A90A72">
              <w:rPr>
                <w:rFonts w:ascii="GHEA Grapalat" w:eastAsia="GHEA Grapalat" w:hAnsi="GHEA Grapalat" w:cs="GHEA Grapalat"/>
                <w:b/>
                <w:lang w:val="ru-RU"/>
              </w:rPr>
              <w:t>12</w:t>
            </w:r>
            <w:r>
              <w:rPr>
                <w:rFonts w:ascii="GHEA Grapalat" w:eastAsia="GHEA Grapalat" w:hAnsi="GHEA Grapalat" w:cs="GHEA Grapalat"/>
                <w:b/>
              </w:rPr>
              <w:t>.2022թ.</w:t>
            </w:r>
          </w:p>
        </w:tc>
      </w:tr>
      <w:tr w:rsidR="002F4910">
        <w:trPr>
          <w:trHeight w:val="315"/>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A90A72" w:rsidRPr="00A90A72">
              <w:rPr>
                <w:rFonts w:ascii="GHEA Grapalat" w:eastAsia="GHEA Grapalat" w:hAnsi="GHEA Grapalat" w:cs="GHEA Grapalat"/>
                <w:b/>
              </w:rPr>
              <w:t>01/13.3/6019-2022</w:t>
            </w:r>
          </w:p>
        </w:tc>
      </w:tr>
      <w:tr w:rsidR="00156C3C">
        <w:trPr>
          <w:trHeight w:val="396"/>
        </w:trPr>
        <w:tc>
          <w:tcPr>
            <w:tcW w:w="8685" w:type="dxa"/>
            <w:shd w:val="clear" w:color="auto" w:fill="FFFFFF"/>
          </w:tcPr>
          <w:p w:rsidR="00EE15F1" w:rsidRPr="00961360" w:rsidRDefault="00EE15F1" w:rsidP="00961360">
            <w:pPr>
              <w:pBdr>
                <w:top w:val="nil"/>
                <w:left w:val="nil"/>
                <w:bottom w:val="nil"/>
                <w:right w:val="nil"/>
                <w:between w:val="nil"/>
              </w:pBdr>
              <w:ind w:right="183"/>
              <w:jc w:val="both"/>
              <w:rPr>
                <w:rFonts w:ascii="GHEA Grapalat" w:eastAsia="GHEA Grapalat" w:hAnsi="GHEA Grapalat" w:cs="GHEA Grapalat"/>
                <w:color w:val="000000"/>
              </w:rPr>
            </w:pPr>
            <w:r w:rsidRPr="00961360">
              <w:rPr>
                <w:rFonts w:ascii="GHEA Grapalat" w:eastAsia="GHEA Grapalat" w:hAnsi="GHEA Grapalat" w:cs="GHEA Grapalat"/>
                <w:color w:val="000000"/>
              </w:rPr>
              <w:t>«Հայաստանի Հանրապետության կառավարության 2017 թվականի նոյեմբերի 9-ի N 1440-Ն որոշման մեջ փոփոխություններ կատարելու մասին» Հայաստանի Հանրապետության կառավարության որոշման նախագծի կարգի 2-րդ կետի համաձայն՝ էլեկտրոնային հսկողության ծառայությունները ֆինանսավորվում են Հայաստանի Հանրապետության պետական բյուջեի կամ պրոբացիայի շահառու միջոցների հաշվին:</w:t>
            </w:r>
          </w:p>
          <w:p w:rsidR="00EE15F1" w:rsidRPr="00EE15F1" w:rsidRDefault="00DF2F6C" w:rsidP="00ED271E">
            <w:pPr>
              <w:pBdr>
                <w:top w:val="nil"/>
                <w:left w:val="nil"/>
                <w:bottom w:val="nil"/>
                <w:right w:val="nil"/>
                <w:between w:val="nil"/>
              </w:pBdr>
              <w:ind w:left="-15" w:right="183"/>
              <w:jc w:val="both"/>
              <w:rPr>
                <w:rFonts w:ascii="GHEA Grapalat" w:eastAsia="GHEA Grapalat" w:hAnsi="GHEA Grapalat" w:cs="GHEA Grapalat"/>
                <w:color w:val="000000"/>
              </w:rPr>
            </w:pPr>
            <w:r w:rsidRPr="00DF2F6C">
              <w:rPr>
                <w:rFonts w:ascii="GHEA Grapalat" w:eastAsia="GHEA Grapalat" w:hAnsi="GHEA Grapalat" w:cs="GHEA Grapalat"/>
                <w:color w:val="000000"/>
              </w:rPr>
              <w:t xml:space="preserve">     </w:t>
            </w:r>
            <w:r w:rsidR="00EE15F1" w:rsidRPr="00EE15F1">
              <w:rPr>
                <w:rFonts w:ascii="GHEA Grapalat" w:eastAsia="GHEA Grapalat" w:hAnsi="GHEA Grapalat" w:cs="GHEA Grapalat"/>
                <w:color w:val="000000"/>
              </w:rPr>
              <w:t>«Պրոբացիայի մասին» օրենքի 44-րդ հոդվածի 1-ին մասի համաձայն՝ էլեկտրոնային հսկողության ծառայությունների ֆինանսավորումն իրականացվում է դատական ակտով՝ պետական բյուջեի կամ պրոբացիայի շահառուի միջոցների հաշվին:</w:t>
            </w:r>
          </w:p>
          <w:p w:rsidR="00962C1E" w:rsidRPr="00962C1E" w:rsidRDefault="00EE15F1" w:rsidP="00ED271E">
            <w:pPr>
              <w:pBdr>
                <w:top w:val="nil"/>
                <w:left w:val="nil"/>
                <w:bottom w:val="nil"/>
                <w:right w:val="nil"/>
                <w:between w:val="nil"/>
              </w:pBdr>
              <w:ind w:right="183" w:firstLine="255"/>
              <w:jc w:val="both"/>
              <w:rPr>
                <w:rFonts w:ascii="GHEA Grapalat" w:eastAsia="GHEA Grapalat" w:hAnsi="GHEA Grapalat" w:cs="GHEA Grapalat"/>
              </w:rPr>
            </w:pPr>
            <w:r w:rsidRPr="00EE15F1">
              <w:rPr>
                <w:rFonts w:ascii="GHEA Grapalat" w:eastAsia="GHEA Grapalat" w:hAnsi="GHEA Grapalat" w:cs="GHEA Grapalat"/>
                <w:color w:val="000000"/>
              </w:rPr>
              <w:t>Ուստի՝ հիմք ընդունելով վերոգրյալ հոդվածը, առաջարկում ենք «Հայաստանի Հանրապետության կառավարության 2017 թվականի նոյեմբերի 9-ի N 1440-Ն որոշման մեջ փոփոխություններ կատարելու մասին» Հայաստանի Հանրապետության կառավարության որոշման նախագծի կարգի 2-րդ կետում ավելացնել, որ էլեկտրոնային հսկողության ծառայությունների ֆինանսավորումն իրականացվում է դատական ակտով:</w:t>
            </w:r>
          </w:p>
        </w:tc>
        <w:tc>
          <w:tcPr>
            <w:tcW w:w="6270" w:type="dxa"/>
            <w:shd w:val="clear" w:color="auto" w:fill="FFFFFF"/>
          </w:tcPr>
          <w:p w:rsidR="00156C3C" w:rsidRPr="00F726AC" w:rsidRDefault="00156C3C" w:rsidP="00F726AC">
            <w:pPr>
              <w:ind w:left="255"/>
              <w:jc w:val="center"/>
              <w:rPr>
                <w:rFonts w:ascii="GHEA Grapalat" w:eastAsia="GHEA Grapalat" w:hAnsi="GHEA Grapalat" w:cs="GHEA Grapalat"/>
                <w:b/>
                <w:highlight w:val="white"/>
              </w:rPr>
            </w:pPr>
            <w:r w:rsidRPr="00F726AC">
              <w:rPr>
                <w:rFonts w:ascii="GHEA Grapalat" w:eastAsia="GHEA Grapalat" w:hAnsi="GHEA Grapalat" w:cs="GHEA Grapalat"/>
                <w:b/>
                <w:highlight w:val="white"/>
              </w:rPr>
              <w:t>Ընդունվել է</w:t>
            </w:r>
            <w:r w:rsidR="00920E4A">
              <w:rPr>
                <w:rFonts w:ascii="GHEA Grapalat" w:eastAsia="GHEA Grapalat" w:hAnsi="GHEA Grapalat" w:cs="GHEA Grapalat"/>
                <w:b/>
                <w:highlight w:val="white"/>
                <w:lang w:val="en-US"/>
              </w:rPr>
              <w:t>,</w:t>
            </w:r>
          </w:p>
          <w:p w:rsidR="00156C3C" w:rsidRPr="00920E4A" w:rsidRDefault="00920E4A" w:rsidP="00920E4A">
            <w:pPr>
              <w:spacing w:after="160" w:line="240" w:lineRule="exact"/>
              <w:ind w:left="231"/>
              <w:jc w:val="center"/>
              <w:rPr>
                <w:rFonts w:ascii="GHEA Grapalat" w:eastAsia="GHEA Grapalat" w:hAnsi="GHEA Grapalat" w:cs="GHEA Grapalat"/>
                <w:b/>
                <w:highlight w:val="white"/>
                <w:lang w:val="en-US"/>
              </w:rPr>
            </w:pPr>
            <w:r>
              <w:rPr>
                <w:rFonts w:ascii="GHEA Grapalat" w:eastAsia="GHEA Grapalat" w:hAnsi="GHEA Grapalat" w:cs="GHEA Grapalat"/>
                <w:highlight w:val="white"/>
                <w:lang w:val="en-US"/>
              </w:rPr>
              <w:t>կ</w:t>
            </w:r>
            <w:r w:rsidR="00156C3C">
              <w:rPr>
                <w:rFonts w:ascii="GHEA Grapalat" w:eastAsia="GHEA Grapalat" w:hAnsi="GHEA Grapalat" w:cs="GHEA Grapalat"/>
                <w:highlight w:val="white"/>
              </w:rPr>
              <w:t xml:space="preserve">ատարվել է </w:t>
            </w:r>
            <w:r>
              <w:rPr>
                <w:rFonts w:ascii="GHEA Grapalat" w:eastAsia="GHEA Grapalat" w:hAnsi="GHEA Grapalat" w:cs="GHEA Grapalat"/>
                <w:highlight w:val="white"/>
                <w:lang w:val="en-US"/>
              </w:rPr>
              <w:t>համապատ</w:t>
            </w:r>
            <w:r w:rsidR="00156C3C">
              <w:rPr>
                <w:rFonts w:ascii="GHEA Grapalat" w:eastAsia="GHEA Grapalat" w:hAnsi="GHEA Grapalat" w:cs="GHEA Grapalat"/>
                <w:highlight w:val="white"/>
              </w:rPr>
              <w:t>ա</w:t>
            </w:r>
            <w:r>
              <w:rPr>
                <w:rFonts w:ascii="GHEA Grapalat" w:eastAsia="GHEA Grapalat" w:hAnsi="GHEA Grapalat" w:cs="GHEA Grapalat"/>
                <w:highlight w:val="white"/>
                <w:lang w:val="en-US"/>
              </w:rPr>
              <w:t>սխա</w:t>
            </w:r>
            <w:r w:rsidR="00156C3C">
              <w:rPr>
                <w:rFonts w:ascii="GHEA Grapalat" w:eastAsia="GHEA Grapalat" w:hAnsi="GHEA Grapalat" w:cs="GHEA Grapalat"/>
                <w:highlight w:val="white"/>
              </w:rPr>
              <w:t>ն փոփոխություն</w:t>
            </w:r>
            <w:r>
              <w:rPr>
                <w:rFonts w:ascii="GHEA Grapalat" w:eastAsia="GHEA Grapalat" w:hAnsi="GHEA Grapalat" w:cs="GHEA Grapalat"/>
                <w:highlight w:val="white"/>
                <w:lang w:val="en-US"/>
              </w:rPr>
              <w:t>:</w:t>
            </w:r>
          </w:p>
          <w:p w:rsidR="00156C3C" w:rsidRDefault="00156C3C">
            <w:pPr>
              <w:rPr>
                <w:rFonts w:ascii="GHEA Grapalat" w:eastAsia="GHEA Grapalat" w:hAnsi="GHEA Grapalat" w:cs="GHEA Grapalat"/>
                <w:b/>
                <w:highlight w:val="white"/>
              </w:rPr>
            </w:pPr>
          </w:p>
        </w:tc>
      </w:tr>
      <w:tr w:rsidR="002F4910">
        <w:trPr>
          <w:trHeight w:val="396"/>
        </w:trPr>
        <w:tc>
          <w:tcPr>
            <w:tcW w:w="8685" w:type="dxa"/>
            <w:vMerge w:val="restart"/>
            <w:shd w:val="clear" w:color="auto" w:fill="BFBFBF"/>
          </w:tcPr>
          <w:p w:rsidR="002F4910" w:rsidRPr="000F5EEC" w:rsidRDefault="000F5EEC" w:rsidP="000F5EEC">
            <w:pPr>
              <w:ind w:firstLine="255"/>
              <w:jc w:val="center"/>
              <w:rPr>
                <w:rFonts w:ascii="GHEA Grapalat" w:eastAsia="GHEA Grapalat" w:hAnsi="GHEA Grapalat" w:cs="GHEA Grapalat"/>
                <w:b/>
                <w:lang w:val="ru-RU"/>
              </w:rPr>
            </w:pPr>
            <w:r w:rsidRPr="00B47D8D">
              <w:rPr>
                <w:rFonts w:ascii="GHEA Grapalat" w:eastAsia="GHEA Grapalat" w:hAnsi="GHEA Grapalat" w:cs="GHEA Grapalat"/>
                <w:b/>
              </w:rPr>
              <w:t>1</w:t>
            </w:r>
            <w:r w:rsidRPr="00B47D8D">
              <w:rPr>
                <w:rFonts w:ascii="GHEA Grapalat" w:eastAsia="GHEA Grapalat" w:hAnsi="GHEA Grapalat" w:cs="GHEA Grapalat"/>
                <w:b/>
                <w:lang w:val="ru-RU"/>
              </w:rPr>
              <w:t>3</w:t>
            </w:r>
            <w:r w:rsidR="00C56260" w:rsidRPr="00B47D8D">
              <w:rPr>
                <w:rFonts w:ascii="GHEA Grapalat" w:eastAsia="GHEA Grapalat" w:hAnsi="GHEA Grapalat" w:cs="GHEA Grapalat"/>
                <w:b/>
              </w:rPr>
              <w:t xml:space="preserve">. ՀՀ </w:t>
            </w:r>
            <w:r w:rsidRPr="00B47D8D">
              <w:rPr>
                <w:rFonts w:ascii="GHEA Grapalat" w:eastAsia="GHEA Grapalat" w:hAnsi="GHEA Grapalat" w:cs="GHEA Grapalat"/>
                <w:b/>
                <w:lang w:val="ru-RU"/>
              </w:rPr>
              <w:t>փաստաբանների պալատ</w:t>
            </w:r>
          </w:p>
        </w:tc>
        <w:tc>
          <w:tcPr>
            <w:tcW w:w="6270" w:type="dxa"/>
            <w:shd w:val="clear" w:color="auto" w:fill="BFBFBF"/>
          </w:tcPr>
          <w:p w:rsidR="002F4910" w:rsidRDefault="00B47D8D" w:rsidP="00B47D8D">
            <w:pPr>
              <w:spacing w:line="276" w:lineRule="auto"/>
              <w:ind w:firstLine="165"/>
              <w:jc w:val="center"/>
              <w:rPr>
                <w:rFonts w:ascii="GHEA Grapalat" w:eastAsia="GHEA Grapalat" w:hAnsi="GHEA Grapalat" w:cs="GHEA Grapalat"/>
                <w:b/>
              </w:rPr>
            </w:pPr>
            <w:r>
              <w:rPr>
                <w:rFonts w:ascii="GHEA Grapalat" w:eastAsia="GHEA Grapalat" w:hAnsi="GHEA Grapalat" w:cs="GHEA Grapalat"/>
                <w:b/>
                <w:lang w:val="ru-RU"/>
              </w:rPr>
              <w:t>26</w:t>
            </w:r>
            <w:r w:rsidR="00C56260">
              <w:rPr>
                <w:rFonts w:ascii="GHEA Grapalat" w:eastAsia="GHEA Grapalat" w:hAnsi="GHEA Grapalat" w:cs="GHEA Grapalat"/>
                <w:b/>
              </w:rPr>
              <w:t>.</w:t>
            </w:r>
            <w:r>
              <w:rPr>
                <w:rFonts w:ascii="GHEA Grapalat" w:eastAsia="GHEA Grapalat" w:hAnsi="GHEA Grapalat" w:cs="GHEA Grapalat"/>
                <w:b/>
                <w:lang w:val="ru-RU"/>
              </w:rPr>
              <w:t>12</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pPr>
              <w:widowControl w:val="0"/>
              <w:pBdr>
                <w:top w:val="nil"/>
                <w:left w:val="nil"/>
                <w:bottom w:val="nil"/>
                <w:right w:val="nil"/>
                <w:between w:val="nil"/>
              </w:pBdr>
              <w:spacing w:line="276" w:lineRule="auto"/>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B47D8D" w:rsidRPr="00B47D8D">
              <w:rPr>
                <w:rFonts w:ascii="GHEA Grapalat" w:eastAsia="GHEA Grapalat" w:hAnsi="GHEA Grapalat" w:cs="GHEA Grapalat"/>
                <w:b/>
              </w:rPr>
              <w:t>01/01/1456-2022</w:t>
            </w:r>
          </w:p>
        </w:tc>
      </w:tr>
      <w:tr w:rsidR="00ED3885">
        <w:trPr>
          <w:trHeight w:val="396"/>
        </w:trPr>
        <w:tc>
          <w:tcPr>
            <w:tcW w:w="8685" w:type="dxa"/>
            <w:shd w:val="clear" w:color="auto" w:fill="FFFFFF"/>
          </w:tcPr>
          <w:p w:rsidR="00ED3885" w:rsidRPr="00B47D8D" w:rsidRDefault="00B47D8D" w:rsidP="00ED3885">
            <w:pPr>
              <w:ind w:firstLine="255"/>
              <w:jc w:val="both"/>
              <w:rPr>
                <w:rFonts w:ascii="GHEA Grapalat" w:eastAsia="GHEA Grapalat" w:hAnsi="GHEA Grapalat" w:cs="GHEA Grapalat"/>
                <w:lang w:val="ru-RU"/>
              </w:rPr>
            </w:pPr>
            <w:r>
              <w:rPr>
                <w:rFonts w:ascii="GHEA Grapalat" w:eastAsia="GHEA Grapalat" w:hAnsi="GHEA Grapalat" w:cs="GHEA Grapalat"/>
                <w:lang w:val="ru-RU"/>
              </w:rPr>
              <w:t>Դիտողություններ և առաջարկություններ չկան:</w:t>
            </w:r>
          </w:p>
          <w:p w:rsidR="00ED3885" w:rsidRDefault="00ED3885">
            <w:pPr>
              <w:ind w:firstLine="255"/>
              <w:jc w:val="both"/>
              <w:rPr>
                <w:rFonts w:ascii="GHEA Grapalat" w:eastAsia="GHEA Grapalat" w:hAnsi="GHEA Grapalat" w:cs="GHEA Grapalat"/>
              </w:rPr>
            </w:pPr>
          </w:p>
        </w:tc>
        <w:tc>
          <w:tcPr>
            <w:tcW w:w="6270" w:type="dxa"/>
            <w:shd w:val="clear" w:color="auto" w:fill="FFFFFF"/>
          </w:tcPr>
          <w:p w:rsidR="00ED271E" w:rsidRPr="00F726AC" w:rsidRDefault="00ED271E" w:rsidP="00ED271E">
            <w:pPr>
              <w:ind w:left="255"/>
              <w:jc w:val="center"/>
              <w:rPr>
                <w:rFonts w:ascii="GHEA Grapalat" w:eastAsia="GHEA Grapalat" w:hAnsi="GHEA Grapalat" w:cs="GHEA Grapalat"/>
                <w:b/>
                <w:highlight w:val="white"/>
              </w:rPr>
            </w:pPr>
            <w:r w:rsidRPr="00F726AC">
              <w:rPr>
                <w:rFonts w:ascii="GHEA Grapalat" w:eastAsia="GHEA Grapalat" w:hAnsi="GHEA Grapalat" w:cs="GHEA Grapalat"/>
                <w:b/>
                <w:highlight w:val="white"/>
              </w:rPr>
              <w:t>Ընդունվել է ի գիտություն</w:t>
            </w:r>
          </w:p>
          <w:p w:rsidR="00ED3885" w:rsidRDefault="00ED3885" w:rsidP="00B47D8D">
            <w:pPr>
              <w:jc w:val="center"/>
              <w:rPr>
                <w:rFonts w:ascii="GHEA Grapalat" w:eastAsia="GHEA Grapalat" w:hAnsi="GHEA Grapalat" w:cs="GHEA Grapalat"/>
                <w:b/>
                <w:highlight w:val="white"/>
              </w:rPr>
            </w:pPr>
          </w:p>
        </w:tc>
      </w:tr>
    </w:tbl>
    <w:p w:rsidR="002F4910" w:rsidRDefault="002F4910">
      <w:pPr>
        <w:spacing w:line="276" w:lineRule="auto"/>
        <w:rPr>
          <w:rFonts w:ascii="GHEA Grapalat" w:eastAsia="GHEA Grapalat" w:hAnsi="GHEA Grapalat" w:cs="GHEA Grapalat"/>
        </w:rPr>
      </w:pPr>
    </w:p>
    <w:sectPr w:rsidR="002F4910" w:rsidSect="002F4910">
      <w:pgSz w:w="16838" w:h="11906" w:orient="landscape"/>
      <w:pgMar w:top="450" w:right="1134" w:bottom="709" w:left="1134"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48A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FDEB" w16cex:dateUtc="2022-12-27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48AC4" w16cid:durableId="2755FD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2B" w:rsidRDefault="000E252B" w:rsidP="00DF2F6C">
      <w:r>
        <w:separator/>
      </w:r>
    </w:p>
  </w:endnote>
  <w:endnote w:type="continuationSeparator" w:id="0">
    <w:p w:rsidR="000E252B" w:rsidRDefault="000E252B" w:rsidP="00DF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llak Time">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2B" w:rsidRDefault="000E252B" w:rsidP="00DF2F6C">
      <w:r>
        <w:separator/>
      </w:r>
    </w:p>
  </w:footnote>
  <w:footnote w:type="continuationSeparator" w:id="0">
    <w:p w:rsidR="000E252B" w:rsidRDefault="000E252B" w:rsidP="00DF2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0B9"/>
    <w:multiLevelType w:val="multilevel"/>
    <w:tmpl w:val="F5E869AE"/>
    <w:lvl w:ilvl="0">
      <w:start w:val="4"/>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
    <w:nsid w:val="14B508B5"/>
    <w:multiLevelType w:val="multilevel"/>
    <w:tmpl w:val="64128B9C"/>
    <w:lvl w:ilvl="0">
      <w:start w:val="1"/>
      <w:numFmt w:val="decimal"/>
      <w:lvlText w:val="%1."/>
      <w:lvlJc w:val="left"/>
      <w:pPr>
        <w:ind w:left="566"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1CA76D47"/>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
    <w:nsid w:val="1D6F5F2F"/>
    <w:multiLevelType w:val="multilevel"/>
    <w:tmpl w:val="9EE8B42A"/>
    <w:lvl w:ilvl="0">
      <w:start w:val="1"/>
      <w:numFmt w:val="decimal"/>
      <w:lvlText w:val="%1."/>
      <w:lvlJc w:val="left"/>
      <w:pPr>
        <w:ind w:left="1275"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210E45EE"/>
    <w:multiLevelType w:val="multilevel"/>
    <w:tmpl w:val="FC4447BE"/>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FB47A6"/>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6">
    <w:nsid w:val="30EE46A5"/>
    <w:multiLevelType w:val="multilevel"/>
    <w:tmpl w:val="D68A08AA"/>
    <w:lvl w:ilvl="0">
      <w:start w:val="1"/>
      <w:numFmt w:val="decimal"/>
      <w:lvlText w:val="%1."/>
      <w:lvlJc w:val="left"/>
      <w:pPr>
        <w:ind w:left="1275"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4C656E9"/>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8">
    <w:nsid w:val="3C137262"/>
    <w:multiLevelType w:val="multilevel"/>
    <w:tmpl w:val="6B20042C"/>
    <w:lvl w:ilvl="0">
      <w:start w:val="5"/>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9">
    <w:nsid w:val="3C7B0C94"/>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CF71AB1"/>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8D2774A"/>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9A3237A"/>
    <w:multiLevelType w:val="multilevel"/>
    <w:tmpl w:val="F1DAE2D4"/>
    <w:lvl w:ilvl="0">
      <w:start w:val="5"/>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3">
    <w:nsid w:val="49A80892"/>
    <w:multiLevelType w:val="multilevel"/>
    <w:tmpl w:val="133A1776"/>
    <w:lvl w:ilvl="0">
      <w:start w:val="1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4">
    <w:nsid w:val="60933ACA"/>
    <w:multiLevelType w:val="multilevel"/>
    <w:tmpl w:val="CF1ABC74"/>
    <w:lvl w:ilvl="0">
      <w:start w:val="6"/>
      <w:numFmt w:val="decimal"/>
      <w:lvlText w:val="%1."/>
      <w:lvlJc w:val="left"/>
      <w:pPr>
        <w:ind w:left="630" w:hanging="360"/>
      </w:pPr>
      <w:rPr>
        <w:rFonts w:hint="default"/>
        <w:color w:val="000000"/>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5">
    <w:nsid w:val="60CC474E"/>
    <w:multiLevelType w:val="multilevel"/>
    <w:tmpl w:val="3F3667E0"/>
    <w:lvl w:ilvl="0">
      <w:start w:val="10"/>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6">
    <w:nsid w:val="66C159A2"/>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7">
    <w:nsid w:val="70360758"/>
    <w:multiLevelType w:val="multilevel"/>
    <w:tmpl w:val="F27ACAE8"/>
    <w:lvl w:ilvl="0">
      <w:start w:val="1"/>
      <w:numFmt w:val="decimal"/>
      <w:lvlText w:val="%1."/>
      <w:lvlJc w:val="left"/>
      <w:pPr>
        <w:ind w:left="566"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nsid w:val="73961961"/>
    <w:multiLevelType w:val="multilevel"/>
    <w:tmpl w:val="5ACA78E2"/>
    <w:lvl w:ilvl="0">
      <w:start w:val="8"/>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9">
    <w:nsid w:val="772773D5"/>
    <w:multiLevelType w:val="multilevel"/>
    <w:tmpl w:val="3F3667E0"/>
    <w:lvl w:ilvl="0">
      <w:start w:val="10"/>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20">
    <w:nsid w:val="78610243"/>
    <w:multiLevelType w:val="multilevel"/>
    <w:tmpl w:val="D314223E"/>
    <w:lvl w:ilvl="0">
      <w:start w:val="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21">
    <w:nsid w:val="79B14663"/>
    <w:multiLevelType w:val="hybridMultilevel"/>
    <w:tmpl w:val="3DB80E5A"/>
    <w:lvl w:ilvl="0" w:tplc="3BEC5B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7DB42B67"/>
    <w:multiLevelType w:val="multilevel"/>
    <w:tmpl w:val="D314223E"/>
    <w:lvl w:ilvl="0">
      <w:start w:val="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num w:numId="1">
    <w:abstractNumId w:val="4"/>
  </w:num>
  <w:num w:numId="2">
    <w:abstractNumId w:val="11"/>
  </w:num>
  <w:num w:numId="3">
    <w:abstractNumId w:val="5"/>
  </w:num>
  <w:num w:numId="4">
    <w:abstractNumId w:val="3"/>
  </w:num>
  <w:num w:numId="5">
    <w:abstractNumId w:val="1"/>
  </w:num>
  <w:num w:numId="6">
    <w:abstractNumId w:val="10"/>
  </w:num>
  <w:num w:numId="7">
    <w:abstractNumId w:val="9"/>
  </w:num>
  <w:num w:numId="8">
    <w:abstractNumId w:val="2"/>
  </w:num>
  <w:num w:numId="9">
    <w:abstractNumId w:val="7"/>
  </w:num>
  <w:num w:numId="10">
    <w:abstractNumId w:val="22"/>
  </w:num>
  <w:num w:numId="11">
    <w:abstractNumId w:val="20"/>
  </w:num>
  <w:num w:numId="12">
    <w:abstractNumId w:val="14"/>
  </w:num>
  <w:num w:numId="13">
    <w:abstractNumId w:val="19"/>
  </w:num>
  <w:num w:numId="14">
    <w:abstractNumId w:val="13"/>
  </w:num>
  <w:num w:numId="15">
    <w:abstractNumId w:val="0"/>
  </w:num>
  <w:num w:numId="16">
    <w:abstractNumId w:val="8"/>
  </w:num>
  <w:num w:numId="17">
    <w:abstractNumId w:val="12"/>
  </w:num>
  <w:num w:numId="18">
    <w:abstractNumId w:val="18"/>
  </w:num>
  <w:num w:numId="19">
    <w:abstractNumId w:val="6"/>
  </w:num>
  <w:num w:numId="20">
    <w:abstractNumId w:val="17"/>
  </w:num>
  <w:num w:numId="21">
    <w:abstractNumId w:val="16"/>
  </w:num>
  <w:num w:numId="22">
    <w:abstractNumId w:val="15"/>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1"/>
    <w:footnote w:id="0"/>
  </w:footnotePr>
  <w:endnotePr>
    <w:endnote w:id="-1"/>
    <w:endnote w:id="0"/>
  </w:endnotePr>
  <w:compat/>
  <w:rsids>
    <w:rsidRoot w:val="002F4910"/>
    <w:rsid w:val="000031A3"/>
    <w:rsid w:val="00004372"/>
    <w:rsid w:val="00006161"/>
    <w:rsid w:val="0003582E"/>
    <w:rsid w:val="000413DC"/>
    <w:rsid w:val="00041AAA"/>
    <w:rsid w:val="00050B42"/>
    <w:rsid w:val="00051AE7"/>
    <w:rsid w:val="00055BFE"/>
    <w:rsid w:val="000644F0"/>
    <w:rsid w:val="000671D8"/>
    <w:rsid w:val="00080E18"/>
    <w:rsid w:val="00086B07"/>
    <w:rsid w:val="0009014B"/>
    <w:rsid w:val="000A43EA"/>
    <w:rsid w:val="000A48BD"/>
    <w:rsid w:val="000A506F"/>
    <w:rsid w:val="000B10AE"/>
    <w:rsid w:val="000D1FE6"/>
    <w:rsid w:val="000E252B"/>
    <w:rsid w:val="000E4911"/>
    <w:rsid w:val="000E7741"/>
    <w:rsid w:val="000F5EEC"/>
    <w:rsid w:val="00102CF0"/>
    <w:rsid w:val="00105BD9"/>
    <w:rsid w:val="00107E48"/>
    <w:rsid w:val="001217C6"/>
    <w:rsid w:val="00142CE0"/>
    <w:rsid w:val="00156C3C"/>
    <w:rsid w:val="00162417"/>
    <w:rsid w:val="00164A08"/>
    <w:rsid w:val="001759C2"/>
    <w:rsid w:val="0018146E"/>
    <w:rsid w:val="00183259"/>
    <w:rsid w:val="001849C1"/>
    <w:rsid w:val="00185A1B"/>
    <w:rsid w:val="00191C1D"/>
    <w:rsid w:val="00192D7A"/>
    <w:rsid w:val="001B1BFC"/>
    <w:rsid w:val="001E2289"/>
    <w:rsid w:val="002146C0"/>
    <w:rsid w:val="00223A45"/>
    <w:rsid w:val="0023644C"/>
    <w:rsid w:val="002409EF"/>
    <w:rsid w:val="0025382C"/>
    <w:rsid w:val="00257269"/>
    <w:rsid w:val="00272124"/>
    <w:rsid w:val="002751BC"/>
    <w:rsid w:val="00285225"/>
    <w:rsid w:val="0029340D"/>
    <w:rsid w:val="00296449"/>
    <w:rsid w:val="002C16C9"/>
    <w:rsid w:val="002C4EF6"/>
    <w:rsid w:val="002C655D"/>
    <w:rsid w:val="002C6E00"/>
    <w:rsid w:val="002E1086"/>
    <w:rsid w:val="002E48E7"/>
    <w:rsid w:val="002F4910"/>
    <w:rsid w:val="002F5A8A"/>
    <w:rsid w:val="003129DB"/>
    <w:rsid w:val="0031347E"/>
    <w:rsid w:val="00314D60"/>
    <w:rsid w:val="003228AD"/>
    <w:rsid w:val="00334555"/>
    <w:rsid w:val="00347B0D"/>
    <w:rsid w:val="00350127"/>
    <w:rsid w:val="003529EA"/>
    <w:rsid w:val="003749E4"/>
    <w:rsid w:val="00376192"/>
    <w:rsid w:val="00380BC6"/>
    <w:rsid w:val="00380C1C"/>
    <w:rsid w:val="00384CE2"/>
    <w:rsid w:val="00386813"/>
    <w:rsid w:val="00386D80"/>
    <w:rsid w:val="00391224"/>
    <w:rsid w:val="003A22B2"/>
    <w:rsid w:val="003A2F85"/>
    <w:rsid w:val="003A6E0B"/>
    <w:rsid w:val="003B381B"/>
    <w:rsid w:val="003D50D5"/>
    <w:rsid w:val="003E3AB0"/>
    <w:rsid w:val="003F0F70"/>
    <w:rsid w:val="00400AB1"/>
    <w:rsid w:val="004062AC"/>
    <w:rsid w:val="00410D81"/>
    <w:rsid w:val="00413428"/>
    <w:rsid w:val="00423C40"/>
    <w:rsid w:val="00430040"/>
    <w:rsid w:val="004336E7"/>
    <w:rsid w:val="004377C4"/>
    <w:rsid w:val="00444EAA"/>
    <w:rsid w:val="00464E93"/>
    <w:rsid w:val="00470B15"/>
    <w:rsid w:val="00474D14"/>
    <w:rsid w:val="00483209"/>
    <w:rsid w:val="00494C0F"/>
    <w:rsid w:val="0049707A"/>
    <w:rsid w:val="004A000C"/>
    <w:rsid w:val="004A3138"/>
    <w:rsid w:val="004B291D"/>
    <w:rsid w:val="004C0633"/>
    <w:rsid w:val="004C6537"/>
    <w:rsid w:val="004D23D7"/>
    <w:rsid w:val="00505CCB"/>
    <w:rsid w:val="00514C19"/>
    <w:rsid w:val="00515E02"/>
    <w:rsid w:val="00524846"/>
    <w:rsid w:val="0053041A"/>
    <w:rsid w:val="00531941"/>
    <w:rsid w:val="00554ACB"/>
    <w:rsid w:val="00587C55"/>
    <w:rsid w:val="00596C18"/>
    <w:rsid w:val="005B6CE3"/>
    <w:rsid w:val="005E51F8"/>
    <w:rsid w:val="005E691F"/>
    <w:rsid w:val="005E6B8B"/>
    <w:rsid w:val="006229C8"/>
    <w:rsid w:val="006325C7"/>
    <w:rsid w:val="00637C87"/>
    <w:rsid w:val="0064162B"/>
    <w:rsid w:val="0064509D"/>
    <w:rsid w:val="006553D1"/>
    <w:rsid w:val="00660CE3"/>
    <w:rsid w:val="00662A65"/>
    <w:rsid w:val="006821B8"/>
    <w:rsid w:val="00687558"/>
    <w:rsid w:val="006A578F"/>
    <w:rsid w:val="006C19ED"/>
    <w:rsid w:val="006C42A3"/>
    <w:rsid w:val="006D5129"/>
    <w:rsid w:val="006E0841"/>
    <w:rsid w:val="0070027B"/>
    <w:rsid w:val="00717082"/>
    <w:rsid w:val="00753273"/>
    <w:rsid w:val="00754383"/>
    <w:rsid w:val="007810BB"/>
    <w:rsid w:val="00785E68"/>
    <w:rsid w:val="00786A82"/>
    <w:rsid w:val="0078757C"/>
    <w:rsid w:val="007A2AB0"/>
    <w:rsid w:val="007A2B18"/>
    <w:rsid w:val="007B1D7F"/>
    <w:rsid w:val="007C4BCB"/>
    <w:rsid w:val="007C7509"/>
    <w:rsid w:val="007D5CD7"/>
    <w:rsid w:val="007D792F"/>
    <w:rsid w:val="007E2F73"/>
    <w:rsid w:val="00824350"/>
    <w:rsid w:val="00825243"/>
    <w:rsid w:val="00826BA4"/>
    <w:rsid w:val="00830DC0"/>
    <w:rsid w:val="00833CC3"/>
    <w:rsid w:val="00841A9B"/>
    <w:rsid w:val="0084222C"/>
    <w:rsid w:val="008452A7"/>
    <w:rsid w:val="00857F95"/>
    <w:rsid w:val="00864E5B"/>
    <w:rsid w:val="00872F91"/>
    <w:rsid w:val="0088120F"/>
    <w:rsid w:val="008827DE"/>
    <w:rsid w:val="00887B21"/>
    <w:rsid w:val="008B1A58"/>
    <w:rsid w:val="008B386A"/>
    <w:rsid w:val="008B4BFC"/>
    <w:rsid w:val="008D44B5"/>
    <w:rsid w:val="008D60D9"/>
    <w:rsid w:val="008E13E3"/>
    <w:rsid w:val="008E1FF3"/>
    <w:rsid w:val="008E41D7"/>
    <w:rsid w:val="008F05EA"/>
    <w:rsid w:val="008F3BCE"/>
    <w:rsid w:val="00903C8C"/>
    <w:rsid w:val="00920E4A"/>
    <w:rsid w:val="00925BA7"/>
    <w:rsid w:val="009354E5"/>
    <w:rsid w:val="0093634D"/>
    <w:rsid w:val="00937B94"/>
    <w:rsid w:val="00941210"/>
    <w:rsid w:val="0094569C"/>
    <w:rsid w:val="00951C1D"/>
    <w:rsid w:val="009520AD"/>
    <w:rsid w:val="00956075"/>
    <w:rsid w:val="00961360"/>
    <w:rsid w:val="0096270D"/>
    <w:rsid w:val="00962C1E"/>
    <w:rsid w:val="009633D6"/>
    <w:rsid w:val="009635E1"/>
    <w:rsid w:val="00971EAB"/>
    <w:rsid w:val="00976692"/>
    <w:rsid w:val="009808A2"/>
    <w:rsid w:val="00981A59"/>
    <w:rsid w:val="0098434B"/>
    <w:rsid w:val="00987E4E"/>
    <w:rsid w:val="00994A18"/>
    <w:rsid w:val="009B4A3E"/>
    <w:rsid w:val="009B5511"/>
    <w:rsid w:val="009C3994"/>
    <w:rsid w:val="009C6258"/>
    <w:rsid w:val="009E5375"/>
    <w:rsid w:val="009F0182"/>
    <w:rsid w:val="009F1B38"/>
    <w:rsid w:val="009F39DE"/>
    <w:rsid w:val="009F5602"/>
    <w:rsid w:val="009F7982"/>
    <w:rsid w:val="009F7C6A"/>
    <w:rsid w:val="00A04124"/>
    <w:rsid w:val="00A04BAA"/>
    <w:rsid w:val="00A04E75"/>
    <w:rsid w:val="00A304B6"/>
    <w:rsid w:val="00A3790D"/>
    <w:rsid w:val="00A37EAB"/>
    <w:rsid w:val="00A544A9"/>
    <w:rsid w:val="00A60C61"/>
    <w:rsid w:val="00A62C0D"/>
    <w:rsid w:val="00A62ED8"/>
    <w:rsid w:val="00A65A55"/>
    <w:rsid w:val="00A75D68"/>
    <w:rsid w:val="00A83745"/>
    <w:rsid w:val="00A83767"/>
    <w:rsid w:val="00A84D46"/>
    <w:rsid w:val="00A85A5A"/>
    <w:rsid w:val="00A85D5C"/>
    <w:rsid w:val="00A90A72"/>
    <w:rsid w:val="00AD63D0"/>
    <w:rsid w:val="00AE3374"/>
    <w:rsid w:val="00AE5EAB"/>
    <w:rsid w:val="00AE70CE"/>
    <w:rsid w:val="00AE7F2F"/>
    <w:rsid w:val="00AF0ED0"/>
    <w:rsid w:val="00AF605C"/>
    <w:rsid w:val="00AF7B33"/>
    <w:rsid w:val="00B1596D"/>
    <w:rsid w:val="00B23719"/>
    <w:rsid w:val="00B33B01"/>
    <w:rsid w:val="00B35920"/>
    <w:rsid w:val="00B47D8D"/>
    <w:rsid w:val="00B6126D"/>
    <w:rsid w:val="00B64066"/>
    <w:rsid w:val="00B90726"/>
    <w:rsid w:val="00B95420"/>
    <w:rsid w:val="00BA1DE9"/>
    <w:rsid w:val="00BB10C6"/>
    <w:rsid w:val="00BB7B83"/>
    <w:rsid w:val="00BC496E"/>
    <w:rsid w:val="00BC5221"/>
    <w:rsid w:val="00BD5FD5"/>
    <w:rsid w:val="00BE06B5"/>
    <w:rsid w:val="00BE442A"/>
    <w:rsid w:val="00BE5CE1"/>
    <w:rsid w:val="00C00B61"/>
    <w:rsid w:val="00C048E2"/>
    <w:rsid w:val="00C103ED"/>
    <w:rsid w:val="00C2421D"/>
    <w:rsid w:val="00C31C62"/>
    <w:rsid w:val="00C45588"/>
    <w:rsid w:val="00C46DE9"/>
    <w:rsid w:val="00C50244"/>
    <w:rsid w:val="00C50D85"/>
    <w:rsid w:val="00C56260"/>
    <w:rsid w:val="00C620E2"/>
    <w:rsid w:val="00C62D82"/>
    <w:rsid w:val="00C744A1"/>
    <w:rsid w:val="00C74E38"/>
    <w:rsid w:val="00C769B9"/>
    <w:rsid w:val="00CA056D"/>
    <w:rsid w:val="00CA0E1A"/>
    <w:rsid w:val="00CA5543"/>
    <w:rsid w:val="00CB00C0"/>
    <w:rsid w:val="00CB3D28"/>
    <w:rsid w:val="00CC6A28"/>
    <w:rsid w:val="00CC737B"/>
    <w:rsid w:val="00CC7683"/>
    <w:rsid w:val="00CD2E88"/>
    <w:rsid w:val="00CE0E79"/>
    <w:rsid w:val="00CF31E4"/>
    <w:rsid w:val="00D03BC9"/>
    <w:rsid w:val="00D0554B"/>
    <w:rsid w:val="00D1670B"/>
    <w:rsid w:val="00D30F23"/>
    <w:rsid w:val="00D414F2"/>
    <w:rsid w:val="00D62546"/>
    <w:rsid w:val="00D80878"/>
    <w:rsid w:val="00D81C28"/>
    <w:rsid w:val="00D839BF"/>
    <w:rsid w:val="00D877E2"/>
    <w:rsid w:val="00D948E8"/>
    <w:rsid w:val="00DB156E"/>
    <w:rsid w:val="00DB2C13"/>
    <w:rsid w:val="00DB3218"/>
    <w:rsid w:val="00DC1FBF"/>
    <w:rsid w:val="00DC3145"/>
    <w:rsid w:val="00DD3ADB"/>
    <w:rsid w:val="00DD4346"/>
    <w:rsid w:val="00DE28B1"/>
    <w:rsid w:val="00DF2F2F"/>
    <w:rsid w:val="00DF2F6C"/>
    <w:rsid w:val="00DF3A11"/>
    <w:rsid w:val="00DF6E5A"/>
    <w:rsid w:val="00DF75EE"/>
    <w:rsid w:val="00E16925"/>
    <w:rsid w:val="00E319AF"/>
    <w:rsid w:val="00E354E7"/>
    <w:rsid w:val="00E37349"/>
    <w:rsid w:val="00E56551"/>
    <w:rsid w:val="00E6676D"/>
    <w:rsid w:val="00E709B0"/>
    <w:rsid w:val="00E75D48"/>
    <w:rsid w:val="00E77F89"/>
    <w:rsid w:val="00E80718"/>
    <w:rsid w:val="00E83BE3"/>
    <w:rsid w:val="00E85EA9"/>
    <w:rsid w:val="00E875F0"/>
    <w:rsid w:val="00E94DE4"/>
    <w:rsid w:val="00EA1D25"/>
    <w:rsid w:val="00EA4F1E"/>
    <w:rsid w:val="00EB3279"/>
    <w:rsid w:val="00EC5B97"/>
    <w:rsid w:val="00EC6E8F"/>
    <w:rsid w:val="00ED0669"/>
    <w:rsid w:val="00ED0CD9"/>
    <w:rsid w:val="00ED2644"/>
    <w:rsid w:val="00ED271E"/>
    <w:rsid w:val="00ED3885"/>
    <w:rsid w:val="00EE15F1"/>
    <w:rsid w:val="00EE5F5F"/>
    <w:rsid w:val="00F02379"/>
    <w:rsid w:val="00F22358"/>
    <w:rsid w:val="00F36A40"/>
    <w:rsid w:val="00F40560"/>
    <w:rsid w:val="00F62094"/>
    <w:rsid w:val="00F726AC"/>
    <w:rsid w:val="00F83FD8"/>
    <w:rsid w:val="00F941AA"/>
    <w:rsid w:val="00FB4AA0"/>
    <w:rsid w:val="00FB5254"/>
    <w:rsid w:val="00FC5719"/>
    <w:rsid w:val="00FD0D79"/>
    <w:rsid w:val="00FD1803"/>
    <w:rsid w:val="00FD7B76"/>
    <w:rsid w:val="00FE105C"/>
    <w:rsid w:val="00FE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8F"/>
  </w:style>
  <w:style w:type="paragraph" w:styleId="Heading1">
    <w:name w:val="heading 1"/>
    <w:basedOn w:val="Normal1"/>
    <w:next w:val="Normal1"/>
    <w:rsid w:val="002F4910"/>
    <w:pPr>
      <w:keepNext/>
      <w:keepLines/>
      <w:spacing w:before="480" w:after="120"/>
      <w:outlineLvl w:val="0"/>
    </w:pPr>
    <w:rPr>
      <w:b/>
      <w:sz w:val="48"/>
      <w:szCs w:val="48"/>
    </w:rPr>
  </w:style>
  <w:style w:type="paragraph" w:styleId="Heading2">
    <w:name w:val="heading 2"/>
    <w:basedOn w:val="Normal1"/>
    <w:next w:val="Normal1"/>
    <w:rsid w:val="002F4910"/>
    <w:pPr>
      <w:keepNext/>
      <w:keepLines/>
      <w:spacing w:before="360" w:after="80"/>
      <w:outlineLvl w:val="1"/>
    </w:pPr>
    <w:rPr>
      <w:b/>
      <w:sz w:val="36"/>
      <w:szCs w:val="36"/>
    </w:rPr>
  </w:style>
  <w:style w:type="paragraph" w:styleId="Heading3">
    <w:name w:val="heading 3"/>
    <w:basedOn w:val="Normal1"/>
    <w:next w:val="Normal1"/>
    <w:rsid w:val="002F4910"/>
    <w:pPr>
      <w:keepNext/>
      <w:keepLines/>
      <w:spacing w:before="280" w:after="80"/>
      <w:outlineLvl w:val="2"/>
    </w:pPr>
    <w:rPr>
      <w:b/>
      <w:sz w:val="28"/>
      <w:szCs w:val="28"/>
    </w:rPr>
  </w:style>
  <w:style w:type="paragraph" w:styleId="Heading4">
    <w:name w:val="heading 4"/>
    <w:basedOn w:val="Normal1"/>
    <w:next w:val="Normal1"/>
    <w:rsid w:val="002F4910"/>
    <w:pPr>
      <w:keepNext/>
      <w:keepLines/>
      <w:spacing w:before="240" w:after="40"/>
      <w:outlineLvl w:val="3"/>
    </w:pPr>
    <w:rPr>
      <w:b/>
    </w:rPr>
  </w:style>
  <w:style w:type="paragraph" w:styleId="Heading5">
    <w:name w:val="heading 5"/>
    <w:basedOn w:val="Normal1"/>
    <w:next w:val="Normal1"/>
    <w:rsid w:val="002F4910"/>
    <w:pPr>
      <w:keepNext/>
      <w:keepLines/>
      <w:spacing w:before="220" w:after="40"/>
      <w:outlineLvl w:val="4"/>
    </w:pPr>
    <w:rPr>
      <w:b/>
      <w:sz w:val="22"/>
      <w:szCs w:val="22"/>
    </w:rPr>
  </w:style>
  <w:style w:type="paragraph" w:styleId="Heading6">
    <w:name w:val="heading 6"/>
    <w:basedOn w:val="Normal1"/>
    <w:next w:val="Normal1"/>
    <w:rsid w:val="002F49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4910"/>
  </w:style>
  <w:style w:type="paragraph" w:styleId="Title">
    <w:name w:val="Title"/>
    <w:basedOn w:val="Normal"/>
    <w:link w:val="TitleChar"/>
    <w:qFormat/>
    <w:rsid w:val="008F3D44"/>
    <w:pPr>
      <w:spacing w:line="360" w:lineRule="auto"/>
      <w:ind w:left="2160"/>
      <w:jc w:val="center"/>
    </w:pPr>
    <w:rPr>
      <w:rFonts w:ascii="Dallak Time" w:hAnsi="Dallak Time"/>
      <w:b/>
      <w:bCs/>
      <w:lang w:val="en-US" w:eastAsia="en-US"/>
    </w:rPr>
  </w:style>
  <w:style w:type="paragraph" w:customStyle="1" w:styleId="1">
    <w:name w:val="Без интервала1"/>
    <w:qFormat/>
    <w:rsid w:val="009B258F"/>
    <w:rPr>
      <w:rFonts w:ascii="Calibri" w:eastAsia="Calibri" w:hAnsi="Calibri"/>
      <w:sz w:val="22"/>
      <w:szCs w:val="22"/>
      <w:lang w:eastAsia="en-US"/>
    </w:rPr>
  </w:style>
  <w:style w:type="paragraph" w:customStyle="1" w:styleId="a">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uiPriority w:val="99"/>
    <w:rsid w:val="001C198A"/>
    <w:rPr>
      <w:rFonts w:ascii="Tahoma" w:hAnsi="Tahoma"/>
      <w:sz w:val="16"/>
      <w:szCs w:val="16"/>
    </w:rPr>
  </w:style>
  <w:style w:type="character" w:customStyle="1" w:styleId="BalloonTextChar">
    <w:name w:val="Balloon Text Char"/>
    <w:link w:val="BalloonText"/>
    <w:uiPriority w:val="99"/>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lp1"/>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styleId="Hyperlink">
    <w:name w:val="Hyperlink"/>
    <w:basedOn w:val="DefaultParagraphFont"/>
    <w:uiPriority w:val="99"/>
    <w:rsid w:val="0071134F"/>
    <w:rPr>
      <w:color w:val="0066CC"/>
      <w:u w:val="single"/>
    </w:rPr>
  </w:style>
  <w:style w:type="character" w:customStyle="1" w:styleId="4Exact">
    <w:name w:val="Основной текст (4) Exact"/>
    <w:basedOn w:val="DefaultParagraphFont"/>
    <w:link w:val="4"/>
    <w:rsid w:val="0071134F"/>
    <w:rPr>
      <w:rFonts w:ascii="Tahoma" w:eastAsia="Tahoma" w:hAnsi="Tahoma" w:cs="Tahoma"/>
      <w:b/>
      <w:bCs/>
      <w:spacing w:val="-2"/>
      <w:sz w:val="14"/>
      <w:szCs w:val="14"/>
      <w:shd w:val="clear" w:color="auto" w:fill="FFFFFF"/>
    </w:rPr>
  </w:style>
  <w:style w:type="character" w:customStyle="1" w:styleId="a0">
    <w:name w:val="Основной текст_"/>
    <w:basedOn w:val="DefaultParagraphFont"/>
    <w:link w:val="10"/>
    <w:rsid w:val="0071134F"/>
    <w:rPr>
      <w:rFonts w:ascii="Tahoma" w:eastAsia="Tahoma" w:hAnsi="Tahoma" w:cs="Tahoma"/>
      <w:spacing w:val="-10"/>
      <w:sz w:val="22"/>
      <w:szCs w:val="22"/>
      <w:shd w:val="clear" w:color="auto" w:fill="FFFFFF"/>
    </w:rPr>
  </w:style>
  <w:style w:type="paragraph" w:customStyle="1" w:styleId="4">
    <w:name w:val="Основной текст (4)"/>
    <w:basedOn w:val="Normal"/>
    <w:link w:val="4Exact"/>
    <w:rsid w:val="0071134F"/>
    <w:pPr>
      <w:widowControl w:val="0"/>
      <w:shd w:val="clear" w:color="auto" w:fill="FFFFFF"/>
      <w:spacing w:line="205" w:lineRule="exact"/>
      <w:ind w:hanging="80"/>
    </w:pPr>
    <w:rPr>
      <w:rFonts w:ascii="Tahoma" w:eastAsia="Tahoma" w:hAnsi="Tahoma" w:cs="Tahoma"/>
      <w:b/>
      <w:bCs/>
      <w:spacing w:val="-2"/>
      <w:sz w:val="14"/>
      <w:szCs w:val="14"/>
    </w:rPr>
  </w:style>
  <w:style w:type="paragraph" w:customStyle="1" w:styleId="10">
    <w:name w:val="Основной текст1"/>
    <w:basedOn w:val="Normal"/>
    <w:link w:val="a0"/>
    <w:rsid w:val="0071134F"/>
    <w:pPr>
      <w:widowControl w:val="0"/>
      <w:shd w:val="clear" w:color="auto" w:fill="FFFFFF"/>
      <w:spacing w:before="660" w:after="660" w:line="0" w:lineRule="atLeast"/>
      <w:jc w:val="both"/>
    </w:pPr>
    <w:rPr>
      <w:rFonts w:ascii="Tahoma" w:eastAsia="Tahoma" w:hAnsi="Tahoma" w:cs="Tahoma"/>
      <w:spacing w:val="-10"/>
      <w:sz w:val="22"/>
      <w:szCs w:val="22"/>
    </w:rPr>
  </w:style>
  <w:style w:type="paragraph" w:customStyle="1" w:styleId="Default">
    <w:name w:val="Default"/>
    <w:rsid w:val="008F55A6"/>
    <w:pPr>
      <w:widowControl w:val="0"/>
      <w:autoSpaceDE w:val="0"/>
      <w:autoSpaceDN w:val="0"/>
      <w:adjustRightInd w:val="0"/>
    </w:pPr>
    <w:rPr>
      <w:rFonts w:ascii="Times Armenian" w:hAnsi="Times Armenian" w:cs="Times Armenian"/>
      <w:color w:val="000000"/>
    </w:rPr>
  </w:style>
  <w:style w:type="paragraph" w:styleId="Header">
    <w:name w:val="header"/>
    <w:basedOn w:val="Normal"/>
    <w:link w:val="Head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F55A6"/>
    <w:rPr>
      <w:rFonts w:ascii="Calibri" w:eastAsia="Calibri" w:hAnsi="Calibri"/>
      <w:sz w:val="22"/>
      <w:szCs w:val="22"/>
      <w:lang w:eastAsia="en-US"/>
    </w:rPr>
  </w:style>
  <w:style w:type="paragraph" w:styleId="Footer">
    <w:name w:val="footer"/>
    <w:basedOn w:val="Normal"/>
    <w:link w:val="Foot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F55A6"/>
    <w:rPr>
      <w:rFonts w:ascii="Calibri" w:eastAsia="Calibri" w:hAnsi="Calibri"/>
      <w:sz w:val="22"/>
      <w:szCs w:val="22"/>
      <w:lang w:eastAsia="en-US"/>
    </w:rPr>
  </w:style>
  <w:style w:type="character" w:styleId="FollowedHyperlink">
    <w:name w:val="FollowedHyperlink"/>
    <w:uiPriority w:val="99"/>
    <w:unhideWhenUsed/>
    <w:rsid w:val="008F55A6"/>
    <w:rPr>
      <w:color w:val="800080"/>
      <w:u w:val="single"/>
    </w:rPr>
  </w:style>
  <w:style w:type="character" w:customStyle="1" w:styleId="7">
    <w:name w:val="Основной текст (7)_"/>
    <w:basedOn w:val="DefaultParagraphFont"/>
    <w:link w:val="70"/>
    <w:rsid w:val="00622BD5"/>
    <w:rPr>
      <w:rFonts w:ascii="Tahoma" w:eastAsia="Tahoma" w:hAnsi="Tahoma" w:cs="Tahoma"/>
      <w:b/>
      <w:bCs/>
      <w:sz w:val="21"/>
      <w:szCs w:val="21"/>
      <w:shd w:val="clear" w:color="auto" w:fill="FFFFFF"/>
    </w:rPr>
  </w:style>
  <w:style w:type="paragraph" w:customStyle="1" w:styleId="70">
    <w:name w:val="Основной текст (7)"/>
    <w:basedOn w:val="Normal"/>
    <w:link w:val="7"/>
    <w:rsid w:val="00622BD5"/>
    <w:pPr>
      <w:widowControl w:val="0"/>
      <w:shd w:val="clear" w:color="auto" w:fill="FFFFFF"/>
      <w:spacing w:line="955" w:lineRule="exact"/>
      <w:jc w:val="both"/>
    </w:pPr>
    <w:rPr>
      <w:rFonts w:ascii="Tahoma" w:eastAsia="Tahoma" w:hAnsi="Tahoma" w:cs="Tahoma"/>
      <w:b/>
      <w:bCs/>
      <w:sz w:val="21"/>
      <w:szCs w:val="21"/>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rsid w:val="00E0244C"/>
    <w:rPr>
      <w:sz w:val="24"/>
      <w:szCs w:val="24"/>
      <w:lang w:val="en-US" w:eastAsia="en-US"/>
    </w:rPr>
  </w:style>
  <w:style w:type="character" w:customStyle="1" w:styleId="TitleChar">
    <w:name w:val="Title Char"/>
    <w:basedOn w:val="DefaultParagraphFont"/>
    <w:link w:val="Title"/>
    <w:rsid w:val="008F3D44"/>
    <w:rPr>
      <w:rFonts w:ascii="Dallak Time" w:hAnsi="Dallak Time"/>
      <w:b/>
      <w:bCs/>
      <w:sz w:val="24"/>
      <w:szCs w:val="24"/>
      <w:lang w:val="en-US" w:eastAsia="en-US"/>
    </w:rPr>
  </w:style>
  <w:style w:type="paragraph" w:styleId="Subtitle">
    <w:name w:val="Subtitle"/>
    <w:basedOn w:val="Normal"/>
    <w:next w:val="Normal"/>
    <w:rsid w:val="002F4910"/>
    <w:pPr>
      <w:keepNext/>
      <w:keepLines/>
      <w:spacing w:before="360" w:after="80"/>
    </w:pPr>
    <w:rPr>
      <w:rFonts w:ascii="Georgia" w:eastAsia="Georgia" w:hAnsi="Georgia" w:cs="Georgia"/>
      <w:i/>
      <w:color w:val="666666"/>
      <w:sz w:val="48"/>
      <w:szCs w:val="48"/>
    </w:rPr>
  </w:style>
  <w:style w:type="table" w:customStyle="1" w:styleId="a1">
    <w:basedOn w:val="TableNormal"/>
    <w:rsid w:val="002F4910"/>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46C0"/>
    <w:rPr>
      <w:sz w:val="16"/>
      <w:szCs w:val="16"/>
    </w:rPr>
  </w:style>
  <w:style w:type="paragraph" w:styleId="CommentText">
    <w:name w:val="annotation text"/>
    <w:basedOn w:val="Normal"/>
    <w:link w:val="CommentTextChar"/>
    <w:uiPriority w:val="99"/>
    <w:semiHidden/>
    <w:unhideWhenUsed/>
    <w:rsid w:val="002146C0"/>
    <w:rPr>
      <w:sz w:val="20"/>
      <w:szCs w:val="20"/>
    </w:rPr>
  </w:style>
  <w:style w:type="character" w:customStyle="1" w:styleId="CommentTextChar">
    <w:name w:val="Comment Text Char"/>
    <w:basedOn w:val="DefaultParagraphFont"/>
    <w:link w:val="CommentText"/>
    <w:uiPriority w:val="99"/>
    <w:semiHidden/>
    <w:rsid w:val="002146C0"/>
    <w:rPr>
      <w:sz w:val="20"/>
      <w:szCs w:val="20"/>
    </w:rPr>
  </w:style>
  <w:style w:type="paragraph" w:styleId="CommentSubject">
    <w:name w:val="annotation subject"/>
    <w:basedOn w:val="CommentText"/>
    <w:next w:val="CommentText"/>
    <w:link w:val="CommentSubjectChar"/>
    <w:uiPriority w:val="99"/>
    <w:semiHidden/>
    <w:unhideWhenUsed/>
    <w:rsid w:val="002146C0"/>
    <w:rPr>
      <w:b/>
      <w:bCs/>
    </w:rPr>
  </w:style>
  <w:style w:type="character" w:customStyle="1" w:styleId="CommentSubjectChar">
    <w:name w:val="Comment Subject Char"/>
    <w:basedOn w:val="CommentTextChar"/>
    <w:link w:val="CommentSubject"/>
    <w:uiPriority w:val="99"/>
    <w:semiHidden/>
    <w:rsid w:val="002146C0"/>
    <w:rPr>
      <w:b/>
      <w:bCs/>
      <w:sz w:val="20"/>
      <w:szCs w:val="20"/>
    </w:rPr>
  </w:style>
</w:styles>
</file>

<file path=word/webSettings.xml><?xml version="1.0" encoding="utf-8"?>
<w:webSettings xmlns:r="http://schemas.openxmlformats.org/officeDocument/2006/relationships" xmlns:w="http://schemas.openxmlformats.org/wordprocessingml/2006/main">
  <w:divs>
    <w:div w:id="9976245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4">
          <w:marLeft w:val="0"/>
          <w:marRight w:val="0"/>
          <w:marTop w:val="0"/>
          <w:marBottom w:val="0"/>
          <w:divBdr>
            <w:top w:val="none" w:sz="0" w:space="0" w:color="auto"/>
            <w:left w:val="none" w:sz="0" w:space="0" w:color="auto"/>
            <w:bottom w:val="none" w:sz="0" w:space="0" w:color="auto"/>
            <w:right w:val="none" w:sz="0" w:space="0" w:color="auto"/>
          </w:divBdr>
          <w:divsChild>
            <w:div w:id="18587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7556">
      <w:bodyDiv w:val="1"/>
      <w:marLeft w:val="0"/>
      <w:marRight w:val="0"/>
      <w:marTop w:val="0"/>
      <w:marBottom w:val="0"/>
      <w:divBdr>
        <w:top w:val="none" w:sz="0" w:space="0" w:color="auto"/>
        <w:left w:val="none" w:sz="0" w:space="0" w:color="auto"/>
        <w:bottom w:val="none" w:sz="0" w:space="0" w:color="auto"/>
        <w:right w:val="none" w:sz="0" w:space="0" w:color="auto"/>
      </w:divBdr>
    </w:div>
    <w:div w:id="187426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c0/Pxi8b9eMnkrYY25fmyYowA==">AMUW2mXsYZ6kUPP04K7/dXBNPrr9qJMl3X457E9kuCZJr4wqgNnyVCww0V63S4fQIeSFT68mItacfNvDmTLBDhyWSEAgYxFvVSnxK5JbZUrh2ykHPdhK4g3OheMxlk4jRzQUvyvngJPntEyQQnuYebafrfLRNi1Nq7s8acaRsGfWoVytgYlI5gYsPsl+82akCvP2rpBb5rC59tG7O2dQKih57Qsy+FwGPG+lgt5YpDognXultbs+TPwsd5V8SycnKlWn20Yt/rPp+rkv8KBtgVSqlN6jKcy21CgwUv/InKvyGO9QqMBLiKXP8P4FkSAY/n/+tvzmDtQvEMNltxhs1e1y2TIaUHQUcpyOphr7W9zv7b6BPTR0+M23aQk+iniCyJjgqn3XfhAEsFILZ7ueamBM5aJmaAvwZCrFh3G/torfNdTJhpPaXK3wtyRA5kz++5/mNpr+m/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Ka-Hakobyan</cp:lastModifiedBy>
  <cp:revision>15</cp:revision>
  <cp:lastPrinted>2022-12-27T11:06:00Z</cp:lastPrinted>
  <dcterms:created xsi:type="dcterms:W3CDTF">2023-02-20T06:33:00Z</dcterms:created>
  <dcterms:modified xsi:type="dcterms:W3CDTF">2023-03-02T06:44:00Z</dcterms:modified>
</cp:coreProperties>
</file>