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B544E" w:rsidRPr="00654AC7" w:rsidRDefault="006B5EBC" w:rsidP="002B544E">
      <w:pPr>
        <w:spacing w:line="360" w:lineRule="auto"/>
        <w:ind w:firstLine="720"/>
        <w:jc w:val="center"/>
        <w:rPr>
          <w:rFonts w:ascii="GHEA Mariam" w:hAnsi="GHEA Mariam"/>
          <w:bCs/>
          <w:color w:val="000000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9</w:t>
      </w:r>
      <w:r w:rsidR="000C1204" w:rsidRPr="000C1204">
        <w:rPr>
          <w:rFonts w:ascii="GHEA Mariam" w:hAnsi="GHEA Mariam"/>
          <w:sz w:val="24"/>
          <w:szCs w:val="24"/>
          <w:lang w:val="hy-AM"/>
        </w:rPr>
        <w:t xml:space="preserve"> մարտի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A151A0">
        <w:rPr>
          <w:rFonts w:ascii="GHEA Mariam" w:hAnsi="GHEA Mariam"/>
          <w:sz w:val="24"/>
          <w:szCs w:val="24"/>
          <w:lang w:val="hy-AM"/>
        </w:rPr>
        <w:t>3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</w:t>
      </w:r>
      <w:r w:rsidR="002B544E" w:rsidRPr="004C072F">
        <w:rPr>
          <w:rFonts w:ascii="GHEA Mariam" w:hAnsi="GHEA Mariam"/>
          <w:bCs/>
          <w:color w:val="000000"/>
          <w:sz w:val="24"/>
          <w:szCs w:val="24"/>
          <w:lang w:val="hy-AM"/>
        </w:rPr>
        <w:t>- Ա</w:t>
      </w:r>
    </w:p>
    <w:p w:rsidR="002B544E" w:rsidRDefault="002B544E" w:rsidP="002B544E">
      <w:pPr>
        <w:spacing w:line="360" w:lineRule="auto"/>
        <w:ind w:firstLine="720"/>
        <w:jc w:val="center"/>
        <w:rPr>
          <w:rFonts w:ascii="GHEA Mariam" w:hAnsi="GHEA Mariam"/>
          <w:bCs/>
          <w:color w:val="000000"/>
          <w:lang w:val="hy-AM"/>
        </w:rPr>
      </w:pPr>
    </w:p>
    <w:p w:rsidR="002B544E" w:rsidRPr="00654AC7" w:rsidRDefault="002B544E" w:rsidP="002B544E">
      <w:pPr>
        <w:spacing w:line="360" w:lineRule="auto"/>
        <w:ind w:firstLine="720"/>
        <w:jc w:val="center"/>
        <w:rPr>
          <w:rFonts w:ascii="GHEA Mariam" w:hAnsi="GHEA Mariam"/>
          <w:bCs/>
          <w:color w:val="000000"/>
          <w:lang w:val="hy-AM"/>
        </w:rPr>
      </w:pPr>
    </w:p>
    <w:p w:rsidR="002B544E" w:rsidRPr="001F7FA2" w:rsidRDefault="002B544E" w:rsidP="002B544E">
      <w:pPr>
        <w:ind w:left="284" w:right="425" w:firstLine="709"/>
        <w:jc w:val="center"/>
        <w:rPr>
          <w:rFonts w:ascii="GHEA Mariam" w:hAnsi="GHEA Mariam"/>
          <w:bCs/>
          <w:color w:val="000000" w:themeColor="text1"/>
          <w:spacing w:val="-6"/>
          <w:sz w:val="24"/>
          <w:szCs w:val="24"/>
          <w:lang w:val="hy-AM"/>
        </w:rPr>
      </w:pPr>
      <w:r w:rsidRPr="001F7FA2">
        <w:rPr>
          <w:rFonts w:ascii="GHEA Mariam" w:hAnsi="GHEA Mariam"/>
          <w:bCs/>
          <w:color w:val="000000" w:themeColor="text1"/>
          <w:spacing w:val="-6"/>
          <w:sz w:val="24"/>
          <w:szCs w:val="24"/>
          <w:lang w:val="hy-AM"/>
        </w:rPr>
        <w:t xml:space="preserve">ՀԱՅԱՍՏԱՆԻ ՀԱՆՐԱՊԵՏՈՒԹՅԱՆ ԿԱՌԱՎԱՐՈՒԹՅԱՆ </w:t>
      </w:r>
    </w:p>
    <w:p w:rsidR="002B544E" w:rsidRDefault="002B544E" w:rsidP="002B544E">
      <w:pPr>
        <w:ind w:left="284" w:right="425" w:firstLine="709"/>
        <w:jc w:val="center"/>
        <w:rPr>
          <w:rFonts w:ascii="GHEA Mariam" w:hAnsi="GHEA Mariam"/>
          <w:bCs/>
          <w:color w:val="000000" w:themeColor="text1"/>
          <w:sz w:val="24"/>
          <w:szCs w:val="24"/>
          <w:lang w:val="hy-AM"/>
        </w:rPr>
      </w:pPr>
      <w:r w:rsidRPr="002B544E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 xml:space="preserve">2021 ԹՎԱԿԱՆԻ ՆՈՅԵՄԲԵՐԻ 18-Ի N 1873-Ա ՈՐՈՇՄԱՆ </w:t>
      </w:r>
    </w:p>
    <w:p w:rsidR="002B544E" w:rsidRDefault="002B544E" w:rsidP="002B544E">
      <w:pPr>
        <w:ind w:left="284" w:right="425" w:firstLine="709"/>
        <w:jc w:val="center"/>
        <w:rPr>
          <w:rFonts w:ascii="GHEA Mariam" w:hAnsi="GHEA Mariam"/>
          <w:bCs/>
          <w:color w:val="000000" w:themeColor="text1"/>
          <w:sz w:val="24"/>
          <w:szCs w:val="24"/>
          <w:lang w:val="hy-AM"/>
        </w:rPr>
      </w:pPr>
      <w:r w:rsidRPr="002B544E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>ՄԵՋ ԼՐԱՑՈՒՄՆԵՐ ԿԱՏԱՐԵԼՈՒ ՄԱՍԻՆ</w:t>
      </w:r>
      <w:bookmarkStart w:id="0" w:name="_GoBack"/>
      <w:bookmarkEnd w:id="0"/>
    </w:p>
    <w:p w:rsidR="002B544E" w:rsidRPr="002B544E" w:rsidRDefault="002B544E" w:rsidP="002B544E">
      <w:pPr>
        <w:ind w:left="284" w:right="425" w:firstLine="709"/>
        <w:jc w:val="center"/>
        <w:rPr>
          <w:rFonts w:ascii="GHEA Mariam" w:hAnsi="GHEA Mariam"/>
          <w:bCs/>
          <w:color w:val="000000" w:themeColor="text1"/>
          <w:sz w:val="24"/>
          <w:szCs w:val="24"/>
          <w:lang w:val="hy-AM"/>
        </w:rPr>
      </w:pPr>
      <w:r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>------------------------------------------------------------------------------------</w:t>
      </w:r>
    </w:p>
    <w:p w:rsidR="002B544E" w:rsidRDefault="002B544E" w:rsidP="002B544E">
      <w:pPr>
        <w:spacing w:line="360" w:lineRule="auto"/>
        <w:ind w:right="-234" w:firstLine="567"/>
        <w:jc w:val="both"/>
        <w:rPr>
          <w:rFonts w:ascii="GHEA Grapalat" w:hAnsi="GHEA Grapalat"/>
          <w:iCs/>
          <w:color w:val="000000" w:themeColor="text1"/>
          <w:lang w:val="hy-AM"/>
        </w:rPr>
      </w:pPr>
    </w:p>
    <w:p w:rsidR="002B544E" w:rsidRPr="002B544E" w:rsidRDefault="002B544E" w:rsidP="002B544E">
      <w:pPr>
        <w:spacing w:line="360" w:lineRule="auto"/>
        <w:ind w:right="-234" w:firstLine="567"/>
        <w:jc w:val="both"/>
        <w:rPr>
          <w:rFonts w:ascii="GHEA Mariam" w:hAnsi="GHEA Mariam"/>
          <w:bCs/>
          <w:color w:val="000000" w:themeColor="text1"/>
          <w:sz w:val="24"/>
          <w:szCs w:val="24"/>
          <w:lang w:val="hy-AM"/>
        </w:rPr>
      </w:pPr>
      <w:r w:rsidRPr="002B544E">
        <w:rPr>
          <w:rFonts w:ascii="GHEA Mariam" w:hAnsi="GHEA Mariam"/>
          <w:iCs/>
          <w:color w:val="000000" w:themeColor="text1"/>
          <w:sz w:val="24"/>
          <w:szCs w:val="24"/>
          <w:lang w:val="fr-FR"/>
        </w:rPr>
        <w:t xml:space="preserve">Ղեկավարվելով </w:t>
      </w:r>
      <w:r w:rsidRPr="002B544E">
        <w:rPr>
          <w:rFonts w:ascii="GHEA Mariam" w:hAnsi="GHEA Mariam"/>
          <w:color w:val="000000" w:themeColor="text1"/>
          <w:sz w:val="24"/>
          <w:szCs w:val="24"/>
          <w:lang w:val="af-ZA"/>
        </w:rPr>
        <w:t></w:t>
      </w:r>
      <w:r w:rsidRPr="002B544E">
        <w:rPr>
          <w:rFonts w:ascii="GHEA Mariam" w:hAnsi="GHEA Mariam"/>
          <w:color w:val="000000" w:themeColor="text1"/>
          <w:sz w:val="24"/>
          <w:szCs w:val="24"/>
          <w:lang w:val="hy-AM"/>
        </w:rPr>
        <w:t>Նորմատիվ</w:t>
      </w:r>
      <w:r w:rsidRPr="002B544E">
        <w:rPr>
          <w:rFonts w:ascii="GHEA Mariam" w:hAnsi="GHEA Mariam"/>
          <w:sz w:val="24"/>
          <w:szCs w:val="24"/>
          <w:lang w:val="hy-AM"/>
        </w:rPr>
        <w:t xml:space="preserve"> ի</w:t>
      </w:r>
      <w:r w:rsidRPr="002B544E">
        <w:rPr>
          <w:rFonts w:ascii="GHEA Mariam" w:hAnsi="GHEA Mariam"/>
          <w:sz w:val="24"/>
          <w:szCs w:val="24"/>
          <w:lang w:val="af-ZA"/>
        </w:rPr>
        <w:t xml:space="preserve">րավական ակտերի մասին </w:t>
      </w:r>
      <w:r w:rsidRPr="002B544E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2B544E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2B544E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2B544E">
        <w:rPr>
          <w:rFonts w:ascii="GHEA Mariam" w:hAnsi="GHEA Mariam"/>
          <w:color w:val="000000" w:themeColor="text1"/>
          <w:sz w:val="24"/>
          <w:szCs w:val="24"/>
          <w:lang w:val="af-ZA"/>
        </w:rPr>
        <w:t xml:space="preserve">օրենքի </w:t>
      </w:r>
      <w:r w:rsidRPr="002B544E">
        <w:rPr>
          <w:rFonts w:ascii="GHEA Mariam" w:hAnsi="GHEA Mariam"/>
          <w:color w:val="000000" w:themeColor="text1"/>
          <w:sz w:val="24"/>
          <w:szCs w:val="24"/>
          <w:lang w:val="hy-AM"/>
        </w:rPr>
        <w:t>33</w:t>
      </w:r>
      <w:r w:rsidRPr="002B544E">
        <w:rPr>
          <w:rFonts w:ascii="GHEA Mariam" w:hAnsi="GHEA Mariam"/>
          <w:color w:val="000000" w:themeColor="text1"/>
          <w:sz w:val="24"/>
          <w:szCs w:val="24"/>
          <w:lang w:val="af-ZA"/>
        </w:rPr>
        <w:t>-րդ</w:t>
      </w:r>
      <w:r w:rsidRPr="002B544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և 34-րդ</w:t>
      </w:r>
      <w:r w:rsidRPr="002B544E">
        <w:rPr>
          <w:rFonts w:ascii="GHEA Mariam" w:hAnsi="GHEA Mariam"/>
          <w:color w:val="000000" w:themeColor="text1"/>
          <w:sz w:val="24"/>
          <w:szCs w:val="24"/>
          <w:lang w:val="af-ZA"/>
        </w:rPr>
        <w:t xml:space="preserve"> հոդված</w:t>
      </w:r>
      <w:r w:rsidRPr="002B544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ների </w:t>
      </w:r>
      <w:r w:rsidRPr="002B544E">
        <w:rPr>
          <w:rFonts w:ascii="GHEA Mariam" w:hAnsi="GHEA Mariam"/>
          <w:color w:val="000000" w:themeColor="text1"/>
          <w:sz w:val="24"/>
          <w:szCs w:val="24"/>
          <w:lang w:val="af-ZA"/>
        </w:rPr>
        <w:t>պահանջներով</w:t>
      </w:r>
      <w:r w:rsidRPr="002B544E">
        <w:rPr>
          <w:rFonts w:ascii="GHEA Mariam" w:hAnsi="GHEA Mariam"/>
          <w:color w:val="000000" w:themeColor="text1"/>
          <w:sz w:val="24"/>
          <w:szCs w:val="24"/>
          <w:lang w:val="hy-AM"/>
        </w:rPr>
        <w:t>՝</w:t>
      </w:r>
      <w:r w:rsidRPr="002B544E">
        <w:rPr>
          <w:rFonts w:ascii="GHEA Mariam" w:hAnsi="GHEA Mariam"/>
          <w:color w:val="000000" w:themeColor="text1"/>
          <w:sz w:val="24"/>
          <w:szCs w:val="24"/>
          <w:lang w:val="fr-FR"/>
        </w:rPr>
        <w:t xml:space="preserve"> </w:t>
      </w:r>
      <w:r w:rsidRPr="002B544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Հայաստանի Հանրապետության կառավարությունը  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 </w:t>
      </w:r>
      <w:r w:rsidRPr="002B544E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>ո ր ո շ ու մ</w:t>
      </w:r>
      <w:r w:rsidRPr="002B544E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 xml:space="preserve">  </w:t>
      </w:r>
      <w:r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 xml:space="preserve"> </w:t>
      </w:r>
      <w:r w:rsidRPr="002B544E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 xml:space="preserve"> է.</w:t>
      </w:r>
    </w:p>
    <w:p w:rsidR="002B544E" w:rsidRPr="002B544E" w:rsidRDefault="002B544E" w:rsidP="002B544E">
      <w:pPr>
        <w:pStyle w:val="norm"/>
        <w:spacing w:line="360" w:lineRule="auto"/>
        <w:ind w:firstLine="567"/>
        <w:rPr>
          <w:rFonts w:ascii="GHEA Mariam" w:hAnsi="GHEA Mariam" w:cs="Tahoma"/>
          <w:color w:val="000000"/>
          <w:sz w:val="24"/>
          <w:szCs w:val="24"/>
          <w:lang w:val="hy-AM"/>
        </w:rPr>
      </w:pPr>
      <w:r w:rsidRPr="002B544E">
        <w:rPr>
          <w:rFonts w:ascii="GHEA Mariam" w:hAnsi="GHEA Mariam" w:cs="Tahoma"/>
          <w:color w:val="000000"/>
          <w:sz w:val="24"/>
          <w:szCs w:val="24"/>
          <w:lang w:val="hy-AM"/>
        </w:rPr>
        <w:t>1. Հայաստանի Հանրապետության կառավարության 2021 թվականի նոյեմբերի 18-ի Բնակելի տարածքներ նվիրելու մասին N</w:t>
      </w:r>
      <w:r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Pr="002B544E">
        <w:rPr>
          <w:rFonts w:ascii="GHEA Mariam" w:hAnsi="GHEA Mariam" w:cs="Tahoma"/>
          <w:color w:val="000000"/>
          <w:sz w:val="24"/>
          <w:szCs w:val="24"/>
          <w:lang w:val="hy-AM"/>
        </w:rPr>
        <w:t>1873-Ա որոշման հավելվածի 12-րդ կետի Մակերեսը (քառ. մ) սյունակ</w:t>
      </w:r>
      <w:r>
        <w:rPr>
          <w:rFonts w:ascii="GHEA Mariam" w:hAnsi="GHEA Mariam" w:cs="Tahoma"/>
          <w:color w:val="000000"/>
          <w:sz w:val="24"/>
          <w:szCs w:val="24"/>
          <w:lang w:val="hy-AM"/>
        </w:rPr>
        <w:t>ը</w:t>
      </w:r>
      <w:r w:rsidRPr="002B544E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3.23 թվից հետո լրացնել</w:t>
      </w:r>
      <w:r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16 թ</w:t>
      </w:r>
      <w:r w:rsidRPr="002B544E">
        <w:rPr>
          <w:rFonts w:ascii="GHEA Mariam" w:hAnsi="GHEA Mariam" w:cs="Tahoma"/>
          <w:color w:val="000000"/>
          <w:sz w:val="24"/>
          <w:szCs w:val="24"/>
          <w:lang w:val="hy-AM"/>
        </w:rPr>
        <w:t>վ</w:t>
      </w:r>
      <w:r>
        <w:rPr>
          <w:rFonts w:ascii="GHEA Mariam" w:hAnsi="GHEA Mariam" w:cs="Tahoma"/>
          <w:color w:val="000000"/>
          <w:sz w:val="24"/>
          <w:szCs w:val="24"/>
          <w:lang w:val="hy-AM"/>
        </w:rPr>
        <w:t>ով</w:t>
      </w:r>
      <w:r w:rsidRPr="002B544E">
        <w:rPr>
          <w:rFonts w:ascii="GHEA Mariam" w:hAnsi="GHEA Mariam" w:cs="Tahoma"/>
          <w:color w:val="000000"/>
          <w:sz w:val="24"/>
          <w:szCs w:val="24"/>
          <w:lang w:val="hy-AM"/>
        </w:rPr>
        <w:t>, Սկզբնական արժեքը (դրամ) սյունակ</w:t>
      </w:r>
      <w:r>
        <w:rPr>
          <w:rFonts w:ascii="GHEA Mariam" w:hAnsi="GHEA Mariam" w:cs="Tahoma"/>
          <w:color w:val="000000"/>
          <w:sz w:val="24"/>
          <w:szCs w:val="24"/>
          <w:lang w:val="hy-AM"/>
        </w:rPr>
        <w:t>ը</w:t>
      </w:r>
      <w:r w:rsidRPr="002B544E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17,409.05 թվից հետո լրացնել 86,236.8</w:t>
      </w:r>
      <w:r>
        <w:rPr>
          <w:rFonts w:ascii="GHEA Mariam" w:hAnsi="GHEA Mariam" w:cs="Tahoma"/>
          <w:color w:val="000000"/>
          <w:sz w:val="24"/>
          <w:szCs w:val="24"/>
          <w:lang w:val="hy-AM"/>
        </w:rPr>
        <w:t> թ</w:t>
      </w:r>
      <w:r w:rsidRPr="002B544E">
        <w:rPr>
          <w:rFonts w:ascii="GHEA Mariam" w:hAnsi="GHEA Mariam" w:cs="Tahoma"/>
          <w:color w:val="000000"/>
          <w:sz w:val="24"/>
          <w:szCs w:val="24"/>
          <w:lang w:val="hy-AM"/>
        </w:rPr>
        <w:t>վ</w:t>
      </w:r>
      <w:r>
        <w:rPr>
          <w:rFonts w:ascii="GHEA Mariam" w:hAnsi="GHEA Mariam" w:cs="Tahoma"/>
          <w:color w:val="000000"/>
          <w:sz w:val="24"/>
          <w:szCs w:val="24"/>
          <w:lang w:val="hy-AM"/>
        </w:rPr>
        <w:t>ով</w:t>
      </w:r>
      <w:r w:rsidRPr="002B544E">
        <w:rPr>
          <w:rFonts w:ascii="GHEA Mariam" w:hAnsi="GHEA Mariam" w:cs="Tahoma"/>
          <w:color w:val="000000"/>
          <w:sz w:val="24"/>
          <w:szCs w:val="24"/>
          <w:lang w:val="hy-AM"/>
        </w:rPr>
        <w:t>: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 </w:t>
      </w:r>
      <w:r w:rsidRPr="002B544E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296E5B" w:rsidRPr="002B544E" w:rsidRDefault="00296E5B" w:rsidP="00477447">
      <w:pPr>
        <w:rPr>
          <w:lang w:val="hy-AM"/>
        </w:rPr>
      </w:pPr>
    </w:p>
    <w:p w:rsidR="00296E5B" w:rsidRPr="002B544E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8F3F17">
      <w:headerReference w:type="even" r:id="rId7"/>
      <w:headerReference w:type="default" r:id="rId8"/>
      <w:footerReference w:type="even" r:id="rId9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8E" w:rsidRDefault="0099228E">
      <w:r>
        <w:separator/>
      </w:r>
    </w:p>
  </w:endnote>
  <w:endnote w:type="continuationSeparator" w:id="0">
    <w:p w:rsidR="0099228E" w:rsidRDefault="0099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C072F">
      <w:rPr>
        <w:noProof/>
        <w:sz w:val="18"/>
      </w:rPr>
      <w:t>KA-89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8E" w:rsidRDefault="0099228E">
      <w:r>
        <w:separator/>
      </w:r>
    </w:p>
  </w:footnote>
  <w:footnote w:type="continuationSeparator" w:id="0">
    <w:p w:rsidR="0099228E" w:rsidRDefault="0099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44E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204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1F7FA2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44E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72F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EBC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E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28E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3A7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E753F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B04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4C07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072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64</cp:revision>
  <cp:lastPrinted>2023-03-07T10:16:00Z</cp:lastPrinted>
  <dcterms:created xsi:type="dcterms:W3CDTF">2022-03-23T13:26:00Z</dcterms:created>
  <dcterms:modified xsi:type="dcterms:W3CDTF">2023-03-07T10:17:00Z</dcterms:modified>
</cp:coreProperties>
</file>