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01" w:rsidRPr="00806C7D" w:rsidRDefault="00944701" w:rsidP="00806C7D">
      <w:pPr>
        <w:spacing w:after="0" w:line="360" w:lineRule="auto"/>
        <w:jc w:val="center"/>
        <w:rPr>
          <w:rFonts w:ascii="GHEA Grapalat" w:hAnsi="GHEA Grapalat"/>
          <w:sz w:val="24"/>
          <w:szCs w:val="24"/>
        </w:rPr>
      </w:pPr>
      <w:r w:rsidRPr="00806C7D">
        <w:rPr>
          <w:rFonts w:ascii="GHEA Grapalat" w:hAnsi="GHEA Grapalat"/>
          <w:b/>
          <w:bCs/>
          <w:sz w:val="24"/>
          <w:szCs w:val="24"/>
        </w:rPr>
        <w:t>ՀԻՄՆԱՎՈՐՈՒՄ</w:t>
      </w:r>
    </w:p>
    <w:p w:rsidR="00BA3118" w:rsidRDefault="00944701" w:rsidP="00806C7D">
      <w:pPr>
        <w:spacing w:after="0" w:line="360" w:lineRule="auto"/>
        <w:jc w:val="center"/>
        <w:rPr>
          <w:rFonts w:ascii="GHEA Grapalat" w:hAnsi="GHEA Grapalat"/>
          <w:b/>
          <w:bCs/>
          <w:sz w:val="24"/>
          <w:szCs w:val="24"/>
        </w:rPr>
      </w:pPr>
      <w:r w:rsidRPr="00806C7D">
        <w:rPr>
          <w:rFonts w:ascii="GHEA Grapalat" w:hAnsi="GHEA Grapalat"/>
          <w:b/>
          <w:bCs/>
          <w:sz w:val="24"/>
          <w:szCs w:val="24"/>
        </w:rPr>
        <w:t>«ՀԱՅԱՍՏԱՆԻ ՀԱՆՐԱՊԵՏՈՒԹՅԱՆ ԿԱՌԱՎԱՐՈՒԹՅԱՆ 2002 ԹՎԱԿԱՆԻ ՀՈԿՏԵՄԲԵՐԻ 3-Ի N 1584-Ն ՈՐՈՇՄԱՆ ՄԵՋ ԼՐԱՑՈՒՄ ԿԱՏԱՐԵԼՈՒ ՄԱՍԻՆ»</w:t>
      </w:r>
      <w:r w:rsidRPr="00806C7D">
        <w:rPr>
          <w:rFonts w:ascii="Calibri" w:hAnsi="Calibri" w:cs="Calibri"/>
          <w:b/>
          <w:bCs/>
          <w:sz w:val="24"/>
          <w:szCs w:val="24"/>
        </w:rPr>
        <w:t> </w:t>
      </w:r>
      <w:r w:rsidRPr="00806C7D">
        <w:rPr>
          <w:rFonts w:ascii="GHEA Grapalat" w:hAnsi="GHEA Grapalat"/>
          <w:b/>
          <w:bCs/>
          <w:sz w:val="24"/>
          <w:szCs w:val="24"/>
        </w:rPr>
        <w:t>ՀՀ ԿԱՌԱՎԱՐՈՒԹՅԱՆ ՈՐՈՇՄԱՆ ԸՆԴՈՒՆՄԱՆ</w:t>
      </w:r>
    </w:p>
    <w:p w:rsidR="00806C7D" w:rsidRPr="00806C7D" w:rsidRDefault="00806C7D" w:rsidP="00A5423D">
      <w:pPr>
        <w:spacing w:after="0" w:line="360" w:lineRule="auto"/>
        <w:ind w:firstLine="567"/>
        <w:jc w:val="center"/>
        <w:rPr>
          <w:rFonts w:ascii="GHEA Grapalat" w:hAnsi="GHEA Grapalat"/>
          <w:sz w:val="24"/>
          <w:szCs w:val="24"/>
        </w:rPr>
      </w:pPr>
    </w:p>
    <w:p w:rsidR="00806C7D" w:rsidRPr="00A5423D" w:rsidRDefault="00A5423D" w:rsidP="00A5423D">
      <w:pPr>
        <w:spacing w:after="0" w:line="360" w:lineRule="auto"/>
        <w:ind w:firstLine="567"/>
        <w:rPr>
          <w:rFonts w:ascii="GHEA Grapalat" w:hAnsi="GHEA Grapalat"/>
          <w:b/>
          <w:bCs/>
          <w:sz w:val="24"/>
          <w:szCs w:val="24"/>
        </w:rPr>
      </w:pPr>
      <w:r>
        <w:rPr>
          <w:rFonts w:ascii="GHEA Grapalat" w:hAnsi="GHEA Grapalat"/>
          <w:b/>
          <w:bCs/>
          <w:sz w:val="24"/>
          <w:szCs w:val="24"/>
          <w:lang w:val="hy-AM"/>
        </w:rPr>
        <w:t>1.</w:t>
      </w:r>
      <w:r w:rsidR="00944701" w:rsidRPr="00806C7D">
        <w:rPr>
          <w:rFonts w:ascii="GHEA Grapalat" w:hAnsi="GHEA Grapalat"/>
          <w:b/>
          <w:bCs/>
          <w:sz w:val="24"/>
          <w:szCs w:val="24"/>
        </w:rPr>
        <w:t>Իրավական</w:t>
      </w:r>
      <w:r w:rsidR="00944701" w:rsidRPr="00806C7D">
        <w:rPr>
          <w:rFonts w:ascii="Calibri" w:hAnsi="Calibri" w:cs="Calibri"/>
          <w:sz w:val="24"/>
          <w:szCs w:val="24"/>
        </w:rPr>
        <w:t> </w:t>
      </w:r>
      <w:r w:rsidR="00944701" w:rsidRPr="00806C7D">
        <w:rPr>
          <w:rFonts w:ascii="GHEA Grapalat" w:hAnsi="GHEA Grapalat"/>
          <w:b/>
          <w:bCs/>
          <w:sz w:val="24"/>
          <w:szCs w:val="24"/>
        </w:rPr>
        <w:t>ակտի</w:t>
      </w:r>
      <w:r w:rsidR="00944701" w:rsidRPr="00806C7D">
        <w:rPr>
          <w:rFonts w:ascii="Calibri" w:hAnsi="Calibri" w:cs="Calibri"/>
          <w:sz w:val="24"/>
          <w:szCs w:val="24"/>
        </w:rPr>
        <w:t> </w:t>
      </w:r>
      <w:r w:rsidR="00944701" w:rsidRPr="00806C7D">
        <w:rPr>
          <w:rFonts w:ascii="GHEA Grapalat" w:hAnsi="GHEA Grapalat"/>
          <w:b/>
          <w:bCs/>
          <w:sz w:val="24"/>
          <w:szCs w:val="24"/>
        </w:rPr>
        <w:t>ընդունման</w:t>
      </w:r>
      <w:r w:rsidR="00944701" w:rsidRPr="00806C7D">
        <w:rPr>
          <w:rFonts w:ascii="Calibri" w:hAnsi="Calibri" w:cs="Calibri"/>
          <w:sz w:val="24"/>
          <w:szCs w:val="24"/>
        </w:rPr>
        <w:t> </w:t>
      </w:r>
      <w:r w:rsidR="00944701" w:rsidRPr="00806C7D">
        <w:rPr>
          <w:rFonts w:ascii="GHEA Grapalat" w:hAnsi="GHEA Grapalat"/>
          <w:b/>
          <w:bCs/>
          <w:sz w:val="24"/>
          <w:szCs w:val="24"/>
        </w:rPr>
        <w:t>անհրաժեշտությունը.</w:t>
      </w:r>
    </w:p>
    <w:p w:rsidR="00B556A3" w:rsidRPr="00806C7D" w:rsidRDefault="00944701" w:rsidP="00A5423D">
      <w:pPr>
        <w:spacing w:after="0" w:line="360" w:lineRule="auto"/>
        <w:ind w:firstLine="567"/>
        <w:jc w:val="both"/>
        <w:rPr>
          <w:rFonts w:ascii="GHEA Grapalat" w:hAnsi="GHEA Grapalat"/>
          <w:sz w:val="24"/>
          <w:szCs w:val="24"/>
          <w:lang w:val="hy-AM"/>
        </w:rPr>
      </w:pPr>
      <w:r w:rsidRPr="00806C7D">
        <w:rPr>
          <w:rFonts w:ascii="GHEA Grapalat" w:hAnsi="GHEA Grapalat"/>
          <w:sz w:val="24"/>
          <w:szCs w:val="24"/>
        </w:rPr>
        <w:t xml:space="preserve">Հայաստանի Հանրապետության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կառավարությանն առընթեր պետական եկամուտների կոմիտեի կողմից հարկային գաղտնիք հանդիսացող տեղեկությունների տրամադրման կարգը հաստատելու մասին» N 1584-Ն որոշման (այսուհետ՝ Որոշում) մեջ լրացում կատարելը բխում է </w:t>
      </w:r>
      <w:r w:rsidR="00237540" w:rsidRPr="00806C7D">
        <w:rPr>
          <w:rFonts w:ascii="GHEA Grapalat" w:hAnsi="GHEA Grapalat"/>
          <w:sz w:val="24"/>
          <w:szCs w:val="24"/>
          <w:lang w:val="hy-AM"/>
        </w:rPr>
        <w:t xml:space="preserve">«Տեղեկատվական տեխնոլոգիաների պետական աջակցության մասին» ՀՀ օրենքի </w:t>
      </w:r>
      <w:r w:rsidR="00237540" w:rsidRPr="00806C7D">
        <w:rPr>
          <w:rFonts w:ascii="GHEA Grapalat" w:hAnsi="GHEA Grapalat"/>
          <w:sz w:val="24"/>
          <w:szCs w:val="24"/>
        </w:rPr>
        <w:t>(</w:t>
      </w:r>
      <w:r w:rsidR="00237540" w:rsidRPr="00806C7D">
        <w:rPr>
          <w:rFonts w:ascii="GHEA Grapalat" w:hAnsi="GHEA Grapalat"/>
          <w:sz w:val="24"/>
          <w:szCs w:val="24"/>
          <w:lang w:val="hy-AM"/>
        </w:rPr>
        <w:t xml:space="preserve">այսուհետ նաև՝ </w:t>
      </w:r>
      <w:r w:rsidR="00237540" w:rsidRPr="007A0C81">
        <w:rPr>
          <w:rFonts w:ascii="GHEA Grapalat" w:hAnsi="GHEA Grapalat"/>
          <w:sz w:val="24"/>
          <w:szCs w:val="24"/>
          <w:lang w:val="hy-AM"/>
        </w:rPr>
        <w:t>Օրենք</w:t>
      </w:r>
      <w:r w:rsidR="00237540" w:rsidRPr="00806C7D">
        <w:rPr>
          <w:rFonts w:ascii="GHEA Grapalat" w:hAnsi="GHEA Grapalat"/>
          <w:sz w:val="24"/>
          <w:szCs w:val="24"/>
        </w:rPr>
        <w:t>)</w:t>
      </w:r>
      <w:r w:rsidR="00237540" w:rsidRPr="00806C7D">
        <w:rPr>
          <w:rFonts w:ascii="GHEA Grapalat" w:hAnsi="GHEA Grapalat"/>
          <w:sz w:val="24"/>
          <w:szCs w:val="24"/>
          <w:lang w:val="hy-AM"/>
        </w:rPr>
        <w:t xml:space="preserve"> 7-րդ հոդվածի 2-րդ մասի, 16-րդ հոդվածի 2-րդ մասի, </w:t>
      </w:r>
      <w:r w:rsidR="00BA3118" w:rsidRPr="00806C7D">
        <w:rPr>
          <w:rFonts w:ascii="GHEA Grapalat" w:hAnsi="GHEA Grapalat"/>
          <w:sz w:val="24"/>
          <w:szCs w:val="24"/>
          <w:lang w:val="hy-AM"/>
        </w:rPr>
        <w:t>Հայաստանի Հանրապետության կառավարության 2022 թվականի մարտի 24</w:t>
      </w:r>
      <w:r w:rsidR="00BA3118" w:rsidRPr="00806C7D">
        <w:rPr>
          <w:rFonts w:ascii="GHEA Grapalat" w:hAnsi="GHEA Grapalat"/>
          <w:sz w:val="24"/>
          <w:szCs w:val="24"/>
        </w:rPr>
        <w:t>-</w:t>
      </w:r>
      <w:r w:rsidR="00BA3118" w:rsidRPr="00806C7D">
        <w:rPr>
          <w:rFonts w:ascii="GHEA Grapalat" w:hAnsi="GHEA Grapalat"/>
          <w:sz w:val="24"/>
          <w:szCs w:val="24"/>
          <w:lang w:val="hy-AM"/>
        </w:rPr>
        <w:t xml:space="preserve">ի </w:t>
      </w:r>
      <w:r w:rsidR="00237540" w:rsidRPr="00806C7D">
        <w:rPr>
          <w:rFonts w:ascii="GHEA Grapalat" w:hAnsi="GHEA Grapalat"/>
          <w:sz w:val="24"/>
          <w:szCs w:val="24"/>
          <w:lang w:val="hy-AM"/>
        </w:rPr>
        <w:t>«</w:t>
      </w:r>
      <w:r w:rsidR="00237540" w:rsidRPr="00806C7D">
        <w:rPr>
          <w:rFonts w:ascii="GHEA Grapalat" w:hAnsi="GHEA Grapalat"/>
          <w:bCs/>
          <w:sz w:val="24"/>
          <w:szCs w:val="24"/>
          <w:lang w:val="hy-AM"/>
        </w:rPr>
        <w:t>Տ</w:t>
      </w:r>
      <w:r w:rsidR="00237540" w:rsidRPr="00806C7D">
        <w:rPr>
          <w:rFonts w:ascii="GHEA Grapalat" w:hAnsi="GHEA Grapalat"/>
          <w:bCs/>
          <w:sz w:val="24"/>
          <w:szCs w:val="24"/>
        </w:rPr>
        <w:t>եղեկատվական տեխնոլոգիաների ոլորտի առևտրային կազմակերպություններին և անհատ ձեռնարկատերերին պետական աջակցության տրամադրման կարգը հաստատելու մասին</w:t>
      </w:r>
      <w:r w:rsidR="00237540" w:rsidRPr="00806C7D">
        <w:rPr>
          <w:rFonts w:ascii="GHEA Grapalat" w:hAnsi="GHEA Grapalat"/>
          <w:bCs/>
          <w:sz w:val="24"/>
          <w:szCs w:val="24"/>
          <w:lang w:val="hy-AM"/>
        </w:rPr>
        <w:t xml:space="preserve">» </w:t>
      </w:r>
      <w:r w:rsidR="00BA3118" w:rsidRPr="00806C7D">
        <w:rPr>
          <w:rFonts w:ascii="GHEA Grapalat" w:hAnsi="GHEA Grapalat"/>
          <w:bCs/>
          <w:sz w:val="24"/>
          <w:szCs w:val="24"/>
        </w:rPr>
        <w:t>N 399-</w:t>
      </w:r>
      <w:r w:rsidR="00BA3118" w:rsidRPr="00806C7D">
        <w:rPr>
          <w:rFonts w:ascii="GHEA Grapalat" w:hAnsi="GHEA Grapalat"/>
          <w:bCs/>
          <w:sz w:val="24"/>
          <w:szCs w:val="24"/>
          <w:lang w:val="hy-AM"/>
        </w:rPr>
        <w:t>Լ</w:t>
      </w:r>
      <w:r w:rsidR="00237540" w:rsidRPr="00806C7D">
        <w:rPr>
          <w:rFonts w:ascii="GHEA Grapalat" w:hAnsi="GHEA Grapalat"/>
          <w:bCs/>
          <w:sz w:val="24"/>
          <w:szCs w:val="24"/>
          <w:lang w:val="hy-AM"/>
        </w:rPr>
        <w:t xml:space="preserve"> և </w:t>
      </w:r>
      <w:r w:rsidR="00BA3118" w:rsidRPr="00806C7D">
        <w:rPr>
          <w:rFonts w:ascii="GHEA Grapalat" w:hAnsi="GHEA Grapalat"/>
          <w:sz w:val="24"/>
          <w:szCs w:val="24"/>
          <w:lang w:val="hy-AM"/>
        </w:rPr>
        <w:t xml:space="preserve">Հայաստանի Հանրապետության կառավարության </w:t>
      </w:r>
      <w:r w:rsidR="00BA3118" w:rsidRPr="00806C7D">
        <w:rPr>
          <w:rFonts w:ascii="GHEA Grapalat" w:hAnsi="GHEA Grapalat"/>
          <w:bCs/>
          <w:sz w:val="24"/>
          <w:szCs w:val="24"/>
          <w:lang w:val="hy-AM"/>
        </w:rPr>
        <w:t>2022 թվականի դեկտեմբերի 1-ի</w:t>
      </w:r>
      <w:r w:rsidR="00BA3118" w:rsidRPr="00806C7D">
        <w:rPr>
          <w:rFonts w:ascii="GHEA Grapalat" w:hAnsi="GHEA Grapalat"/>
          <w:b/>
          <w:bCs/>
          <w:sz w:val="24"/>
          <w:szCs w:val="24"/>
          <w:lang w:val="hy-AM"/>
        </w:rPr>
        <w:t xml:space="preserve"> </w:t>
      </w:r>
      <w:r w:rsidR="00237540" w:rsidRPr="00806C7D">
        <w:rPr>
          <w:rFonts w:ascii="GHEA Grapalat" w:hAnsi="GHEA Grapalat"/>
          <w:b/>
          <w:bCs/>
          <w:sz w:val="24"/>
          <w:szCs w:val="24"/>
          <w:lang w:val="hy-AM"/>
        </w:rPr>
        <w:t>«</w:t>
      </w:r>
      <w:r w:rsidR="00237540" w:rsidRPr="00806C7D">
        <w:rPr>
          <w:rFonts w:ascii="GHEA Grapalat" w:hAnsi="GHEA Grapalat"/>
          <w:bCs/>
          <w:sz w:val="24"/>
          <w:szCs w:val="24"/>
          <w:lang w:val="hy-AM"/>
        </w:rPr>
        <w:t>Տ</w:t>
      </w:r>
      <w:r w:rsidR="00237540" w:rsidRPr="00806C7D">
        <w:rPr>
          <w:rFonts w:ascii="GHEA Grapalat" w:hAnsi="GHEA Grapalat"/>
          <w:bCs/>
          <w:sz w:val="24"/>
          <w:szCs w:val="24"/>
        </w:rPr>
        <w:t>եղեկատվական տեխնոլոգիաների ոլորտում գործունեություն իրականացնող առեվտրային կազմակերպություններին և անհատ ձեռնարկատերերին պետական աջակցության տրամադրման կարգը հաստատելու մասին</w:t>
      </w:r>
      <w:r w:rsidR="00237540" w:rsidRPr="00806C7D">
        <w:rPr>
          <w:rFonts w:ascii="GHEA Grapalat" w:hAnsi="GHEA Grapalat"/>
          <w:bCs/>
          <w:sz w:val="24"/>
          <w:szCs w:val="24"/>
          <w:lang w:val="hy-AM"/>
        </w:rPr>
        <w:t xml:space="preserve">» </w:t>
      </w:r>
      <w:r w:rsidR="00BA3118" w:rsidRPr="00806C7D">
        <w:rPr>
          <w:rFonts w:ascii="GHEA Grapalat" w:hAnsi="GHEA Grapalat"/>
          <w:bCs/>
          <w:sz w:val="24"/>
          <w:szCs w:val="24"/>
        </w:rPr>
        <w:t xml:space="preserve">N </w:t>
      </w:r>
      <w:r w:rsidR="00237540" w:rsidRPr="00806C7D">
        <w:rPr>
          <w:rFonts w:ascii="GHEA Grapalat" w:hAnsi="GHEA Grapalat"/>
          <w:bCs/>
          <w:sz w:val="24"/>
          <w:szCs w:val="24"/>
          <w:lang w:val="hy-AM"/>
        </w:rPr>
        <w:t xml:space="preserve">1863-Լ </w:t>
      </w:r>
      <w:r w:rsidR="00BA3118" w:rsidRPr="00806C7D">
        <w:rPr>
          <w:rFonts w:ascii="GHEA Grapalat" w:hAnsi="GHEA Grapalat"/>
          <w:bCs/>
          <w:sz w:val="24"/>
          <w:szCs w:val="24"/>
          <w:lang w:val="hy-AM"/>
        </w:rPr>
        <w:t xml:space="preserve">որոշումներով սահմանված </w:t>
      </w:r>
      <w:r w:rsidR="00237540" w:rsidRPr="00806C7D">
        <w:rPr>
          <w:rFonts w:ascii="GHEA Grapalat" w:hAnsi="GHEA Grapalat"/>
          <w:sz w:val="24"/>
          <w:szCs w:val="24"/>
          <w:lang w:val="hy-AM"/>
        </w:rPr>
        <w:t xml:space="preserve">կարգավորումներից </w:t>
      </w:r>
      <w:r w:rsidR="00237540" w:rsidRPr="00806C7D">
        <w:rPr>
          <w:rFonts w:ascii="GHEA Grapalat" w:hAnsi="GHEA Grapalat"/>
          <w:sz w:val="24"/>
          <w:szCs w:val="24"/>
        </w:rPr>
        <w:t xml:space="preserve">և </w:t>
      </w:r>
      <w:r w:rsidR="00237540" w:rsidRPr="00806C7D">
        <w:rPr>
          <w:rFonts w:ascii="GHEA Grapalat" w:hAnsi="GHEA Grapalat"/>
          <w:sz w:val="24"/>
          <w:szCs w:val="24"/>
          <w:lang w:val="hy-AM"/>
        </w:rPr>
        <w:t xml:space="preserve">նպատակ ունի </w:t>
      </w:r>
      <w:r w:rsidR="00BA3118" w:rsidRPr="00806C7D">
        <w:rPr>
          <w:rFonts w:ascii="GHEA Grapalat" w:hAnsi="GHEA Grapalat"/>
          <w:sz w:val="24"/>
          <w:szCs w:val="24"/>
          <w:lang w:val="hy-AM"/>
        </w:rPr>
        <w:t xml:space="preserve">նպաստելու </w:t>
      </w:r>
      <w:r w:rsidR="00237540" w:rsidRPr="00806C7D">
        <w:rPr>
          <w:rFonts w:ascii="GHEA Grapalat" w:hAnsi="GHEA Grapalat"/>
          <w:sz w:val="24"/>
          <w:szCs w:val="24"/>
          <w:lang w:val="hy-AM"/>
        </w:rPr>
        <w:t xml:space="preserve">տեղեկատվական տեխնոլոգիաների </w:t>
      </w:r>
      <w:r w:rsidR="00237540" w:rsidRPr="00806C7D">
        <w:rPr>
          <w:rFonts w:ascii="GHEA Grapalat" w:hAnsi="GHEA Grapalat"/>
          <w:sz w:val="24"/>
          <w:szCs w:val="24"/>
        </w:rPr>
        <w:t>ոլորտի զարգացման համար պատասխանատու Հայաստանի Հանրապետության կառավարության լիազորած պետական կառավարման մարմն</w:t>
      </w:r>
      <w:r w:rsidR="00BA3118" w:rsidRPr="00806C7D">
        <w:rPr>
          <w:rFonts w:ascii="GHEA Grapalat" w:hAnsi="GHEA Grapalat"/>
          <w:sz w:val="24"/>
          <w:szCs w:val="24"/>
          <w:lang w:val="hy-AM"/>
        </w:rPr>
        <w:t>ին</w:t>
      </w:r>
      <w:r w:rsidR="00237540" w:rsidRPr="00806C7D">
        <w:rPr>
          <w:rFonts w:ascii="GHEA Grapalat" w:hAnsi="GHEA Grapalat"/>
          <w:sz w:val="24"/>
          <w:szCs w:val="24"/>
        </w:rPr>
        <w:t xml:space="preserve">՝ </w:t>
      </w:r>
      <w:r w:rsidR="00BA3118" w:rsidRPr="00806C7D">
        <w:rPr>
          <w:rFonts w:ascii="GHEA Grapalat" w:hAnsi="GHEA Grapalat"/>
          <w:sz w:val="24"/>
          <w:szCs w:val="24"/>
        </w:rPr>
        <w:t>Հայաստանի Հանրապետության</w:t>
      </w:r>
      <w:r w:rsidR="00237540" w:rsidRPr="00806C7D">
        <w:rPr>
          <w:rFonts w:ascii="GHEA Grapalat" w:hAnsi="GHEA Grapalat"/>
          <w:sz w:val="24"/>
          <w:szCs w:val="24"/>
          <w:lang w:val="hy-AM"/>
        </w:rPr>
        <w:t xml:space="preserve"> բարձր </w:t>
      </w:r>
      <w:r w:rsidR="00237540" w:rsidRPr="00806C7D">
        <w:rPr>
          <w:rFonts w:ascii="GHEA Grapalat" w:hAnsi="GHEA Grapalat"/>
          <w:sz w:val="24"/>
          <w:szCs w:val="24"/>
          <w:lang w:val="hy-AM"/>
        </w:rPr>
        <w:lastRenderedPageBreak/>
        <w:t>տեխնոլոգիական արդյունաբերության նախարարության</w:t>
      </w:r>
      <w:r w:rsidR="00BA3118" w:rsidRPr="00806C7D">
        <w:rPr>
          <w:rFonts w:ascii="GHEA Grapalat" w:hAnsi="GHEA Grapalat"/>
          <w:sz w:val="24"/>
          <w:szCs w:val="24"/>
          <w:lang w:val="hy-AM"/>
        </w:rPr>
        <w:t>ը</w:t>
      </w:r>
      <w:r w:rsidR="00237540" w:rsidRPr="00806C7D">
        <w:rPr>
          <w:rFonts w:ascii="GHEA Grapalat" w:hAnsi="GHEA Grapalat"/>
          <w:sz w:val="24"/>
          <w:szCs w:val="24"/>
          <w:lang w:val="hy-AM"/>
        </w:rPr>
        <w:t xml:space="preserve"> </w:t>
      </w:r>
      <w:r w:rsidR="00237540" w:rsidRPr="00806C7D">
        <w:rPr>
          <w:rFonts w:ascii="GHEA Grapalat" w:hAnsi="GHEA Grapalat"/>
          <w:sz w:val="24"/>
          <w:szCs w:val="24"/>
        </w:rPr>
        <w:t>(</w:t>
      </w:r>
      <w:r w:rsidR="00237540" w:rsidRPr="00806C7D">
        <w:rPr>
          <w:rFonts w:ascii="GHEA Grapalat" w:hAnsi="GHEA Grapalat"/>
          <w:sz w:val="24"/>
          <w:szCs w:val="24"/>
          <w:lang w:val="hy-AM"/>
        </w:rPr>
        <w:t>այսուհետ նաև՝ Նախարարություն</w:t>
      </w:r>
      <w:r w:rsidR="00237540" w:rsidRPr="00806C7D">
        <w:rPr>
          <w:rFonts w:ascii="GHEA Grapalat" w:hAnsi="GHEA Grapalat"/>
          <w:sz w:val="24"/>
          <w:szCs w:val="24"/>
        </w:rPr>
        <w:t>)</w:t>
      </w:r>
      <w:r w:rsidR="00237540" w:rsidRPr="00806C7D">
        <w:rPr>
          <w:rFonts w:ascii="GHEA Grapalat" w:hAnsi="GHEA Grapalat"/>
          <w:sz w:val="24"/>
          <w:szCs w:val="24"/>
          <w:lang w:val="hy-AM"/>
        </w:rPr>
        <w:t xml:space="preserve"> </w:t>
      </w:r>
      <w:r w:rsidR="00237540" w:rsidRPr="00806C7D">
        <w:rPr>
          <w:rFonts w:ascii="GHEA Grapalat" w:hAnsi="GHEA Grapalat"/>
          <w:sz w:val="24"/>
          <w:szCs w:val="24"/>
        </w:rPr>
        <w:t>վերապահված գործառույթների պատշաճ և արդյունավետ իրականացմանը</w:t>
      </w:r>
      <w:r w:rsidR="00237540" w:rsidRPr="00806C7D">
        <w:rPr>
          <w:rFonts w:ascii="GHEA Grapalat" w:hAnsi="GHEA Grapalat"/>
          <w:sz w:val="24"/>
          <w:szCs w:val="24"/>
          <w:lang w:val="hy-AM"/>
        </w:rPr>
        <w:t>:</w:t>
      </w:r>
    </w:p>
    <w:p w:rsidR="00806C7D" w:rsidRPr="00B556A3" w:rsidRDefault="00A5423D" w:rsidP="00A5423D">
      <w:pPr>
        <w:spacing w:after="0" w:line="360" w:lineRule="auto"/>
        <w:ind w:firstLine="567"/>
        <w:rPr>
          <w:rFonts w:ascii="GHEA Grapalat" w:hAnsi="GHEA Grapalat"/>
          <w:b/>
          <w:bCs/>
          <w:sz w:val="24"/>
          <w:szCs w:val="24"/>
          <w:lang w:val="hy-AM"/>
        </w:rPr>
      </w:pPr>
      <w:r>
        <w:rPr>
          <w:rFonts w:ascii="GHEA Grapalat" w:hAnsi="GHEA Grapalat"/>
          <w:b/>
          <w:bCs/>
          <w:sz w:val="24"/>
          <w:szCs w:val="24"/>
          <w:lang w:val="hy-AM"/>
        </w:rPr>
        <w:t>2.</w:t>
      </w:r>
      <w:r w:rsidR="00944701" w:rsidRPr="00806C7D">
        <w:rPr>
          <w:rFonts w:ascii="GHEA Grapalat" w:hAnsi="GHEA Grapalat"/>
          <w:b/>
          <w:bCs/>
          <w:sz w:val="24"/>
          <w:szCs w:val="24"/>
          <w:lang w:val="hy-AM"/>
        </w:rPr>
        <w:t>Ընթացիկ</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իրավիճակը</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և</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խնդիրները.</w:t>
      </w:r>
    </w:p>
    <w:p w:rsidR="00B57959" w:rsidRPr="00806C7D" w:rsidRDefault="00237540" w:rsidP="00A5423D">
      <w:pPr>
        <w:spacing w:after="0" w:line="360" w:lineRule="auto"/>
        <w:ind w:firstLine="567"/>
        <w:jc w:val="both"/>
        <w:rPr>
          <w:rFonts w:ascii="GHEA Grapalat" w:hAnsi="GHEA Grapalat"/>
          <w:sz w:val="24"/>
          <w:szCs w:val="24"/>
          <w:lang w:val="hy-AM"/>
        </w:rPr>
      </w:pPr>
      <w:r w:rsidRPr="007A0C81">
        <w:rPr>
          <w:rFonts w:ascii="GHEA Grapalat" w:hAnsi="GHEA Grapalat"/>
          <w:sz w:val="24"/>
          <w:szCs w:val="24"/>
          <w:lang w:val="hy-AM"/>
        </w:rPr>
        <w:t>«Տեղեկատվական տեխնոլոգիաների պետական աջակցության մասին» ՀՀ օրենքի</w:t>
      </w:r>
      <w:r w:rsidRPr="00806C7D">
        <w:rPr>
          <w:rFonts w:ascii="GHEA Grapalat" w:hAnsi="GHEA Grapalat"/>
          <w:sz w:val="24"/>
          <w:szCs w:val="24"/>
          <w:lang w:val="hy-AM"/>
        </w:rPr>
        <w:t xml:space="preserve"> 7-րդ հոդվածի 2-րդ մասի համաձայն  Նախարարությունը վարում է տեղեկատվական տեխնոլոգիաների ոլորտի վարչական ռեգիստրը</w:t>
      </w:r>
      <w:r w:rsidRPr="00806C7D">
        <w:rPr>
          <w:rFonts w:ascii="GHEA Grapalat" w:hAnsi="GHEA Grapalat" w:cs="Calibri"/>
          <w:sz w:val="24"/>
          <w:szCs w:val="24"/>
          <w:lang w:val="hy-AM"/>
        </w:rPr>
        <w:t>, որը ներառում է Հայաստանի Հանրապետությունում գրանցված (հաշվառված) տնտեսավարող սուբյեկտների փաստացի գործունեության կամ տնտեսավարող սուբյեկտի կառավարման գործադիր մարմնի վայրի, գործունեության հիմնական և ոչ հիմնական տեսակների, աշխատողների քանակի, օտարերկրյա մասնակցության, արտադրված արտադրանքի, մատուցված ծառայությունների ծավալի, արտահանման, ներդրումների (այդ թվում՝ օտարերկրյա), եկամուտների, ներմուծման և այլ անհրաժեշտ ցուցանիշների մասին շարունակական արդիականացման ենթակա տվյալների բազա:</w:t>
      </w:r>
      <w:r w:rsidRPr="00806C7D">
        <w:rPr>
          <w:rFonts w:ascii="GHEA Grapalat" w:hAnsi="GHEA Grapalat"/>
          <w:sz w:val="24"/>
          <w:szCs w:val="24"/>
          <w:lang w:val="hy-AM"/>
        </w:rPr>
        <w:t xml:space="preserve">   </w:t>
      </w:r>
      <w:r w:rsidRPr="007A0C81">
        <w:rPr>
          <w:rFonts w:ascii="GHEA Grapalat" w:hAnsi="GHEA Grapalat"/>
          <w:sz w:val="24"/>
          <w:szCs w:val="24"/>
          <w:lang w:val="hy-AM"/>
        </w:rPr>
        <w:t>«Տեղեկատվական տեխնոլոգիաների պետական աջակցության մասին» ՀՀ օրենքի</w:t>
      </w:r>
      <w:r w:rsidRPr="00806C7D">
        <w:rPr>
          <w:rFonts w:ascii="GHEA Grapalat" w:hAnsi="GHEA Grapalat"/>
          <w:sz w:val="24"/>
          <w:szCs w:val="24"/>
          <w:lang w:val="hy-AM"/>
        </w:rPr>
        <w:t xml:space="preserve"> 16-րդ հոդվածի 2-րդ մասի </w:t>
      </w:r>
      <w:r w:rsidR="00B57959" w:rsidRPr="00806C7D">
        <w:rPr>
          <w:rFonts w:ascii="GHEA Grapalat" w:hAnsi="GHEA Grapalat"/>
          <w:sz w:val="24"/>
          <w:szCs w:val="24"/>
          <w:lang w:val="hy-AM"/>
        </w:rPr>
        <w:t>կարգավորումներ</w:t>
      </w:r>
      <w:r w:rsidR="00BA3118" w:rsidRPr="00806C7D">
        <w:rPr>
          <w:rFonts w:ascii="GHEA Grapalat" w:hAnsi="GHEA Grapalat"/>
          <w:sz w:val="24"/>
          <w:szCs w:val="24"/>
          <w:lang w:val="hy-AM"/>
        </w:rPr>
        <w:t>ի համաձայն</w:t>
      </w:r>
      <w:r w:rsidR="00B57959" w:rsidRPr="00806C7D">
        <w:rPr>
          <w:rFonts w:ascii="GHEA Grapalat" w:hAnsi="GHEA Grapalat"/>
          <w:sz w:val="24"/>
          <w:szCs w:val="24"/>
          <w:lang w:val="hy-AM"/>
        </w:rPr>
        <w:t xml:space="preserve"> </w:t>
      </w:r>
      <w:r w:rsidRPr="00806C7D">
        <w:rPr>
          <w:rFonts w:ascii="Calibri" w:hAnsi="Calibri" w:cs="Calibri"/>
          <w:sz w:val="24"/>
          <w:szCs w:val="24"/>
          <w:lang w:val="hy-AM"/>
        </w:rPr>
        <w:t> </w:t>
      </w:r>
      <w:r w:rsidRPr="00806C7D">
        <w:rPr>
          <w:rFonts w:ascii="GHEA Grapalat" w:hAnsi="GHEA Grapalat"/>
          <w:sz w:val="24"/>
          <w:szCs w:val="24"/>
          <w:lang w:val="hy-AM"/>
        </w:rPr>
        <w:t xml:space="preserve">հարկային մարմինները պարտավոր են իրենց մոտ առկա տեղեկությունները յուրաքանչյուր եռամսյակ տրամադրել </w:t>
      </w:r>
      <w:r w:rsidR="00B57959" w:rsidRPr="00806C7D">
        <w:rPr>
          <w:rFonts w:ascii="GHEA Grapalat" w:hAnsi="GHEA Grapalat"/>
          <w:sz w:val="24"/>
          <w:szCs w:val="24"/>
          <w:lang w:val="hy-AM"/>
        </w:rPr>
        <w:t>Նախարարությանը</w:t>
      </w:r>
      <w:r w:rsidR="00BA3118" w:rsidRPr="00806C7D">
        <w:rPr>
          <w:rFonts w:ascii="GHEA Grapalat" w:hAnsi="GHEA Grapalat"/>
          <w:sz w:val="24"/>
          <w:szCs w:val="24"/>
          <w:lang w:val="hy-AM"/>
        </w:rPr>
        <w:t>՝</w:t>
      </w:r>
      <w:r w:rsidR="00B57959" w:rsidRPr="00806C7D">
        <w:rPr>
          <w:rFonts w:ascii="GHEA Grapalat" w:hAnsi="GHEA Grapalat"/>
          <w:sz w:val="24"/>
          <w:szCs w:val="24"/>
          <w:lang w:val="hy-AM"/>
        </w:rPr>
        <w:t xml:space="preserve"> </w:t>
      </w:r>
      <w:r w:rsidRPr="00806C7D">
        <w:rPr>
          <w:rFonts w:ascii="GHEA Grapalat" w:hAnsi="GHEA Grapalat"/>
          <w:sz w:val="24"/>
          <w:szCs w:val="24"/>
          <w:lang w:val="hy-AM"/>
        </w:rPr>
        <w:t>Հայաստանի Հանրապետության կառավարության սահմանած կարգ</w:t>
      </w:r>
      <w:r w:rsidR="00B57959" w:rsidRPr="00806C7D">
        <w:rPr>
          <w:rFonts w:ascii="GHEA Grapalat" w:hAnsi="GHEA Grapalat"/>
          <w:sz w:val="24"/>
          <w:szCs w:val="24"/>
          <w:lang w:val="hy-AM"/>
        </w:rPr>
        <w:t>ով:</w:t>
      </w:r>
    </w:p>
    <w:p w:rsidR="00B57959" w:rsidRPr="00806C7D" w:rsidRDefault="00B57959" w:rsidP="00A5423D">
      <w:pPr>
        <w:spacing w:after="0" w:line="360" w:lineRule="auto"/>
        <w:ind w:firstLine="567"/>
        <w:jc w:val="both"/>
        <w:rPr>
          <w:rFonts w:ascii="GHEA Grapalat" w:hAnsi="GHEA Grapalat"/>
          <w:bCs/>
          <w:sz w:val="24"/>
          <w:szCs w:val="24"/>
          <w:lang w:val="hy-AM"/>
        </w:rPr>
      </w:pPr>
      <w:r w:rsidRPr="00806C7D">
        <w:rPr>
          <w:rFonts w:ascii="GHEA Grapalat" w:hAnsi="GHEA Grapalat"/>
          <w:sz w:val="24"/>
          <w:szCs w:val="24"/>
          <w:lang w:val="hy-AM"/>
        </w:rPr>
        <w:t xml:space="preserve"> </w:t>
      </w:r>
      <w:r w:rsidR="00BA3118" w:rsidRPr="00806C7D">
        <w:rPr>
          <w:rFonts w:ascii="GHEA Grapalat" w:hAnsi="GHEA Grapalat"/>
          <w:sz w:val="24"/>
          <w:szCs w:val="24"/>
          <w:lang w:val="hy-AM"/>
        </w:rPr>
        <w:t>Հայաստանի Հանրապետության կառավարության 2022 թվականի մարտի 24</w:t>
      </w:r>
      <w:r w:rsidR="00BA3118" w:rsidRPr="00075D62">
        <w:rPr>
          <w:rFonts w:ascii="GHEA Grapalat" w:hAnsi="GHEA Grapalat"/>
          <w:sz w:val="24"/>
          <w:szCs w:val="24"/>
          <w:lang w:val="hy-AM"/>
        </w:rPr>
        <w:t>-</w:t>
      </w:r>
      <w:r w:rsidR="00BA3118" w:rsidRPr="00806C7D">
        <w:rPr>
          <w:rFonts w:ascii="GHEA Grapalat" w:hAnsi="GHEA Grapalat"/>
          <w:sz w:val="24"/>
          <w:szCs w:val="24"/>
          <w:lang w:val="hy-AM"/>
        </w:rPr>
        <w:t>ի «</w:t>
      </w:r>
      <w:r w:rsidR="00BA3118" w:rsidRPr="00806C7D">
        <w:rPr>
          <w:rFonts w:ascii="GHEA Grapalat" w:hAnsi="GHEA Grapalat"/>
          <w:bCs/>
          <w:sz w:val="24"/>
          <w:szCs w:val="24"/>
          <w:lang w:val="hy-AM"/>
        </w:rPr>
        <w:t>Տ</w:t>
      </w:r>
      <w:r w:rsidR="00BA3118" w:rsidRPr="00075D62">
        <w:rPr>
          <w:rFonts w:ascii="GHEA Grapalat" w:hAnsi="GHEA Grapalat"/>
          <w:bCs/>
          <w:sz w:val="24"/>
          <w:szCs w:val="24"/>
          <w:lang w:val="hy-AM"/>
        </w:rPr>
        <w:t>եղեկատվական տեխնոլոգիաների ոլորտի առևտրային կազմակերպություններին և անհատ ձեռնարկատերերին պետական աջակցության տրամադրման կարգը հաստատելու մասին</w:t>
      </w:r>
      <w:r w:rsidR="00BA3118" w:rsidRPr="00806C7D">
        <w:rPr>
          <w:rFonts w:ascii="GHEA Grapalat" w:hAnsi="GHEA Grapalat"/>
          <w:bCs/>
          <w:sz w:val="24"/>
          <w:szCs w:val="24"/>
          <w:lang w:val="hy-AM"/>
        </w:rPr>
        <w:t xml:space="preserve">» </w:t>
      </w:r>
      <w:r w:rsidR="00BA3118" w:rsidRPr="00075D62">
        <w:rPr>
          <w:rFonts w:ascii="GHEA Grapalat" w:hAnsi="GHEA Grapalat"/>
          <w:bCs/>
          <w:sz w:val="24"/>
          <w:szCs w:val="24"/>
          <w:lang w:val="hy-AM"/>
        </w:rPr>
        <w:t>N 399-</w:t>
      </w:r>
      <w:r w:rsidR="00BA3118" w:rsidRPr="00806C7D">
        <w:rPr>
          <w:rFonts w:ascii="GHEA Grapalat" w:hAnsi="GHEA Grapalat"/>
          <w:bCs/>
          <w:sz w:val="24"/>
          <w:szCs w:val="24"/>
          <w:lang w:val="hy-AM"/>
        </w:rPr>
        <w:t xml:space="preserve">Լ </w:t>
      </w:r>
      <w:r w:rsidRPr="00806C7D">
        <w:rPr>
          <w:rFonts w:ascii="GHEA Grapalat" w:hAnsi="GHEA Grapalat"/>
          <w:bCs/>
          <w:sz w:val="24"/>
          <w:szCs w:val="24"/>
          <w:lang w:val="hy-AM"/>
        </w:rPr>
        <w:t xml:space="preserve">և </w:t>
      </w:r>
      <w:r w:rsidR="00BA3118" w:rsidRPr="00806C7D">
        <w:rPr>
          <w:rFonts w:ascii="GHEA Grapalat" w:hAnsi="GHEA Grapalat"/>
          <w:sz w:val="24"/>
          <w:szCs w:val="24"/>
          <w:lang w:val="hy-AM"/>
        </w:rPr>
        <w:t xml:space="preserve">Հայաստանի Հանրապետության կառավարության </w:t>
      </w:r>
      <w:r w:rsidR="00BA3118" w:rsidRPr="00806C7D">
        <w:rPr>
          <w:rFonts w:ascii="GHEA Grapalat" w:hAnsi="GHEA Grapalat"/>
          <w:bCs/>
          <w:sz w:val="24"/>
          <w:szCs w:val="24"/>
          <w:lang w:val="hy-AM"/>
        </w:rPr>
        <w:t>2022 թվականի դեկտեմբերի 1-ի</w:t>
      </w:r>
      <w:r w:rsidR="00BA3118" w:rsidRPr="00806C7D">
        <w:rPr>
          <w:rFonts w:ascii="GHEA Grapalat" w:hAnsi="GHEA Grapalat"/>
          <w:b/>
          <w:bCs/>
          <w:sz w:val="24"/>
          <w:szCs w:val="24"/>
          <w:lang w:val="hy-AM"/>
        </w:rPr>
        <w:t xml:space="preserve"> «</w:t>
      </w:r>
      <w:r w:rsidR="00BA3118" w:rsidRPr="00806C7D">
        <w:rPr>
          <w:rFonts w:ascii="GHEA Grapalat" w:hAnsi="GHEA Grapalat"/>
          <w:bCs/>
          <w:sz w:val="24"/>
          <w:szCs w:val="24"/>
          <w:lang w:val="hy-AM"/>
        </w:rPr>
        <w:t>Տ</w:t>
      </w:r>
      <w:r w:rsidR="00BA3118" w:rsidRPr="00075D62">
        <w:rPr>
          <w:rFonts w:ascii="GHEA Grapalat" w:hAnsi="GHEA Grapalat"/>
          <w:bCs/>
          <w:sz w:val="24"/>
          <w:szCs w:val="24"/>
          <w:lang w:val="hy-AM"/>
        </w:rPr>
        <w:t xml:space="preserve">եղեկատվական տեխնոլոգիաների ոլորտում գործունեություն իրականացնող առեվտրային կազմակերպություններին և անհատ ձեռնարկատերերին պետական աջակցության տրամադրման կարգը հաստատելու </w:t>
      </w:r>
      <w:r w:rsidR="00BA3118" w:rsidRPr="00075D62">
        <w:rPr>
          <w:rFonts w:ascii="GHEA Grapalat" w:hAnsi="GHEA Grapalat"/>
          <w:bCs/>
          <w:sz w:val="24"/>
          <w:szCs w:val="24"/>
          <w:lang w:val="hy-AM"/>
        </w:rPr>
        <w:lastRenderedPageBreak/>
        <w:t>մասին</w:t>
      </w:r>
      <w:r w:rsidR="00BA3118" w:rsidRPr="00806C7D">
        <w:rPr>
          <w:rFonts w:ascii="GHEA Grapalat" w:hAnsi="GHEA Grapalat"/>
          <w:bCs/>
          <w:sz w:val="24"/>
          <w:szCs w:val="24"/>
          <w:lang w:val="hy-AM"/>
        </w:rPr>
        <w:t xml:space="preserve">» </w:t>
      </w:r>
      <w:r w:rsidR="00BA3118" w:rsidRPr="00075D62">
        <w:rPr>
          <w:rFonts w:ascii="GHEA Grapalat" w:hAnsi="GHEA Grapalat"/>
          <w:bCs/>
          <w:sz w:val="24"/>
          <w:szCs w:val="24"/>
          <w:lang w:val="hy-AM"/>
        </w:rPr>
        <w:t xml:space="preserve">N </w:t>
      </w:r>
      <w:r w:rsidR="00BA3118" w:rsidRPr="00806C7D">
        <w:rPr>
          <w:rFonts w:ascii="GHEA Grapalat" w:hAnsi="GHEA Grapalat"/>
          <w:bCs/>
          <w:sz w:val="24"/>
          <w:szCs w:val="24"/>
          <w:lang w:val="hy-AM"/>
        </w:rPr>
        <w:t xml:space="preserve">1863-Լ </w:t>
      </w:r>
      <w:r w:rsidRPr="00806C7D">
        <w:rPr>
          <w:rFonts w:ascii="GHEA Grapalat" w:hAnsi="GHEA Grapalat"/>
          <w:bCs/>
          <w:sz w:val="24"/>
          <w:szCs w:val="24"/>
          <w:lang w:val="hy-AM"/>
        </w:rPr>
        <w:t>որոշումներ</w:t>
      </w:r>
      <w:r w:rsidR="00BA3118" w:rsidRPr="00806C7D">
        <w:rPr>
          <w:rFonts w:ascii="GHEA Grapalat" w:hAnsi="GHEA Grapalat"/>
          <w:bCs/>
          <w:sz w:val="24"/>
          <w:szCs w:val="24"/>
          <w:lang w:val="hy-AM"/>
        </w:rPr>
        <w:t>ով սահմանված կարգավորումների</w:t>
      </w:r>
      <w:r w:rsidRPr="00806C7D">
        <w:rPr>
          <w:rFonts w:ascii="GHEA Grapalat" w:hAnsi="GHEA Grapalat"/>
          <w:bCs/>
          <w:sz w:val="24"/>
          <w:szCs w:val="24"/>
          <w:lang w:val="hy-AM"/>
        </w:rPr>
        <w:t xml:space="preserve"> համաձայն</w:t>
      </w:r>
      <w:r w:rsidR="00BA3118" w:rsidRPr="00806C7D">
        <w:rPr>
          <w:rFonts w:ascii="GHEA Grapalat" w:hAnsi="GHEA Grapalat"/>
          <w:bCs/>
          <w:sz w:val="24"/>
          <w:szCs w:val="24"/>
          <w:lang w:val="hy-AM"/>
        </w:rPr>
        <w:t>՝</w:t>
      </w:r>
      <w:r w:rsidRPr="00806C7D">
        <w:rPr>
          <w:rFonts w:ascii="GHEA Grapalat" w:hAnsi="GHEA Grapalat"/>
          <w:bCs/>
          <w:sz w:val="24"/>
          <w:szCs w:val="24"/>
          <w:lang w:val="hy-AM"/>
        </w:rPr>
        <w:t xml:space="preserve"> Նախարարությունը ՀՀ պետական եկամուտների կոմիտեից</w:t>
      </w:r>
      <w:r w:rsidR="007A37E9" w:rsidRPr="00806C7D">
        <w:rPr>
          <w:rFonts w:ascii="GHEA Grapalat" w:hAnsi="GHEA Grapalat"/>
          <w:bCs/>
          <w:sz w:val="24"/>
          <w:szCs w:val="24"/>
          <w:lang w:val="hy-AM"/>
        </w:rPr>
        <w:t xml:space="preserve"> (այսուհետ նաև՝ ՊԵԿ)</w:t>
      </w:r>
      <w:r w:rsidRPr="00806C7D">
        <w:rPr>
          <w:rFonts w:ascii="GHEA Grapalat" w:hAnsi="GHEA Grapalat"/>
          <w:bCs/>
          <w:sz w:val="24"/>
          <w:szCs w:val="24"/>
          <w:lang w:val="hy-AM"/>
        </w:rPr>
        <w:t xml:space="preserve"> ստանում է հարկ վճարողի կողմից ներկայացված հարկային հաշվարկներում արտացոլված</w:t>
      </w:r>
      <w:r w:rsidR="00BA3118" w:rsidRPr="00806C7D">
        <w:rPr>
          <w:rFonts w:ascii="GHEA Grapalat" w:hAnsi="GHEA Grapalat"/>
          <w:bCs/>
          <w:sz w:val="24"/>
          <w:szCs w:val="24"/>
          <w:lang w:val="hy-AM"/>
        </w:rPr>
        <w:t>,</w:t>
      </w:r>
      <w:r w:rsidRPr="00806C7D">
        <w:rPr>
          <w:rFonts w:ascii="GHEA Grapalat" w:hAnsi="GHEA Grapalat"/>
          <w:bCs/>
          <w:sz w:val="24"/>
          <w:szCs w:val="24"/>
          <w:lang w:val="hy-AM"/>
        </w:rPr>
        <w:t xml:space="preserve"> Հայաստանի Հանրապետությունում կիրառվող՝ տնտեսական գործունեության տեսակների դասակարգչի կոդի և գործունեության տեսակների տեսակարար կշռի, աշխատողների թվաքանակի, նոր ընդունված աշխատողների վերաբերյալ հարկային մարմնի անձնավորված հաշվառման տեղեկատվական բազայում առկա տվյալների (թվաքանակ), գործատուի մոտ աշխատող չհանդիսանալու վերաբերյալ հարկային մարմնի անձնավորված հաշվառման տեղեկատվական բազայում առկա տվյալների (թվաքանակ, աջակցման ամսվա համար հաշվարկված եկամտային հարկ), հաշվարկված և վճարված եկամտային հարկի, հարկային մարմնի կողմից վերահսկվող եկամուտների գծով պարտավորությունների և եկամտային հարկի գծով պարտավորություններն ամբողջությամբ կատարված լինելու վերաբերյալ տեղեկատվությունը:</w:t>
      </w:r>
    </w:p>
    <w:p w:rsidR="007A37E9" w:rsidRPr="00806C7D" w:rsidRDefault="00944701" w:rsidP="00A5423D">
      <w:pPr>
        <w:spacing w:after="0" w:line="360" w:lineRule="auto"/>
        <w:ind w:firstLine="567"/>
        <w:jc w:val="both"/>
        <w:rPr>
          <w:rFonts w:ascii="GHEA Grapalat" w:hAnsi="GHEA Grapalat"/>
          <w:sz w:val="24"/>
          <w:szCs w:val="24"/>
          <w:lang w:val="hy-AM"/>
        </w:rPr>
      </w:pPr>
      <w:r w:rsidRPr="00806C7D">
        <w:rPr>
          <w:rFonts w:ascii="GHEA Grapalat" w:hAnsi="GHEA Grapalat"/>
          <w:sz w:val="24"/>
          <w:szCs w:val="24"/>
          <w:lang w:val="hy-AM"/>
        </w:rPr>
        <w:t xml:space="preserve"> </w:t>
      </w:r>
      <w:r w:rsidR="00B57959" w:rsidRPr="00806C7D">
        <w:rPr>
          <w:rFonts w:ascii="GHEA Grapalat" w:hAnsi="GHEA Grapalat"/>
          <w:sz w:val="24"/>
          <w:szCs w:val="24"/>
          <w:lang w:val="hy-AM"/>
        </w:rPr>
        <w:t>Նախարարության</w:t>
      </w:r>
      <w:r w:rsidR="00BA3118" w:rsidRPr="00806C7D">
        <w:rPr>
          <w:rFonts w:ascii="GHEA Grapalat" w:hAnsi="GHEA Grapalat"/>
          <w:sz w:val="24"/>
          <w:szCs w:val="24"/>
          <w:lang w:val="hy-AM"/>
        </w:rPr>
        <w:t xml:space="preserve">՝ վերոնշյալ իրավական ակտերով սահմանված գործունեության </w:t>
      </w:r>
      <w:r w:rsidR="00806C7D" w:rsidRPr="00806C7D">
        <w:rPr>
          <w:rFonts w:ascii="GHEA Grapalat" w:hAnsi="GHEA Grapalat"/>
          <w:sz w:val="24"/>
          <w:szCs w:val="24"/>
          <w:lang w:val="hy-AM"/>
        </w:rPr>
        <w:t xml:space="preserve">իրականացման </w:t>
      </w:r>
      <w:r w:rsidR="00BA3118" w:rsidRPr="00806C7D">
        <w:rPr>
          <w:rFonts w:ascii="GHEA Grapalat" w:hAnsi="GHEA Grapalat"/>
          <w:sz w:val="24"/>
          <w:szCs w:val="24"/>
          <w:lang w:val="hy-AM"/>
        </w:rPr>
        <w:t xml:space="preserve">շրջանակներում </w:t>
      </w:r>
      <w:r w:rsidR="00B57959" w:rsidRPr="00806C7D">
        <w:rPr>
          <w:rFonts w:ascii="GHEA Grapalat" w:hAnsi="GHEA Grapalat"/>
          <w:sz w:val="24"/>
          <w:szCs w:val="24"/>
          <w:lang w:val="hy-AM"/>
        </w:rPr>
        <w:t>անհրաժեշտ տեղեկատվության</w:t>
      </w:r>
      <w:r w:rsidR="007A37E9" w:rsidRPr="00806C7D">
        <w:rPr>
          <w:rFonts w:ascii="GHEA Grapalat" w:hAnsi="GHEA Grapalat"/>
          <w:sz w:val="24"/>
          <w:szCs w:val="24"/>
          <w:lang w:val="hy-AM"/>
        </w:rPr>
        <w:t xml:space="preserve"> </w:t>
      </w:r>
      <w:r w:rsidR="00BA3118" w:rsidRPr="00806C7D">
        <w:rPr>
          <w:rFonts w:ascii="GHEA Grapalat" w:hAnsi="GHEA Grapalat"/>
          <w:sz w:val="24"/>
          <w:szCs w:val="24"/>
          <w:lang w:val="hy-AM"/>
        </w:rPr>
        <w:t>ստացումը</w:t>
      </w:r>
      <w:r w:rsidR="007A37E9" w:rsidRPr="00806C7D">
        <w:rPr>
          <w:rFonts w:ascii="GHEA Grapalat" w:hAnsi="GHEA Grapalat"/>
          <w:sz w:val="24"/>
          <w:szCs w:val="24"/>
          <w:lang w:val="hy-AM"/>
        </w:rPr>
        <w:t xml:space="preserve"> ներկայումս տեղի է ունենում Նախարարության կողմից ՊԵԿ ուղղված դիմում</w:t>
      </w:r>
      <w:r w:rsidR="00BA3118" w:rsidRPr="00806C7D">
        <w:rPr>
          <w:rFonts w:ascii="GHEA Grapalat" w:hAnsi="GHEA Grapalat"/>
          <w:sz w:val="24"/>
          <w:szCs w:val="24"/>
          <w:lang w:val="hy-AM"/>
        </w:rPr>
        <w:t>ների</w:t>
      </w:r>
      <w:r w:rsidR="007A37E9" w:rsidRPr="00806C7D">
        <w:rPr>
          <w:rFonts w:ascii="GHEA Grapalat" w:hAnsi="GHEA Grapalat"/>
          <w:sz w:val="24"/>
          <w:szCs w:val="24"/>
          <w:lang w:val="hy-AM"/>
        </w:rPr>
        <w:t xml:space="preserve"> հիման վրա</w:t>
      </w:r>
      <w:r w:rsidR="00BA3118" w:rsidRPr="00806C7D">
        <w:rPr>
          <w:rFonts w:ascii="GHEA Grapalat" w:hAnsi="GHEA Grapalat"/>
          <w:sz w:val="24"/>
          <w:szCs w:val="24"/>
          <w:lang w:val="hy-AM"/>
        </w:rPr>
        <w:t>՝ յուրաքանչյուր դեպքի համար առանձին դիմում ներկայացնելու ձևով:</w:t>
      </w:r>
      <w:r w:rsidR="007A37E9" w:rsidRPr="00806C7D">
        <w:rPr>
          <w:rFonts w:ascii="GHEA Grapalat" w:hAnsi="GHEA Grapalat"/>
          <w:sz w:val="24"/>
          <w:szCs w:val="24"/>
          <w:lang w:val="hy-AM"/>
        </w:rPr>
        <w:t xml:space="preserve"> </w:t>
      </w:r>
      <w:r w:rsidR="00BA3118" w:rsidRPr="00806C7D">
        <w:rPr>
          <w:rFonts w:ascii="GHEA Grapalat" w:hAnsi="GHEA Grapalat"/>
          <w:sz w:val="24"/>
          <w:szCs w:val="24"/>
          <w:lang w:val="hy-AM"/>
        </w:rPr>
        <w:t>Պայմանավորված վերջին շրջանում տեղեկատվական տեխնոլոգիաների ոլորտի զարգացման աճով, ոլորտի շահառու հանդիսացողների կողմից ներկայացվող դիմումների քանակ</w:t>
      </w:r>
      <w:r w:rsidR="00075D62">
        <w:rPr>
          <w:rFonts w:ascii="GHEA Grapalat" w:hAnsi="GHEA Grapalat"/>
          <w:sz w:val="24"/>
          <w:szCs w:val="24"/>
          <w:lang w:val="hy-AM"/>
        </w:rPr>
        <w:t xml:space="preserve">ով </w:t>
      </w:r>
      <w:r w:rsidR="00BA3118" w:rsidRPr="00806C7D">
        <w:rPr>
          <w:rFonts w:ascii="GHEA Grapalat" w:hAnsi="GHEA Grapalat"/>
          <w:sz w:val="24"/>
          <w:szCs w:val="24"/>
          <w:lang w:val="hy-AM"/>
        </w:rPr>
        <w:t>և</w:t>
      </w:r>
      <w:r w:rsidR="00806C7D" w:rsidRPr="00806C7D">
        <w:rPr>
          <w:rFonts w:ascii="GHEA Grapalat" w:hAnsi="GHEA Grapalat"/>
          <w:sz w:val="24"/>
          <w:szCs w:val="24"/>
          <w:lang w:val="hy-AM"/>
        </w:rPr>
        <w:t xml:space="preserve"> սահմանված ժամկետի սղությամբ՝ Նախարարության կողմից պահանջվում է </w:t>
      </w:r>
      <w:r w:rsidR="007A37E9" w:rsidRPr="00806C7D">
        <w:rPr>
          <w:rFonts w:ascii="GHEA Grapalat" w:hAnsi="GHEA Grapalat"/>
          <w:sz w:val="24"/>
          <w:szCs w:val="24"/>
          <w:lang w:val="hy-AM"/>
        </w:rPr>
        <w:t>ժամանակ և ռեսուրսներ</w:t>
      </w:r>
      <w:r w:rsidR="00806C7D" w:rsidRPr="00806C7D">
        <w:rPr>
          <w:rFonts w:ascii="GHEA Grapalat" w:hAnsi="GHEA Grapalat"/>
          <w:sz w:val="24"/>
          <w:szCs w:val="24"/>
          <w:lang w:val="hy-AM"/>
        </w:rPr>
        <w:t xml:space="preserve">, ինչը գործնականում հանգեցնում է խնդիրների: Վերոնշյալ իրավիճակի կարգավորմանը նպաստելու նպատակով անհրաժեշտ է, </w:t>
      </w:r>
      <w:r w:rsidR="007A37E9" w:rsidRPr="00806C7D">
        <w:rPr>
          <w:rFonts w:ascii="GHEA Grapalat" w:hAnsi="GHEA Grapalat"/>
          <w:sz w:val="24"/>
          <w:szCs w:val="24"/>
          <w:lang w:val="hy-AM"/>
        </w:rPr>
        <w:t>որ Նախարարությունն անպայմանորեն ունենա հասանելիություն հարկային գաղտնիք կազմող տեղեկություններին</w:t>
      </w:r>
      <w:r w:rsidR="00806C7D" w:rsidRPr="00806C7D">
        <w:rPr>
          <w:rFonts w:ascii="GHEA Grapalat" w:hAnsi="GHEA Grapalat"/>
          <w:sz w:val="24"/>
          <w:szCs w:val="24"/>
          <w:lang w:val="hy-AM"/>
        </w:rPr>
        <w:t xml:space="preserve"> ինչը </w:t>
      </w:r>
      <w:r w:rsidR="00806C7D" w:rsidRPr="00806C7D">
        <w:rPr>
          <w:rFonts w:ascii="GHEA Grapalat" w:hAnsi="GHEA Grapalat"/>
          <w:sz w:val="24"/>
          <w:szCs w:val="24"/>
          <w:lang w:val="hy-AM"/>
        </w:rPr>
        <w:lastRenderedPageBreak/>
        <w:t>ակնհայտորեն կնպաստի ոլորտում իրականավող գործունեության արդյունավետության բարձրացմանը:</w:t>
      </w:r>
    </w:p>
    <w:p w:rsidR="00A5423D" w:rsidRPr="00A5423D" w:rsidRDefault="007A37E9" w:rsidP="00A5423D">
      <w:pPr>
        <w:spacing w:after="0" w:line="360" w:lineRule="auto"/>
        <w:ind w:firstLine="567"/>
        <w:jc w:val="both"/>
        <w:rPr>
          <w:rFonts w:ascii="GHEA Grapalat" w:hAnsi="GHEA Grapalat"/>
          <w:sz w:val="24"/>
          <w:szCs w:val="24"/>
          <w:lang w:val="hy-AM"/>
        </w:rPr>
      </w:pPr>
      <w:r w:rsidRPr="00806C7D">
        <w:rPr>
          <w:rFonts w:ascii="GHEA Grapalat" w:hAnsi="GHEA Grapalat"/>
          <w:sz w:val="24"/>
          <w:szCs w:val="24"/>
          <w:lang w:val="hy-AM"/>
        </w:rPr>
        <w:t>Վերոգրյալով է պայմանավորված</w:t>
      </w:r>
      <w:r w:rsidR="00944701" w:rsidRPr="00806C7D">
        <w:rPr>
          <w:rFonts w:ascii="GHEA Grapalat" w:hAnsi="GHEA Grapalat"/>
          <w:sz w:val="24"/>
          <w:szCs w:val="24"/>
          <w:lang w:val="hy-AM"/>
        </w:rPr>
        <w:t xml:space="preserve"> Հայաստանի Հանրապետության կառավարության 2002 թվականի հոկտեմբերի 3-ի N 1584-Ն որոշման մեջ լրացում կատարելու, այն է՝ </w:t>
      </w:r>
      <w:r w:rsidRPr="00806C7D">
        <w:rPr>
          <w:rFonts w:ascii="GHEA Grapalat" w:hAnsi="GHEA Grapalat"/>
          <w:sz w:val="24"/>
          <w:szCs w:val="24"/>
          <w:lang w:val="hy-AM"/>
        </w:rPr>
        <w:t xml:space="preserve">Նախարարությանը </w:t>
      </w:r>
      <w:r w:rsidR="00944701" w:rsidRPr="00806C7D">
        <w:rPr>
          <w:rFonts w:ascii="GHEA Grapalat" w:hAnsi="GHEA Grapalat"/>
          <w:sz w:val="24"/>
          <w:szCs w:val="24"/>
          <w:lang w:val="hy-AM"/>
        </w:rPr>
        <w:t xml:space="preserve">հարկային գաղտնիք կազմող տեղեկությունների հասանելիություն ապահովելու անհրաժեշտությունը և </w:t>
      </w:r>
      <w:r w:rsidR="00B63892" w:rsidRPr="00806C7D">
        <w:rPr>
          <w:rFonts w:ascii="GHEA Grapalat" w:hAnsi="GHEA Grapalat"/>
          <w:sz w:val="24"/>
          <w:szCs w:val="24"/>
          <w:lang w:val="hy-AM"/>
        </w:rPr>
        <w:t>հրատապությունը:</w:t>
      </w:r>
    </w:p>
    <w:p w:rsidR="00944701" w:rsidRPr="00806C7D" w:rsidRDefault="00A5423D" w:rsidP="00A5423D">
      <w:pPr>
        <w:spacing w:after="0" w:line="360" w:lineRule="auto"/>
        <w:ind w:firstLine="567"/>
        <w:rPr>
          <w:rFonts w:ascii="GHEA Grapalat" w:hAnsi="GHEA Grapalat"/>
          <w:sz w:val="24"/>
          <w:szCs w:val="24"/>
          <w:lang w:val="hy-AM"/>
        </w:rPr>
      </w:pPr>
      <w:r>
        <w:rPr>
          <w:rFonts w:ascii="GHEA Grapalat" w:hAnsi="GHEA Grapalat"/>
          <w:b/>
          <w:bCs/>
          <w:sz w:val="24"/>
          <w:szCs w:val="24"/>
          <w:lang w:val="hy-AM"/>
        </w:rPr>
        <w:t>3.</w:t>
      </w:r>
      <w:r w:rsidR="00944701" w:rsidRPr="00806C7D">
        <w:rPr>
          <w:rFonts w:ascii="GHEA Grapalat" w:hAnsi="GHEA Grapalat"/>
          <w:b/>
          <w:bCs/>
          <w:sz w:val="24"/>
          <w:szCs w:val="24"/>
          <w:lang w:val="hy-AM"/>
        </w:rPr>
        <w:t>Առաջարկվող</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կարգավորման</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բնույթը.</w:t>
      </w:r>
    </w:p>
    <w:p w:rsidR="00A5423D" w:rsidRPr="00A5423D" w:rsidRDefault="00944701" w:rsidP="00A5423D">
      <w:pPr>
        <w:spacing w:after="0" w:line="360" w:lineRule="auto"/>
        <w:ind w:firstLine="567"/>
        <w:jc w:val="both"/>
        <w:rPr>
          <w:rFonts w:ascii="GHEA Grapalat" w:hAnsi="GHEA Grapalat"/>
          <w:sz w:val="24"/>
          <w:szCs w:val="24"/>
          <w:lang w:val="hy-AM"/>
        </w:rPr>
      </w:pPr>
      <w:r w:rsidRPr="00806C7D">
        <w:rPr>
          <w:rFonts w:ascii="GHEA Grapalat" w:hAnsi="GHEA Grapalat"/>
          <w:sz w:val="24"/>
          <w:szCs w:val="24"/>
          <w:lang w:val="hy-AM"/>
        </w:rPr>
        <w:t xml:space="preserve">Վերոգրյալը հաշվի առնելով՝ Որոշմամբ նախատեսվում է Հայաստանի Հանրապետության պետական եկամուտների կոմիտեի կողմից </w:t>
      </w:r>
      <w:r w:rsidR="00B63892" w:rsidRPr="00806C7D">
        <w:rPr>
          <w:rFonts w:ascii="GHEA Grapalat" w:hAnsi="GHEA Grapalat"/>
          <w:sz w:val="24"/>
          <w:szCs w:val="24"/>
          <w:lang w:val="hy-AM"/>
        </w:rPr>
        <w:t xml:space="preserve">Նախարարությանը </w:t>
      </w:r>
      <w:r w:rsidRPr="00806C7D">
        <w:rPr>
          <w:rFonts w:ascii="GHEA Grapalat" w:hAnsi="GHEA Grapalat"/>
          <w:sz w:val="24"/>
          <w:szCs w:val="24"/>
          <w:lang w:val="hy-AM"/>
        </w:rPr>
        <w:t xml:space="preserve">հարկային գաղտնիք կազմող տեղեկությունների հասանելիության հնարավորության </w:t>
      </w:r>
      <w:r w:rsidR="00806C7D" w:rsidRPr="00806C7D">
        <w:rPr>
          <w:rFonts w:ascii="GHEA Grapalat" w:hAnsi="GHEA Grapalat"/>
          <w:sz w:val="24"/>
          <w:szCs w:val="24"/>
          <w:lang w:val="hy-AM"/>
        </w:rPr>
        <w:t>ընձեռում:</w:t>
      </w:r>
    </w:p>
    <w:p w:rsidR="00806C7D" w:rsidRPr="00806C7D" w:rsidRDefault="00A5423D" w:rsidP="00A5423D">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t>4.</w:t>
      </w:r>
      <w:r w:rsidR="00944701" w:rsidRPr="00806C7D">
        <w:rPr>
          <w:rFonts w:ascii="GHEA Grapalat" w:hAnsi="GHEA Grapalat"/>
          <w:b/>
          <w:bCs/>
          <w:sz w:val="24"/>
          <w:szCs w:val="24"/>
          <w:lang w:val="hy-AM"/>
        </w:rPr>
        <w:t>Նախագծի</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մշակման</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գործընթացում</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ներգրավված</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ինստիտուտները</w:t>
      </w:r>
      <w:r w:rsidR="00944701" w:rsidRPr="00806C7D">
        <w:rPr>
          <w:rFonts w:ascii="Calibri" w:hAnsi="Calibri" w:cs="Calibri"/>
          <w:sz w:val="24"/>
          <w:szCs w:val="24"/>
          <w:lang w:val="hy-AM"/>
        </w:rPr>
        <w:t> </w:t>
      </w:r>
      <w:r w:rsidR="00944701" w:rsidRPr="00806C7D">
        <w:rPr>
          <w:rFonts w:ascii="GHEA Grapalat" w:hAnsi="GHEA Grapalat"/>
          <w:b/>
          <w:bCs/>
          <w:sz w:val="24"/>
          <w:szCs w:val="24"/>
          <w:lang w:val="hy-AM"/>
        </w:rPr>
        <w:t>.</w:t>
      </w:r>
    </w:p>
    <w:p w:rsidR="00806C7D" w:rsidRPr="00A5423D" w:rsidRDefault="00944701" w:rsidP="00A5423D">
      <w:pPr>
        <w:spacing w:after="0" w:line="360" w:lineRule="auto"/>
        <w:ind w:firstLine="567"/>
        <w:jc w:val="both"/>
        <w:rPr>
          <w:rFonts w:ascii="Calibri" w:hAnsi="Calibri" w:cs="Calibri"/>
          <w:sz w:val="24"/>
          <w:szCs w:val="24"/>
          <w:lang w:val="hy-AM"/>
        </w:rPr>
      </w:pPr>
      <w:r w:rsidRPr="00806C7D">
        <w:rPr>
          <w:rFonts w:ascii="GHEA Grapalat" w:hAnsi="GHEA Grapalat"/>
          <w:sz w:val="24"/>
          <w:szCs w:val="24"/>
          <w:lang w:val="hy-AM"/>
        </w:rPr>
        <w:t xml:space="preserve">Նախագիծը մշակվել է Հայաստանի Հանրապետության </w:t>
      </w:r>
      <w:r w:rsidR="00B63892" w:rsidRPr="00806C7D">
        <w:rPr>
          <w:rFonts w:ascii="GHEA Grapalat" w:hAnsi="GHEA Grapalat"/>
          <w:sz w:val="24"/>
          <w:szCs w:val="24"/>
          <w:lang w:val="hy-AM"/>
        </w:rPr>
        <w:t xml:space="preserve">բարձր տեխնոլոգիական արդյունաբերության </w:t>
      </w:r>
      <w:r w:rsidRPr="00806C7D">
        <w:rPr>
          <w:rFonts w:ascii="GHEA Grapalat" w:hAnsi="GHEA Grapalat"/>
          <w:sz w:val="24"/>
          <w:szCs w:val="24"/>
          <w:lang w:val="hy-AM"/>
        </w:rPr>
        <w:t>նախարարության կողմից:</w:t>
      </w:r>
      <w:r w:rsidRPr="00806C7D">
        <w:rPr>
          <w:rFonts w:ascii="Calibri" w:hAnsi="Calibri" w:cs="Calibri"/>
          <w:sz w:val="24"/>
          <w:szCs w:val="24"/>
          <w:lang w:val="hy-AM"/>
        </w:rPr>
        <w:t> </w:t>
      </w:r>
    </w:p>
    <w:p w:rsidR="00806C7D" w:rsidRPr="00A5423D" w:rsidRDefault="00A5423D" w:rsidP="00A5423D">
      <w:pPr>
        <w:spacing w:after="0" w:line="360" w:lineRule="auto"/>
        <w:ind w:firstLine="567"/>
        <w:jc w:val="both"/>
        <w:rPr>
          <w:rFonts w:ascii="Cambria Math" w:hAnsi="Cambria Math" w:cs="Calibri"/>
          <w:b/>
          <w:bCs/>
          <w:sz w:val="24"/>
          <w:szCs w:val="24"/>
          <w:lang w:val="hy-AM"/>
        </w:rPr>
      </w:pPr>
      <w:r>
        <w:rPr>
          <w:rFonts w:ascii="GHEA Grapalat" w:hAnsi="GHEA Grapalat" w:cs="Calibri"/>
          <w:b/>
          <w:bCs/>
          <w:sz w:val="24"/>
          <w:szCs w:val="24"/>
          <w:lang w:val="hy-AM"/>
        </w:rPr>
        <w:t>5.</w:t>
      </w:r>
      <w:r w:rsidR="00B63892" w:rsidRPr="00075D62">
        <w:rPr>
          <w:rFonts w:ascii="GHEA Grapalat" w:hAnsi="GHEA Grapalat" w:cs="Calibri"/>
          <w:b/>
          <w:bCs/>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00806C7D">
        <w:rPr>
          <w:rFonts w:ascii="Cambria Math" w:hAnsi="Cambria Math" w:cs="Calibri"/>
          <w:b/>
          <w:bCs/>
          <w:sz w:val="24"/>
          <w:szCs w:val="24"/>
          <w:lang w:val="hy-AM"/>
        </w:rPr>
        <w:t>․</w:t>
      </w:r>
    </w:p>
    <w:p w:rsidR="00B63892" w:rsidRPr="00075D62" w:rsidRDefault="00B63892" w:rsidP="00A5423D">
      <w:pPr>
        <w:spacing w:line="360" w:lineRule="auto"/>
        <w:ind w:firstLine="567"/>
        <w:jc w:val="both"/>
        <w:rPr>
          <w:rFonts w:ascii="GHEA Grapalat" w:hAnsi="GHEA Grapalat" w:cs="Calibri"/>
          <w:sz w:val="24"/>
          <w:szCs w:val="24"/>
          <w:lang w:val="hy-AM"/>
        </w:rPr>
      </w:pPr>
      <w:r w:rsidRPr="00075D62">
        <w:rPr>
          <w:rFonts w:ascii="GHEA Grapalat" w:hAnsi="GHEA Grapalat" w:cs="Calibri"/>
          <w:sz w:val="24"/>
          <w:szCs w:val="24"/>
          <w:lang w:val="hy-AM"/>
        </w:rPr>
        <w:t xml:space="preserve">Նախագծի ընդունումը բխում է և Կառավարության 2021-2026թթ. </w:t>
      </w:r>
      <w:r w:rsidR="00293362">
        <w:rPr>
          <w:rFonts w:ascii="GHEA Grapalat" w:hAnsi="GHEA Grapalat" w:cs="Calibri"/>
          <w:sz w:val="24"/>
          <w:szCs w:val="24"/>
          <w:lang w:val="hy-AM"/>
        </w:rPr>
        <w:t>ծ</w:t>
      </w:r>
      <w:r w:rsidRPr="00075D62">
        <w:rPr>
          <w:rFonts w:ascii="GHEA Grapalat" w:hAnsi="GHEA Grapalat" w:cs="Calibri"/>
          <w:sz w:val="24"/>
          <w:szCs w:val="24"/>
          <w:lang w:val="hy-AM"/>
        </w:rPr>
        <w:t>րագրի</w:t>
      </w:r>
      <w:r w:rsidR="00293362">
        <w:rPr>
          <w:rFonts w:ascii="GHEA Grapalat" w:hAnsi="GHEA Grapalat" w:cs="Calibri"/>
          <w:sz w:val="24"/>
          <w:szCs w:val="24"/>
          <w:lang w:val="hy-AM"/>
        </w:rPr>
        <w:t xml:space="preserve"> 2.3 մասի դրույթների</w:t>
      </w:r>
      <w:bookmarkStart w:id="0" w:name="_GoBack"/>
      <w:bookmarkEnd w:id="0"/>
      <w:r w:rsidRPr="00075D62">
        <w:rPr>
          <w:rFonts w:ascii="GHEA Grapalat" w:hAnsi="GHEA Grapalat" w:cs="Calibri"/>
          <w:sz w:val="24"/>
          <w:szCs w:val="24"/>
          <w:lang w:val="hy-AM"/>
        </w:rPr>
        <w:t>ց։</w:t>
      </w:r>
    </w:p>
    <w:p w:rsidR="00806C7D" w:rsidRPr="003F462E" w:rsidRDefault="00A5423D" w:rsidP="00A5423D">
      <w:pPr>
        <w:spacing w:after="0" w:line="360" w:lineRule="auto"/>
        <w:ind w:firstLine="567"/>
        <w:rPr>
          <w:rFonts w:ascii="GHEA Grapalat" w:hAnsi="GHEA Grapalat"/>
          <w:b/>
          <w:bCs/>
          <w:sz w:val="24"/>
          <w:szCs w:val="24"/>
          <w:lang w:val="hy-AM"/>
        </w:rPr>
      </w:pPr>
      <w:r>
        <w:rPr>
          <w:rFonts w:ascii="GHEA Grapalat" w:hAnsi="GHEA Grapalat"/>
          <w:b/>
          <w:bCs/>
          <w:sz w:val="24"/>
          <w:szCs w:val="24"/>
          <w:lang w:val="hy-AM"/>
        </w:rPr>
        <w:t>6.</w:t>
      </w:r>
      <w:r w:rsidR="00944701" w:rsidRPr="00075D62">
        <w:rPr>
          <w:rFonts w:ascii="GHEA Grapalat" w:hAnsi="GHEA Grapalat"/>
          <w:b/>
          <w:bCs/>
          <w:sz w:val="24"/>
          <w:szCs w:val="24"/>
          <w:lang w:val="hy-AM"/>
        </w:rPr>
        <w:t>Ակնկալվող</w:t>
      </w:r>
      <w:r w:rsidR="00944701" w:rsidRPr="00075D62">
        <w:rPr>
          <w:rFonts w:ascii="Calibri" w:hAnsi="Calibri" w:cs="Calibri"/>
          <w:sz w:val="24"/>
          <w:szCs w:val="24"/>
          <w:lang w:val="hy-AM"/>
        </w:rPr>
        <w:t> </w:t>
      </w:r>
      <w:r w:rsidR="00944701" w:rsidRPr="00075D62">
        <w:rPr>
          <w:rFonts w:ascii="GHEA Grapalat" w:hAnsi="GHEA Grapalat"/>
          <w:b/>
          <w:bCs/>
          <w:sz w:val="24"/>
          <w:szCs w:val="24"/>
          <w:lang w:val="hy-AM"/>
        </w:rPr>
        <w:t>արդյունքը.</w:t>
      </w:r>
    </w:p>
    <w:p w:rsidR="00806C7D" w:rsidRPr="00075D62" w:rsidRDefault="00944701" w:rsidP="00A5423D">
      <w:pPr>
        <w:spacing w:after="0" w:line="360" w:lineRule="auto"/>
        <w:ind w:firstLine="567"/>
        <w:jc w:val="both"/>
        <w:rPr>
          <w:rFonts w:ascii="GHEA Grapalat" w:hAnsi="GHEA Grapalat"/>
          <w:sz w:val="24"/>
          <w:szCs w:val="24"/>
          <w:lang w:val="hy-AM"/>
        </w:rPr>
      </w:pPr>
      <w:r w:rsidRPr="00075D62">
        <w:rPr>
          <w:rFonts w:ascii="GHEA Grapalat" w:hAnsi="GHEA Grapalat"/>
          <w:sz w:val="24"/>
          <w:szCs w:val="24"/>
          <w:lang w:val="hy-AM"/>
        </w:rPr>
        <w:t xml:space="preserve">Առաջարկվող կարգավորումը կարևոր դերակատարում կունենա </w:t>
      </w:r>
      <w:r w:rsidR="00B63892" w:rsidRPr="00806C7D">
        <w:rPr>
          <w:rFonts w:ascii="GHEA Grapalat" w:hAnsi="GHEA Grapalat"/>
          <w:sz w:val="24"/>
          <w:szCs w:val="24"/>
          <w:lang w:val="hy-AM"/>
        </w:rPr>
        <w:t xml:space="preserve">Նախարարության </w:t>
      </w:r>
      <w:r w:rsidRPr="00075D62">
        <w:rPr>
          <w:rFonts w:ascii="GHEA Grapalat" w:hAnsi="GHEA Grapalat"/>
          <w:sz w:val="24"/>
          <w:szCs w:val="24"/>
          <w:lang w:val="hy-AM"/>
        </w:rPr>
        <w:t>կողմից</w:t>
      </w:r>
      <w:r w:rsidR="00B63892" w:rsidRPr="00806C7D">
        <w:rPr>
          <w:rFonts w:ascii="GHEA Grapalat" w:hAnsi="GHEA Grapalat"/>
          <w:sz w:val="24"/>
          <w:szCs w:val="24"/>
          <w:lang w:val="hy-AM"/>
        </w:rPr>
        <w:t xml:space="preserve"> Օրենքով Նախարարությանը վերապահված լիազորությունների իրականացման</w:t>
      </w:r>
      <w:r w:rsidR="00A5423D">
        <w:rPr>
          <w:rFonts w:ascii="GHEA Grapalat" w:hAnsi="GHEA Grapalat"/>
          <w:sz w:val="24"/>
          <w:szCs w:val="24"/>
          <w:lang w:val="hy-AM"/>
        </w:rPr>
        <w:t xml:space="preserve"> </w:t>
      </w:r>
      <w:r w:rsidRPr="00075D62">
        <w:rPr>
          <w:rFonts w:ascii="GHEA Grapalat" w:hAnsi="GHEA Grapalat"/>
          <w:sz w:val="24"/>
          <w:szCs w:val="24"/>
          <w:lang w:val="hy-AM"/>
        </w:rPr>
        <w:t>գործընթացի բնականոն իրականացման համար։</w:t>
      </w:r>
    </w:p>
    <w:p w:rsidR="00806C7D" w:rsidRPr="00075D62" w:rsidRDefault="00806C7D" w:rsidP="00A5423D">
      <w:pPr>
        <w:spacing w:after="0" w:line="360" w:lineRule="auto"/>
        <w:ind w:firstLine="567"/>
        <w:jc w:val="both"/>
        <w:rPr>
          <w:rFonts w:ascii="GHEA Grapalat" w:hAnsi="GHEA Grapalat"/>
          <w:sz w:val="24"/>
          <w:szCs w:val="24"/>
          <w:lang w:val="hy-AM"/>
        </w:rPr>
      </w:pPr>
    </w:p>
    <w:p w:rsidR="00A5423D" w:rsidRDefault="00A5423D" w:rsidP="00A5423D">
      <w:pPr>
        <w:spacing w:after="0" w:line="360" w:lineRule="auto"/>
        <w:ind w:firstLine="567"/>
        <w:rPr>
          <w:rFonts w:ascii="GHEA Grapalat" w:hAnsi="GHEA Grapalat"/>
          <w:b/>
          <w:sz w:val="24"/>
          <w:szCs w:val="24"/>
          <w:lang w:val="hy-AM"/>
        </w:rPr>
      </w:pPr>
    </w:p>
    <w:p w:rsidR="00B63892" w:rsidRPr="00806C7D" w:rsidRDefault="00A5423D" w:rsidP="00A5423D">
      <w:pPr>
        <w:spacing w:after="0" w:line="360" w:lineRule="auto"/>
        <w:ind w:firstLine="567"/>
        <w:rPr>
          <w:rFonts w:ascii="GHEA Grapalat" w:hAnsi="GHEA Grapalat"/>
          <w:b/>
          <w:sz w:val="24"/>
          <w:szCs w:val="24"/>
          <w:lang w:val="hy-AM"/>
        </w:rPr>
      </w:pPr>
      <w:r>
        <w:rPr>
          <w:rFonts w:ascii="GHEA Grapalat" w:hAnsi="GHEA Grapalat"/>
          <w:b/>
          <w:sz w:val="24"/>
          <w:szCs w:val="24"/>
          <w:lang w:val="hy-AM"/>
        </w:rPr>
        <w:lastRenderedPageBreak/>
        <w:t>7.</w:t>
      </w:r>
      <w:r w:rsidR="00A93995" w:rsidRPr="00806C7D">
        <w:rPr>
          <w:rFonts w:ascii="GHEA Grapalat" w:hAnsi="GHEA Grapalat"/>
          <w:b/>
          <w:sz w:val="24"/>
          <w:szCs w:val="24"/>
          <w:lang w:val="hy-AM"/>
        </w:rPr>
        <w:t>Այլ տեղեկություններ</w:t>
      </w:r>
    </w:p>
    <w:p w:rsidR="00A2662D" w:rsidRPr="00806C7D" w:rsidRDefault="00A93995" w:rsidP="00A5423D">
      <w:pPr>
        <w:spacing w:after="0" w:line="360" w:lineRule="auto"/>
        <w:ind w:firstLine="567"/>
        <w:jc w:val="both"/>
        <w:rPr>
          <w:rFonts w:ascii="GHEA Grapalat" w:hAnsi="GHEA Grapalat"/>
          <w:sz w:val="24"/>
          <w:szCs w:val="24"/>
          <w:lang w:val="hy-AM"/>
        </w:rPr>
      </w:pPr>
      <w:r w:rsidRPr="00806C7D">
        <w:rPr>
          <w:rFonts w:ascii="GHEA Grapalat" w:hAnsi="GHEA Grapalat"/>
          <w:sz w:val="24"/>
          <w:szCs w:val="24"/>
          <w:lang w:val="hy-AM"/>
        </w:rPr>
        <w:t>«Հայաստանի Հանրապետության կառավարության 2002 թվականի հոկտեմբերի 3-ի N 1584-Ն որոշման մեջ լրացում կատարելու մասին» Հայաստանի Հանրապետության կառավարության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4F2980" w:rsidRPr="00806C7D" w:rsidRDefault="004F2980" w:rsidP="00A5423D">
      <w:pPr>
        <w:spacing w:line="360" w:lineRule="auto"/>
        <w:ind w:firstLine="567"/>
        <w:jc w:val="both"/>
        <w:rPr>
          <w:rFonts w:ascii="GHEA Grapalat" w:hAnsi="GHEA Grapalat"/>
          <w:sz w:val="24"/>
          <w:szCs w:val="24"/>
          <w:lang w:val="hy-AM"/>
        </w:rPr>
      </w:pPr>
    </w:p>
    <w:p w:rsidR="004F2980" w:rsidRPr="00806C7D" w:rsidRDefault="004F2980" w:rsidP="00806C7D">
      <w:pPr>
        <w:spacing w:line="360" w:lineRule="auto"/>
        <w:jc w:val="both"/>
        <w:rPr>
          <w:rFonts w:ascii="GHEA Grapalat" w:hAnsi="GHEA Grapalat"/>
          <w:sz w:val="24"/>
          <w:szCs w:val="24"/>
          <w:lang w:val="hy-AM"/>
        </w:rPr>
      </w:pPr>
    </w:p>
    <w:p w:rsidR="004F2980" w:rsidRPr="00806C7D" w:rsidRDefault="004F2980" w:rsidP="00806C7D">
      <w:pPr>
        <w:spacing w:line="360" w:lineRule="auto"/>
        <w:jc w:val="both"/>
        <w:rPr>
          <w:rFonts w:ascii="GHEA Grapalat" w:hAnsi="GHEA Grapalat"/>
          <w:sz w:val="24"/>
          <w:szCs w:val="24"/>
          <w:lang w:val="hy-AM"/>
        </w:rPr>
      </w:pPr>
    </w:p>
    <w:p w:rsidR="004F2980" w:rsidRPr="00806C7D" w:rsidRDefault="004F2980" w:rsidP="00806C7D">
      <w:pPr>
        <w:spacing w:line="360" w:lineRule="auto"/>
        <w:jc w:val="both"/>
        <w:rPr>
          <w:rFonts w:ascii="GHEA Grapalat" w:hAnsi="GHEA Grapalat"/>
          <w:sz w:val="24"/>
          <w:szCs w:val="24"/>
          <w:lang w:val="hy-AM"/>
        </w:rPr>
      </w:pPr>
    </w:p>
    <w:sectPr w:rsidR="004F2980" w:rsidRPr="00806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F3" w:rsidRDefault="003512F3" w:rsidP="00075D62">
      <w:pPr>
        <w:spacing w:after="0" w:line="240" w:lineRule="auto"/>
      </w:pPr>
      <w:r>
        <w:separator/>
      </w:r>
    </w:p>
  </w:endnote>
  <w:endnote w:type="continuationSeparator" w:id="0">
    <w:p w:rsidR="003512F3" w:rsidRDefault="003512F3" w:rsidP="0007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F3" w:rsidRDefault="003512F3" w:rsidP="00075D62">
      <w:pPr>
        <w:spacing w:after="0" w:line="240" w:lineRule="auto"/>
      </w:pPr>
      <w:r>
        <w:separator/>
      </w:r>
    </w:p>
  </w:footnote>
  <w:footnote w:type="continuationSeparator" w:id="0">
    <w:p w:rsidR="003512F3" w:rsidRDefault="003512F3" w:rsidP="00075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4"/>
    <w:rsid w:val="00030998"/>
    <w:rsid w:val="00075D62"/>
    <w:rsid w:val="00237540"/>
    <w:rsid w:val="00293362"/>
    <w:rsid w:val="003512F3"/>
    <w:rsid w:val="003F462E"/>
    <w:rsid w:val="004F2980"/>
    <w:rsid w:val="005E69C4"/>
    <w:rsid w:val="007A0C81"/>
    <w:rsid w:val="007A37E9"/>
    <w:rsid w:val="007B5912"/>
    <w:rsid w:val="00806C7D"/>
    <w:rsid w:val="008252B9"/>
    <w:rsid w:val="00944701"/>
    <w:rsid w:val="00A2662D"/>
    <w:rsid w:val="00A5423D"/>
    <w:rsid w:val="00A93995"/>
    <w:rsid w:val="00B556A3"/>
    <w:rsid w:val="00B57959"/>
    <w:rsid w:val="00B63892"/>
    <w:rsid w:val="00BA3118"/>
    <w:rsid w:val="00BC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A56A"/>
  <w15:chartTrackingRefBased/>
  <w15:docId w15:val="{68F99BD1-9F90-43FC-B028-EC827B09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D62"/>
  </w:style>
  <w:style w:type="paragraph" w:styleId="Footer">
    <w:name w:val="footer"/>
    <w:basedOn w:val="Normal"/>
    <w:link w:val="FooterChar"/>
    <w:uiPriority w:val="99"/>
    <w:unhideWhenUsed/>
    <w:rsid w:val="0007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5809">
      <w:bodyDiv w:val="1"/>
      <w:marLeft w:val="0"/>
      <w:marRight w:val="0"/>
      <w:marTop w:val="0"/>
      <w:marBottom w:val="0"/>
      <w:divBdr>
        <w:top w:val="none" w:sz="0" w:space="0" w:color="auto"/>
        <w:left w:val="none" w:sz="0" w:space="0" w:color="auto"/>
        <w:bottom w:val="none" w:sz="0" w:space="0" w:color="auto"/>
        <w:right w:val="none" w:sz="0" w:space="0" w:color="auto"/>
      </w:divBdr>
    </w:div>
    <w:div w:id="20309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645</Words>
  <Characters>5517</Characters>
  <Application>Microsoft Office Word</Application>
  <DocSecurity>0</DocSecurity>
  <Lines>112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Danielyan</dc:creator>
  <cp:keywords>https://mul2-mtc.gov.am/tasks/977690/oneclick/e7fc4bcfa2ca3b69dd2031fd2e2aee9d69b873995429a3e642144b8841e3b664.docx?token=ff828ea914f1b65577814142b82ae3f8</cp:keywords>
  <dc:description/>
  <cp:lastModifiedBy>Vahe Sargsyan</cp:lastModifiedBy>
  <cp:revision>24</cp:revision>
  <dcterms:created xsi:type="dcterms:W3CDTF">2022-12-06T11:54:00Z</dcterms:created>
  <dcterms:modified xsi:type="dcterms:W3CDTF">2023-03-10T12:13:00Z</dcterms:modified>
</cp:coreProperties>
</file>