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B28E" w14:textId="77777777" w:rsidR="001A0092" w:rsidRPr="00EB2962" w:rsidRDefault="00C60536" w:rsidP="00AD256E">
      <w:pPr>
        <w:spacing w:line="276" w:lineRule="auto"/>
        <w:ind w:left="0" w:firstLine="720"/>
        <w:jc w:val="center"/>
        <w:rPr>
          <w:rFonts w:ascii="GHEA Grapalat" w:hAnsi="GHEA Grapalat" w:cs="Sylfaen"/>
          <w:b/>
          <w:bCs/>
          <w:sz w:val="24"/>
          <w:szCs w:val="24"/>
          <w:lang w:val="af-ZA"/>
        </w:rPr>
      </w:pPr>
      <w:r w:rsidRPr="00EB2962">
        <w:rPr>
          <w:rFonts w:ascii="GHEA Grapalat" w:hAnsi="GHEA Grapalat" w:cs="Sylfaen"/>
          <w:b/>
          <w:bCs/>
          <w:sz w:val="24"/>
          <w:szCs w:val="24"/>
          <w:lang w:val="hy-AM"/>
        </w:rPr>
        <w:t>ՏԵՂԵԿԱՆՔ-</w:t>
      </w:r>
      <w:r w:rsidR="001A0092" w:rsidRPr="00EB2962">
        <w:rPr>
          <w:rFonts w:ascii="GHEA Grapalat" w:hAnsi="GHEA Grapalat" w:cs="Sylfaen"/>
          <w:b/>
          <w:bCs/>
          <w:sz w:val="24"/>
          <w:szCs w:val="24"/>
          <w:lang w:val="af-ZA"/>
        </w:rPr>
        <w:t>ՀԻՄՆԱՎՈՐՈՒՄ</w:t>
      </w:r>
    </w:p>
    <w:p w14:paraId="7D08445E" w14:textId="3EF2F5C5" w:rsidR="006870C4" w:rsidRDefault="00397B4A" w:rsidP="00AD256E">
      <w:pPr>
        <w:spacing w:before="0" w:after="0" w:line="276" w:lineRule="auto"/>
        <w:ind w:left="0" w:firstLine="720"/>
        <w:jc w:val="center"/>
        <w:rPr>
          <w:rFonts w:ascii="GHEA Grapalat" w:hAnsi="GHEA Grapalat" w:cs="Sylfaen"/>
          <w:b/>
          <w:bCs/>
          <w:sz w:val="24"/>
          <w:szCs w:val="24"/>
          <w:lang w:val="af-ZA"/>
        </w:rPr>
      </w:pPr>
      <w:r w:rsidRPr="00397B4A">
        <w:rPr>
          <w:rFonts w:ascii="GHEA Grapalat" w:hAnsi="GHEA Grapalat" w:cs="Sylfaen"/>
          <w:b/>
          <w:bCs/>
          <w:sz w:val="24"/>
          <w:szCs w:val="24"/>
          <w:lang w:val="af-ZA"/>
        </w:rPr>
        <w:t xml:space="preserve">ՀԱՅԱՍՏԱՆԻ ՀԱՆՐԱՊԵՏՈՒԹՅԱՆ ԿԱՌԱՎԱՐՈՒԹՅԱՆ 2022 ԹՎԱԿԱՆԻ ԴԵԿՏԵՄԲԵՐԻ 15-Ի ԹԻՎ 1985-Ա ՈՐՈՇՄԱՆ ՄԵՋ </w:t>
      </w:r>
      <w:r w:rsidR="00100033">
        <w:rPr>
          <w:rFonts w:ascii="GHEA Grapalat" w:hAnsi="GHEA Grapalat" w:cs="Sylfaen"/>
          <w:b/>
          <w:bCs/>
          <w:sz w:val="24"/>
          <w:szCs w:val="24"/>
          <w:lang w:val="af-ZA"/>
        </w:rPr>
        <w:t>ՓՈՓՈԽՈՒԹՅՈՒՆ</w:t>
      </w:r>
      <w:r w:rsidR="00100033">
        <w:rPr>
          <w:rFonts w:ascii="GHEA Grapalat" w:hAnsi="GHEA Grapalat" w:cs="Sylfaen"/>
          <w:b/>
          <w:bCs/>
          <w:sz w:val="24"/>
          <w:szCs w:val="24"/>
          <w:lang w:val="hy-AM"/>
        </w:rPr>
        <w:t xml:space="preserve"> ԵՎ ԼՐԱՑՈՒՄՆԵՐ</w:t>
      </w:r>
      <w:r w:rsidRPr="00397B4A">
        <w:rPr>
          <w:rFonts w:ascii="GHEA Grapalat" w:hAnsi="GHEA Grapalat" w:cs="Sylfaen"/>
          <w:b/>
          <w:bCs/>
          <w:sz w:val="24"/>
          <w:szCs w:val="24"/>
          <w:lang w:val="af-ZA"/>
        </w:rPr>
        <w:t xml:space="preserve"> ԿԱՏԱՐԵԼՈՒ ՄԱՍԻՆ</w:t>
      </w:r>
    </w:p>
    <w:p w14:paraId="03A6EAEE" w14:textId="358F634F" w:rsidR="00397B4A" w:rsidRDefault="00397B4A" w:rsidP="00AD256E">
      <w:pPr>
        <w:spacing w:before="0" w:after="0" w:line="276" w:lineRule="auto"/>
        <w:ind w:left="0" w:firstLine="720"/>
        <w:jc w:val="center"/>
        <w:rPr>
          <w:rFonts w:ascii="GHEA Grapalat" w:hAnsi="GHEA Grapalat" w:cs="Sylfaen"/>
          <w:b/>
          <w:bCs/>
          <w:sz w:val="24"/>
          <w:szCs w:val="24"/>
          <w:lang w:val="af-ZA"/>
        </w:rPr>
      </w:pPr>
    </w:p>
    <w:p w14:paraId="17FB5322" w14:textId="7DDD6C05" w:rsidR="009F4045" w:rsidRPr="00EB2962" w:rsidRDefault="009F4045" w:rsidP="00AD256E">
      <w:pPr>
        <w:autoSpaceDE w:val="0"/>
        <w:autoSpaceDN w:val="0"/>
        <w:adjustRightInd w:val="0"/>
        <w:spacing w:before="0" w:after="0" w:line="276" w:lineRule="auto"/>
        <w:ind w:left="0" w:firstLine="720"/>
        <w:jc w:val="both"/>
        <w:rPr>
          <w:rFonts w:ascii="GHEA Grapalat" w:hAnsi="GHEA Grapalat"/>
          <w:b/>
          <w:sz w:val="24"/>
          <w:szCs w:val="24"/>
          <w:lang w:val="af-ZA" w:eastAsia="ru-RU"/>
        </w:rPr>
      </w:pPr>
      <w:r w:rsidRPr="00A047A5">
        <w:rPr>
          <w:rFonts w:ascii="GHEA Grapalat" w:hAnsi="GHEA Grapalat"/>
          <w:b/>
          <w:sz w:val="24"/>
          <w:szCs w:val="24"/>
          <w:u w:val="single"/>
          <w:lang w:val="hy-AM"/>
        </w:rPr>
        <w:t>1. Իրավական</w:t>
      </w:r>
      <w:r w:rsidR="00ED6B9F" w:rsidRPr="00A047A5">
        <w:rPr>
          <w:rFonts w:ascii="GHEA Grapalat" w:hAnsi="GHEA Grapalat"/>
          <w:b/>
          <w:sz w:val="24"/>
          <w:szCs w:val="24"/>
          <w:u w:val="single"/>
          <w:lang w:val="hy-AM"/>
        </w:rPr>
        <w:t xml:space="preserve"> </w:t>
      </w:r>
      <w:r w:rsidRPr="00A047A5">
        <w:rPr>
          <w:rFonts w:ascii="GHEA Grapalat" w:hAnsi="GHEA Grapalat"/>
          <w:b/>
          <w:sz w:val="24"/>
          <w:szCs w:val="24"/>
          <w:u w:val="single"/>
          <w:lang w:val="hy-AM"/>
        </w:rPr>
        <w:t>ակտի ընդունման</w:t>
      </w:r>
      <w:r w:rsidR="00ED6B9F" w:rsidRPr="00A047A5">
        <w:rPr>
          <w:rFonts w:ascii="GHEA Grapalat" w:hAnsi="GHEA Grapalat"/>
          <w:b/>
          <w:sz w:val="24"/>
          <w:szCs w:val="24"/>
          <w:u w:val="single"/>
          <w:lang w:val="hy-AM"/>
        </w:rPr>
        <w:t xml:space="preserve"> </w:t>
      </w:r>
      <w:r w:rsidRPr="00A047A5">
        <w:rPr>
          <w:rFonts w:ascii="GHEA Grapalat" w:hAnsi="GHEA Grapalat"/>
          <w:b/>
          <w:sz w:val="24"/>
          <w:szCs w:val="24"/>
          <w:u w:val="single"/>
          <w:lang w:val="hy-AM"/>
        </w:rPr>
        <w:t>անհրաժեշտությունը (նպատակը)</w:t>
      </w:r>
    </w:p>
    <w:p w14:paraId="209D4599" w14:textId="6A63D329" w:rsidR="00BA13DA" w:rsidRDefault="00AD256E" w:rsidP="00AD256E">
      <w:pPr>
        <w:autoSpaceDE w:val="0"/>
        <w:autoSpaceDN w:val="0"/>
        <w:adjustRightInd w:val="0"/>
        <w:spacing w:before="0" w:after="0" w:line="276" w:lineRule="auto"/>
        <w:ind w:left="0" w:firstLine="708"/>
        <w:jc w:val="both"/>
        <w:rPr>
          <w:rFonts w:ascii="GHEA Grapalat" w:hAnsi="GHEA Grapalat" w:cs="Aharoni"/>
          <w:sz w:val="24"/>
          <w:szCs w:val="24"/>
          <w:lang w:val="hy-AM"/>
        </w:rPr>
      </w:pPr>
      <w:r>
        <w:rPr>
          <w:rFonts w:ascii="GHEA Grapalat" w:hAnsi="GHEA Grapalat" w:cs="Aharoni"/>
          <w:sz w:val="24"/>
          <w:szCs w:val="24"/>
          <w:lang w:val="hy-AM"/>
        </w:rPr>
        <w:t>Հայաստանի Հանրապետությանը որպես նվիրատվություն տրվող գույքի ցանկի հստակեցում</w:t>
      </w:r>
      <w:r w:rsidR="00931C40">
        <w:rPr>
          <w:rFonts w:ascii="GHEA Grapalat" w:hAnsi="GHEA Grapalat" w:cs="Aharoni"/>
          <w:sz w:val="24"/>
          <w:szCs w:val="24"/>
          <w:lang w:val="hy-AM"/>
        </w:rPr>
        <w:t xml:space="preserve">, այդ գույքի </w:t>
      </w:r>
      <w:bookmarkStart w:id="0" w:name="_GoBack"/>
      <w:bookmarkEnd w:id="0"/>
      <w:r w:rsidR="00931C40">
        <w:rPr>
          <w:rFonts w:ascii="GHEA Grapalat" w:hAnsi="GHEA Grapalat" w:cs="Aharoni"/>
          <w:sz w:val="24"/>
          <w:szCs w:val="24"/>
          <w:lang w:val="hy-AM"/>
        </w:rPr>
        <w:t>հանձնման-ընդունման աշխատանքների ժամկետների կանոնակարգում:</w:t>
      </w:r>
    </w:p>
    <w:p w14:paraId="3779887A" w14:textId="77777777" w:rsidR="008B6786" w:rsidRDefault="008B6786" w:rsidP="00AD256E">
      <w:pPr>
        <w:pStyle w:val="NoSpacing"/>
        <w:spacing w:line="276" w:lineRule="auto"/>
        <w:ind w:firstLine="720"/>
        <w:jc w:val="both"/>
        <w:rPr>
          <w:rFonts w:ascii="GHEA Grapalat" w:hAnsi="GHEA Grapalat"/>
          <w:b/>
          <w:sz w:val="24"/>
          <w:szCs w:val="24"/>
          <w:u w:val="single"/>
          <w:lang w:val="hy-AM"/>
        </w:rPr>
      </w:pPr>
    </w:p>
    <w:p w14:paraId="08FE38B6" w14:textId="1877A057" w:rsidR="009F4045" w:rsidRDefault="007F3AEB"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r w:rsidRPr="00A47C88">
        <w:rPr>
          <w:rFonts w:ascii="GHEA Grapalat" w:hAnsi="GHEA Grapalat"/>
          <w:b/>
          <w:sz w:val="24"/>
          <w:szCs w:val="24"/>
          <w:u w:val="single"/>
          <w:lang w:val="af-ZA"/>
        </w:rPr>
        <w:t>2</w:t>
      </w:r>
      <w:r w:rsidRPr="007F3AEB">
        <w:rPr>
          <w:rFonts w:ascii="GHEA Grapalat" w:hAnsi="GHEA Grapalat"/>
          <w:b/>
          <w:sz w:val="24"/>
          <w:szCs w:val="24"/>
          <w:u w:val="single"/>
          <w:lang w:val="hy-AM"/>
        </w:rPr>
        <w:t>.</w:t>
      </w:r>
      <w:r w:rsidR="005E303D">
        <w:rPr>
          <w:rFonts w:ascii="GHEA Grapalat" w:hAnsi="GHEA Grapalat"/>
          <w:b/>
          <w:sz w:val="24"/>
          <w:szCs w:val="24"/>
          <w:u w:val="single"/>
          <w:lang w:val="hy-AM"/>
        </w:rPr>
        <w:t xml:space="preserve"> </w:t>
      </w:r>
      <w:r w:rsidR="00E006C0" w:rsidRPr="00E006C0">
        <w:rPr>
          <w:rFonts w:ascii="GHEA Grapalat" w:hAnsi="GHEA Grapalat"/>
          <w:b/>
          <w:sz w:val="24"/>
          <w:szCs w:val="24"/>
          <w:u w:val="single"/>
          <w:lang w:val="hy-AM"/>
        </w:rPr>
        <w:t>Ընթացիկ իրավիճակը և խնդիրները</w:t>
      </w:r>
    </w:p>
    <w:p w14:paraId="0AB18161" w14:textId="77777777" w:rsidR="00EE318B" w:rsidRDefault="00EE318B" w:rsidP="00EE318B">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ՀՀ ֆինանսների նախարարության</w:t>
      </w:r>
      <w:r w:rsidRPr="00341CC7">
        <w:rPr>
          <w:rFonts w:ascii="GHEA Grapalat" w:hAnsi="GHEA Grapalat" w:cs="Aharoni"/>
          <w:sz w:val="24"/>
          <w:szCs w:val="24"/>
          <w:lang w:val="hy-AM"/>
        </w:rPr>
        <w:t xml:space="preserve"> (</w:t>
      </w:r>
      <w:r>
        <w:rPr>
          <w:rFonts w:ascii="GHEA Grapalat" w:hAnsi="GHEA Grapalat" w:cs="Aharoni"/>
          <w:sz w:val="24"/>
          <w:szCs w:val="24"/>
          <w:lang w:val="hy-AM"/>
        </w:rPr>
        <w:t>այսուհետ՝ Նախարարություն</w:t>
      </w:r>
      <w:r w:rsidRPr="00341CC7">
        <w:rPr>
          <w:rFonts w:ascii="GHEA Grapalat" w:hAnsi="GHEA Grapalat" w:cs="Aharoni"/>
          <w:sz w:val="24"/>
          <w:szCs w:val="24"/>
          <w:lang w:val="hy-AM"/>
        </w:rPr>
        <w:t>)</w:t>
      </w:r>
      <w:r w:rsidRPr="00E006C0">
        <w:rPr>
          <w:rFonts w:ascii="GHEA Grapalat" w:hAnsi="GHEA Grapalat" w:cs="Aharoni"/>
          <w:sz w:val="24"/>
          <w:szCs w:val="24"/>
          <w:lang w:val="af-ZA"/>
        </w:rPr>
        <w:t xml:space="preserve"> </w:t>
      </w:r>
      <w:r>
        <w:rPr>
          <w:rFonts w:ascii="GHEA Grapalat" w:hAnsi="GHEA Grapalat" w:cs="Aharoni"/>
          <w:sz w:val="24"/>
          <w:szCs w:val="24"/>
          <w:lang w:val="hy-AM"/>
        </w:rPr>
        <w:t>և «</w:t>
      </w:r>
      <w:r w:rsidRPr="00114225">
        <w:rPr>
          <w:rFonts w:ascii="GHEA Grapalat" w:hAnsi="GHEA Grapalat" w:cs="Aharoni"/>
          <w:sz w:val="24"/>
          <w:szCs w:val="24"/>
          <w:lang w:val="hy-AM"/>
        </w:rPr>
        <w:t>Ստեպ Լոջիկ Յուգ» ՍՊԸ</w:t>
      </w:r>
      <w:r>
        <w:rPr>
          <w:rFonts w:ascii="GHEA Grapalat" w:hAnsi="GHEA Grapalat" w:cs="Aharoni"/>
          <w:sz w:val="24"/>
          <w:szCs w:val="24"/>
          <w:lang w:val="hy-AM"/>
        </w:rPr>
        <w:t xml:space="preserve">-ի </w:t>
      </w:r>
      <w:r w:rsidRPr="00477480">
        <w:rPr>
          <w:rFonts w:ascii="GHEA Grapalat" w:hAnsi="GHEA Grapalat" w:cs="Aharoni"/>
          <w:sz w:val="24"/>
          <w:szCs w:val="24"/>
          <w:lang w:val="af-ZA"/>
        </w:rPr>
        <w:t>(</w:t>
      </w:r>
      <w:r>
        <w:rPr>
          <w:rFonts w:ascii="GHEA Grapalat" w:hAnsi="GHEA Grapalat" w:cs="Aharoni"/>
          <w:sz w:val="24"/>
          <w:szCs w:val="24"/>
          <w:lang w:val="hy-AM"/>
        </w:rPr>
        <w:t>այսուհետ՝ Կատարող</w:t>
      </w:r>
      <w:r w:rsidRPr="00477480">
        <w:rPr>
          <w:rFonts w:ascii="GHEA Grapalat" w:hAnsi="GHEA Grapalat" w:cs="Aharoni"/>
          <w:sz w:val="24"/>
          <w:szCs w:val="24"/>
          <w:lang w:val="af-ZA"/>
        </w:rPr>
        <w:t>)</w:t>
      </w:r>
      <w:r>
        <w:rPr>
          <w:rFonts w:ascii="GHEA Grapalat" w:hAnsi="GHEA Grapalat" w:cs="Aharoni"/>
          <w:sz w:val="24"/>
          <w:szCs w:val="24"/>
          <w:lang w:val="hy-AM"/>
        </w:rPr>
        <w:t xml:space="preserve"> միջև 2017թ.-ի նոյեմբերի 16-ին կնքվել է պետության կարիքների համար վիրտուալացված հաշվողական համակարգի ապարատա-ծրագրային կոմպլեքսի նախագծման, մատակարարման և ներդրման ծառայությունների մատուցման պետական գնման </w:t>
      </w:r>
      <w:r w:rsidRPr="00114225">
        <w:rPr>
          <w:rFonts w:ascii="GHEA Grapalat" w:hAnsi="GHEA Grapalat" w:cs="Aharoni"/>
          <w:sz w:val="24"/>
          <w:szCs w:val="24"/>
          <w:lang w:val="af-ZA"/>
        </w:rPr>
        <w:t xml:space="preserve">N </w:t>
      </w:r>
      <w:r>
        <w:rPr>
          <w:rFonts w:ascii="GHEA Grapalat" w:hAnsi="GHEA Grapalat" w:cs="Aharoni"/>
          <w:sz w:val="24"/>
          <w:szCs w:val="24"/>
          <w:lang w:val="hy-AM"/>
        </w:rPr>
        <w:t>ՀՀ ՖՆ-ԲՄԾՁԲ-17/3 պայմանագիր</w:t>
      </w:r>
      <w:r w:rsidRPr="00E006C0">
        <w:rPr>
          <w:rFonts w:ascii="GHEA Grapalat" w:hAnsi="GHEA Grapalat" w:cs="Aharoni"/>
          <w:sz w:val="24"/>
          <w:szCs w:val="24"/>
          <w:lang w:val="af-ZA"/>
        </w:rPr>
        <w:t xml:space="preserve"> (</w:t>
      </w:r>
      <w:r>
        <w:rPr>
          <w:rFonts w:ascii="GHEA Grapalat" w:hAnsi="GHEA Grapalat" w:cs="Aharoni"/>
          <w:sz w:val="24"/>
          <w:szCs w:val="24"/>
          <w:lang w:val="hy-AM"/>
        </w:rPr>
        <w:t>այսուհետ՝ Պայմանագիր</w:t>
      </w:r>
      <w:r w:rsidRPr="00E006C0">
        <w:rPr>
          <w:rFonts w:ascii="GHEA Grapalat" w:hAnsi="GHEA Grapalat" w:cs="Aharoni"/>
          <w:sz w:val="24"/>
          <w:szCs w:val="24"/>
          <w:lang w:val="af-ZA"/>
        </w:rPr>
        <w:t>)</w:t>
      </w:r>
      <w:r>
        <w:rPr>
          <w:rFonts w:ascii="GHEA Grapalat" w:hAnsi="GHEA Grapalat" w:cs="Aharoni"/>
          <w:sz w:val="24"/>
          <w:szCs w:val="24"/>
          <w:lang w:val="hy-AM"/>
        </w:rPr>
        <w:t xml:space="preserve">: </w:t>
      </w:r>
    </w:p>
    <w:p w14:paraId="335A02E7" w14:textId="6F1BAD35" w:rsidR="00EE318B" w:rsidRDefault="00EE318B" w:rsidP="00AD256E">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 xml:space="preserve">Պայմանագրի համաձայն՝ կատարողը մատակարարել և ներդրել է վիրտուալացված հաշվողական համակարգի ապարատա-ծրագրային կոմպլեքս, որը, ըստ պայմանագրի, պետք է անցներ 12-ամսյա փորձնական պրակտիկ կիրառում </w:t>
      </w:r>
      <w:r>
        <w:rPr>
          <w:rFonts w:ascii="GHEA Grapalat" w:hAnsi="GHEA Grapalat" w:cs="Aharoni"/>
          <w:sz w:val="24"/>
          <w:szCs w:val="24"/>
          <w:lang w:val="af-ZA"/>
        </w:rPr>
        <w:t>(</w:t>
      </w:r>
      <w:r>
        <w:rPr>
          <w:rFonts w:ascii="GHEA Grapalat" w:hAnsi="GHEA Grapalat" w:cs="Aharoni"/>
          <w:sz w:val="24"/>
          <w:szCs w:val="24"/>
          <w:lang w:val="hy-AM"/>
        </w:rPr>
        <w:t>այսուհետ՝ Փորձնական փուլ</w:t>
      </w:r>
      <w:r w:rsidRPr="0084210E">
        <w:rPr>
          <w:rFonts w:ascii="GHEA Grapalat" w:hAnsi="GHEA Grapalat" w:cs="Aharoni"/>
          <w:sz w:val="24"/>
          <w:szCs w:val="24"/>
          <w:lang w:val="af-ZA"/>
        </w:rPr>
        <w:t>)</w:t>
      </w:r>
      <w:r>
        <w:rPr>
          <w:rFonts w:ascii="GHEA Grapalat" w:hAnsi="GHEA Grapalat" w:cs="Aharoni"/>
          <w:sz w:val="24"/>
          <w:szCs w:val="24"/>
          <w:lang w:val="hy-AM"/>
        </w:rPr>
        <w:t xml:space="preserve">: Ըստ պայմանագրի 2.4.6 ենթակետի՝ փորձնական փուլի 9-րդ ամսում Կատարողը պարտավոր էր իր հաշվին տեղադրված հաշվողական ենթահամակարգերը (ք. Երևանում գտնվող հաշվողական համակարգ և ք. Դիլիջանում գտնվող հաշվողական համակարգ) փոխարինել </w:t>
      </w:r>
      <w:r w:rsidRPr="00715FA4">
        <w:rPr>
          <w:rFonts w:ascii="GHEA Grapalat" w:hAnsi="GHEA Grapalat" w:cs="Aharoni"/>
          <w:sz w:val="24"/>
          <w:szCs w:val="24"/>
          <w:lang w:val="hy-AM"/>
        </w:rPr>
        <w:t>նոր սերնդի 2018 թվականի սարքավորումներով</w:t>
      </w:r>
      <w:r>
        <w:rPr>
          <w:rFonts w:ascii="GHEA Grapalat" w:hAnsi="GHEA Grapalat" w:cs="Aharoni"/>
          <w:sz w:val="24"/>
          <w:szCs w:val="24"/>
          <w:lang w:val="hy-AM"/>
        </w:rPr>
        <w:t>:</w:t>
      </w:r>
    </w:p>
    <w:p w14:paraId="1AF449C9" w14:textId="0EF3995B" w:rsidR="00341CC7" w:rsidRDefault="00AD256E" w:rsidP="00AD256E">
      <w:pPr>
        <w:pStyle w:val="NoSpacing"/>
        <w:spacing w:line="276" w:lineRule="auto"/>
        <w:ind w:firstLine="720"/>
        <w:jc w:val="both"/>
        <w:rPr>
          <w:rFonts w:ascii="GHEA Grapalat" w:hAnsi="GHEA Grapalat" w:cs="Aharoni"/>
          <w:sz w:val="24"/>
          <w:szCs w:val="24"/>
          <w:lang w:val="hy-AM"/>
        </w:rPr>
      </w:pPr>
      <w:r w:rsidRPr="00AD256E">
        <w:rPr>
          <w:rFonts w:ascii="GHEA Grapalat" w:hAnsi="GHEA Grapalat" w:cs="Aharoni"/>
          <w:sz w:val="24"/>
          <w:szCs w:val="24"/>
          <w:lang w:val="hy-AM"/>
        </w:rPr>
        <w:t>Հայաստանի Հանրապետության կառավարության</w:t>
      </w:r>
      <w:r>
        <w:rPr>
          <w:rFonts w:ascii="GHEA Grapalat" w:hAnsi="GHEA Grapalat" w:cs="Aharoni"/>
          <w:sz w:val="24"/>
          <w:szCs w:val="24"/>
          <w:lang w:val="hy-AM"/>
        </w:rPr>
        <w:t xml:space="preserve"> 2022 թվականի դեկտեմբերի 15-ի «Գ</w:t>
      </w:r>
      <w:r w:rsidRPr="00AD256E">
        <w:rPr>
          <w:rFonts w:ascii="GHEA Grapalat" w:hAnsi="GHEA Grapalat" w:cs="Aharoni"/>
          <w:sz w:val="24"/>
          <w:szCs w:val="24"/>
          <w:lang w:val="hy-AM"/>
        </w:rPr>
        <w:t xml:space="preserve">նման պայմանագրում փոփոխություններ կատարելու </w:t>
      </w:r>
      <w:r>
        <w:rPr>
          <w:rFonts w:ascii="GHEA Grapalat" w:hAnsi="GHEA Grapalat" w:cs="Aharoni"/>
          <w:sz w:val="24"/>
          <w:szCs w:val="24"/>
          <w:lang w:val="hy-AM"/>
        </w:rPr>
        <w:t>և</w:t>
      </w:r>
      <w:r w:rsidRPr="00AD256E">
        <w:rPr>
          <w:rFonts w:ascii="GHEA Grapalat" w:hAnsi="GHEA Grapalat" w:cs="Aharoni"/>
          <w:sz w:val="24"/>
          <w:szCs w:val="24"/>
          <w:lang w:val="hy-AM"/>
        </w:rPr>
        <w:t xml:space="preserve"> գույքը որպես նվիրատվություն ընդունելու ու ամրացնելու մասին» N 1985-</w:t>
      </w:r>
      <w:r>
        <w:rPr>
          <w:rFonts w:ascii="GHEA Grapalat" w:hAnsi="GHEA Grapalat" w:cs="Aharoni"/>
          <w:sz w:val="24"/>
          <w:szCs w:val="24"/>
          <w:lang w:val="hy-AM"/>
        </w:rPr>
        <w:t>Ա</w:t>
      </w:r>
      <w:r w:rsidRPr="00AD256E">
        <w:rPr>
          <w:rFonts w:ascii="GHEA Grapalat" w:hAnsi="GHEA Grapalat" w:cs="Aharoni"/>
          <w:sz w:val="24"/>
          <w:szCs w:val="24"/>
          <w:lang w:val="hy-AM"/>
        </w:rPr>
        <w:t xml:space="preserve"> որոշման (</w:t>
      </w:r>
      <w:r>
        <w:rPr>
          <w:rFonts w:ascii="GHEA Grapalat" w:hAnsi="GHEA Grapalat" w:cs="Aharoni"/>
          <w:sz w:val="24"/>
          <w:szCs w:val="24"/>
          <w:lang w:val="hy-AM"/>
        </w:rPr>
        <w:t>այսուհետ՝ Որոշում</w:t>
      </w:r>
      <w:r w:rsidRPr="00AD256E">
        <w:rPr>
          <w:rFonts w:ascii="GHEA Grapalat" w:hAnsi="GHEA Grapalat" w:cs="Aharoni"/>
          <w:sz w:val="24"/>
          <w:szCs w:val="24"/>
          <w:lang w:val="hy-AM"/>
        </w:rPr>
        <w:t xml:space="preserve">) </w:t>
      </w:r>
      <w:r w:rsidR="004C0944">
        <w:rPr>
          <w:rFonts w:ascii="GHEA Grapalat" w:hAnsi="GHEA Grapalat" w:cs="Aharoni"/>
          <w:sz w:val="24"/>
          <w:szCs w:val="24"/>
          <w:lang w:val="hy-AM"/>
        </w:rPr>
        <w:t xml:space="preserve">6-րդ կետով պետք է </w:t>
      </w:r>
      <w:r>
        <w:rPr>
          <w:rFonts w:ascii="GHEA Grapalat" w:hAnsi="GHEA Grapalat" w:cs="Aharoni"/>
          <w:sz w:val="24"/>
          <w:szCs w:val="24"/>
          <w:lang w:val="hy-AM"/>
        </w:rPr>
        <w:t xml:space="preserve"> </w:t>
      </w:r>
      <w:r w:rsidR="004C0944">
        <w:rPr>
          <w:rFonts w:ascii="GHEA Grapalat" w:hAnsi="GHEA Grapalat" w:cs="Aharoni"/>
          <w:sz w:val="24"/>
          <w:szCs w:val="24"/>
          <w:lang w:val="hy-AM"/>
        </w:rPr>
        <w:t xml:space="preserve">նախատեսված լիներ Կատարողի կողմից արդեն իսկ </w:t>
      </w:r>
      <w:r w:rsidR="004C0944" w:rsidRPr="004C0944">
        <w:rPr>
          <w:rFonts w:ascii="GHEA Grapalat" w:hAnsi="GHEA Grapalat" w:cs="Aharoni"/>
          <w:sz w:val="24"/>
          <w:szCs w:val="24"/>
          <w:lang w:val="hy-AM"/>
        </w:rPr>
        <w:t>մատակար</w:t>
      </w:r>
      <w:r w:rsidR="004C0944">
        <w:rPr>
          <w:rFonts w:ascii="GHEA Grapalat" w:hAnsi="GHEA Grapalat" w:cs="Aharoni"/>
          <w:sz w:val="24"/>
          <w:szCs w:val="24"/>
          <w:lang w:val="hy-AM"/>
        </w:rPr>
        <w:t>արված հաշվողական ենթահամակարգերը</w:t>
      </w:r>
      <w:r w:rsidR="004C0944" w:rsidRPr="004C0944">
        <w:rPr>
          <w:rFonts w:ascii="GHEA Grapalat" w:hAnsi="GHEA Grapalat" w:cs="Aharoni"/>
          <w:sz w:val="24"/>
          <w:szCs w:val="24"/>
          <w:lang w:val="hy-AM"/>
        </w:rPr>
        <w:t xml:space="preserve"> (</w:t>
      </w:r>
      <w:r w:rsidR="004C0944">
        <w:rPr>
          <w:rFonts w:ascii="GHEA Grapalat" w:hAnsi="GHEA Grapalat" w:cs="Aharoni"/>
          <w:sz w:val="24"/>
          <w:szCs w:val="24"/>
          <w:lang w:val="hy-AM"/>
        </w:rPr>
        <w:t>Որոշման Հավելված 2-ով սահմանված գույքը</w:t>
      </w:r>
      <w:r w:rsidR="004C0944" w:rsidRPr="004C0944">
        <w:rPr>
          <w:rFonts w:ascii="GHEA Grapalat" w:hAnsi="GHEA Grapalat" w:cs="Aharoni"/>
          <w:sz w:val="24"/>
          <w:szCs w:val="24"/>
          <w:lang w:val="hy-AM"/>
        </w:rPr>
        <w:t>)</w:t>
      </w:r>
      <w:r w:rsidR="004C0944">
        <w:rPr>
          <w:rFonts w:ascii="GHEA Grapalat" w:hAnsi="GHEA Grapalat" w:cs="Aharoni"/>
          <w:sz w:val="24"/>
          <w:szCs w:val="24"/>
          <w:lang w:val="hy-AM"/>
        </w:rPr>
        <w:t xml:space="preserve"> որպես Հայաստանի Հանրապետության նվիրատվություն ընդունումը</w:t>
      </w:r>
      <w:r w:rsidR="00341CC7">
        <w:rPr>
          <w:rFonts w:ascii="GHEA Grapalat" w:hAnsi="GHEA Grapalat" w:cs="Aharoni"/>
          <w:sz w:val="24"/>
          <w:szCs w:val="24"/>
          <w:lang w:val="hy-AM"/>
        </w:rPr>
        <w:t xml:space="preserve">: </w:t>
      </w:r>
    </w:p>
    <w:p w14:paraId="750F996E" w14:textId="324EF50D" w:rsidR="00AD256E" w:rsidRDefault="00341CC7" w:rsidP="00EE318B">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Նախագծի քննարկման փուլու</w:t>
      </w:r>
      <w:r w:rsidR="00EE318B">
        <w:rPr>
          <w:rFonts w:ascii="GHEA Grapalat" w:hAnsi="GHEA Grapalat" w:cs="Aharoni"/>
          <w:sz w:val="24"/>
          <w:szCs w:val="24"/>
          <w:lang w:val="hy-AM"/>
        </w:rPr>
        <w:t>մ</w:t>
      </w:r>
      <w:r>
        <w:rPr>
          <w:rFonts w:ascii="GHEA Grapalat" w:hAnsi="GHEA Grapalat" w:cs="Aharoni"/>
          <w:sz w:val="24"/>
          <w:szCs w:val="24"/>
          <w:lang w:val="hy-AM"/>
        </w:rPr>
        <w:t xml:space="preserve"> Հավելված 2-ում սխալմամբ ներառվել են</w:t>
      </w:r>
      <w:r w:rsidR="00EE318B">
        <w:rPr>
          <w:rFonts w:ascii="GHEA Grapalat" w:hAnsi="GHEA Grapalat" w:cs="Aharoni"/>
          <w:sz w:val="24"/>
          <w:szCs w:val="24"/>
          <w:lang w:val="hy-AM"/>
        </w:rPr>
        <w:t xml:space="preserve"> ոչ թե Կատարողի կողմից մատակարարված հաշվողական ենթահամակարգերը, այլ Փորձնական փուլից հետո մատակարարման ենթակա՝ Պայմանագրի Հավելված 1-ով սահմանված հաշվողական ենթահամակարգերը: </w:t>
      </w:r>
    </w:p>
    <w:p w14:paraId="36D5288E" w14:textId="77777777" w:rsidR="004C0944" w:rsidRDefault="004C0944"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p>
    <w:p w14:paraId="485FBD5B" w14:textId="1A1BC805" w:rsidR="00E006C0" w:rsidRDefault="00E006C0"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r>
        <w:rPr>
          <w:rFonts w:ascii="GHEA Grapalat" w:hAnsi="GHEA Grapalat"/>
          <w:b/>
          <w:sz w:val="24"/>
          <w:szCs w:val="24"/>
          <w:u w:val="single"/>
          <w:lang w:val="hy-AM"/>
        </w:rPr>
        <w:t xml:space="preserve">3. </w:t>
      </w:r>
      <w:r w:rsidRPr="00E006C0">
        <w:rPr>
          <w:rFonts w:ascii="GHEA Grapalat" w:hAnsi="GHEA Grapalat"/>
          <w:b/>
          <w:sz w:val="24"/>
          <w:szCs w:val="24"/>
          <w:u w:val="single"/>
          <w:lang w:val="hy-AM"/>
        </w:rPr>
        <w:t>Տվյալ բնագավառում իրականացվող քաղաքականությունը</w:t>
      </w:r>
    </w:p>
    <w:p w14:paraId="29666E60" w14:textId="77777777" w:rsidR="00A047A5" w:rsidRPr="00A047A5" w:rsidRDefault="00A047A5" w:rsidP="00AD256E">
      <w:pPr>
        <w:pStyle w:val="NoSpacing"/>
        <w:spacing w:line="276" w:lineRule="auto"/>
        <w:ind w:firstLine="720"/>
        <w:jc w:val="both"/>
        <w:rPr>
          <w:rFonts w:ascii="GHEA Grapalat" w:hAnsi="GHEA Grapalat" w:cs="Aharoni"/>
          <w:sz w:val="24"/>
          <w:szCs w:val="24"/>
          <w:lang w:val="hy-AM"/>
        </w:rPr>
      </w:pPr>
      <w:r w:rsidRPr="00A047A5">
        <w:rPr>
          <w:rFonts w:ascii="GHEA Grapalat" w:hAnsi="GHEA Grapalat" w:cs="Aharoni"/>
          <w:sz w:val="24"/>
          <w:szCs w:val="24"/>
          <w:lang w:val="hy-AM"/>
        </w:rPr>
        <w:t>Նախագծի ընդունմամբ տվյալ բնագավառում ներկայումս իրականացվող քաղաքա</w:t>
      </w:r>
      <w:r w:rsidRPr="00A047A5">
        <w:rPr>
          <w:rFonts w:ascii="GHEA Grapalat" w:hAnsi="GHEA Grapalat" w:cs="Aharoni"/>
          <w:sz w:val="24"/>
          <w:szCs w:val="24"/>
          <w:lang w:val="hy-AM"/>
        </w:rPr>
        <w:softHyphen/>
        <w:t>կանու</w:t>
      </w:r>
      <w:r w:rsidRPr="00A047A5">
        <w:rPr>
          <w:rFonts w:ascii="GHEA Grapalat" w:hAnsi="GHEA Grapalat" w:cs="Aharoni"/>
          <w:sz w:val="24"/>
          <w:szCs w:val="24"/>
          <w:lang w:val="hy-AM"/>
        </w:rPr>
        <w:softHyphen/>
        <w:t>թյան փոփոխություն չի նախատեսվում:</w:t>
      </w:r>
    </w:p>
    <w:p w14:paraId="6B1540DE" w14:textId="77777777" w:rsidR="00A047A5" w:rsidRPr="00E006C0" w:rsidRDefault="00A047A5"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p>
    <w:p w14:paraId="151990A6" w14:textId="77777777" w:rsidR="00100033" w:rsidRDefault="00100033"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p>
    <w:p w14:paraId="58D45A49" w14:textId="18552282" w:rsidR="00E006C0" w:rsidRDefault="00E006C0"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r>
        <w:rPr>
          <w:rFonts w:ascii="GHEA Grapalat" w:hAnsi="GHEA Grapalat"/>
          <w:b/>
          <w:sz w:val="24"/>
          <w:szCs w:val="24"/>
          <w:u w:val="single"/>
          <w:lang w:val="hy-AM"/>
        </w:rPr>
        <w:t xml:space="preserve">4. </w:t>
      </w:r>
      <w:r w:rsidRPr="00E006C0">
        <w:rPr>
          <w:rFonts w:ascii="GHEA Grapalat" w:hAnsi="GHEA Grapalat"/>
          <w:b/>
          <w:sz w:val="24"/>
          <w:szCs w:val="24"/>
          <w:u w:val="single"/>
          <w:lang w:val="hy-AM"/>
        </w:rPr>
        <w:t>Կարգավորման նպատակը և բնույթը</w:t>
      </w:r>
    </w:p>
    <w:p w14:paraId="5F9997B0" w14:textId="43AEEF72" w:rsidR="006F44F4" w:rsidRPr="006F44F4" w:rsidRDefault="006F44F4" w:rsidP="00AD256E">
      <w:pPr>
        <w:autoSpaceDE w:val="0"/>
        <w:autoSpaceDN w:val="0"/>
        <w:adjustRightInd w:val="0"/>
        <w:spacing w:before="0" w:after="0" w:line="276" w:lineRule="auto"/>
        <w:ind w:left="0" w:firstLine="720"/>
        <w:jc w:val="both"/>
        <w:rPr>
          <w:rFonts w:ascii="GHEA Grapalat" w:hAnsi="GHEA Grapalat" w:cs="Aharoni"/>
          <w:sz w:val="24"/>
          <w:szCs w:val="24"/>
          <w:lang w:val="hy-AM"/>
        </w:rPr>
      </w:pPr>
      <w:r w:rsidRPr="006F44F4">
        <w:rPr>
          <w:rFonts w:ascii="GHEA Grapalat" w:hAnsi="GHEA Grapalat" w:cs="Aharoni"/>
          <w:sz w:val="24"/>
          <w:szCs w:val="24"/>
          <w:lang w:val="hy-AM"/>
        </w:rPr>
        <w:t>Որոշմա</w:t>
      </w:r>
      <w:r>
        <w:rPr>
          <w:rFonts w:ascii="GHEA Grapalat" w:hAnsi="GHEA Grapalat" w:cs="Aharoni"/>
          <w:sz w:val="24"/>
          <w:szCs w:val="24"/>
          <w:lang w:val="hy-AM"/>
        </w:rPr>
        <w:t xml:space="preserve">ն մեջ առկա անճշտության վերացում և Կատարողի կողմից մատակարարված հաշվողական ենթահամակարգերը որպես նվիրատվություն ընդունում: </w:t>
      </w:r>
    </w:p>
    <w:p w14:paraId="6BCD42DD" w14:textId="727CBEBA" w:rsidR="00307F56" w:rsidRPr="00E006C0" w:rsidRDefault="00307F56"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p>
    <w:p w14:paraId="25BC8909" w14:textId="00E5F0E4" w:rsidR="00E006C0" w:rsidRDefault="00E006C0"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r>
        <w:rPr>
          <w:rFonts w:ascii="GHEA Grapalat" w:hAnsi="GHEA Grapalat"/>
          <w:b/>
          <w:sz w:val="24"/>
          <w:szCs w:val="24"/>
          <w:u w:val="single"/>
          <w:lang w:val="hy-AM"/>
        </w:rPr>
        <w:t xml:space="preserve">5. </w:t>
      </w:r>
      <w:r w:rsidRPr="00E006C0">
        <w:rPr>
          <w:rFonts w:ascii="GHEA Grapalat" w:hAnsi="GHEA Grapalat"/>
          <w:b/>
          <w:sz w:val="24"/>
          <w:szCs w:val="24"/>
          <w:u w:val="single"/>
          <w:lang w:val="hy-AM"/>
        </w:rPr>
        <w:t>Կապը ռազմավարական փաստաթղթերի հետ.</w:t>
      </w:r>
      <w:r w:rsidR="00A047A5" w:rsidRPr="00A047A5">
        <w:rPr>
          <w:lang w:val="hy-AM"/>
        </w:rPr>
        <w:t xml:space="preserve"> </w:t>
      </w:r>
      <w:r w:rsidR="00A047A5" w:rsidRPr="00A047A5">
        <w:rPr>
          <w:rFonts w:ascii="GHEA Grapalat" w:hAnsi="GHEA Grapalat"/>
          <w:b/>
          <w:sz w:val="24"/>
          <w:szCs w:val="24"/>
          <w:u w:val="single"/>
          <w:lang w:val="hy-AM"/>
        </w:rPr>
        <w:t>Հայաստանի վերափոխման ռազմավարություն 2050, Կառավարության 2021-2026թթ. ծրագիր, ոլորտային և/կամ այլ ռազմավարություններ</w:t>
      </w:r>
    </w:p>
    <w:p w14:paraId="16D83E97" w14:textId="6A15174F" w:rsidR="00A047A5" w:rsidRPr="00A047A5" w:rsidRDefault="00A047A5" w:rsidP="00AD256E">
      <w:pPr>
        <w:autoSpaceDE w:val="0"/>
        <w:autoSpaceDN w:val="0"/>
        <w:adjustRightInd w:val="0"/>
        <w:spacing w:before="0" w:after="0" w:line="276" w:lineRule="auto"/>
        <w:ind w:left="0" w:firstLine="720"/>
        <w:jc w:val="both"/>
        <w:rPr>
          <w:rFonts w:ascii="GHEA Grapalat" w:hAnsi="GHEA Grapalat" w:cs="Aharoni"/>
          <w:sz w:val="24"/>
          <w:szCs w:val="24"/>
          <w:lang w:val="hy-AM"/>
        </w:rPr>
      </w:pPr>
      <w:r w:rsidRPr="00A047A5">
        <w:rPr>
          <w:rFonts w:ascii="GHEA Grapalat" w:hAnsi="GHEA Grapalat" w:cs="Aharoni"/>
          <w:sz w:val="24"/>
          <w:szCs w:val="24"/>
          <w:lang w:val="hy-AM"/>
        </w:rPr>
        <w:t xml:space="preserve">Նախագիծը կապված </w:t>
      </w:r>
      <w:r>
        <w:rPr>
          <w:rFonts w:ascii="GHEA Grapalat" w:hAnsi="GHEA Grapalat" w:cs="Aharoni"/>
          <w:sz w:val="24"/>
          <w:szCs w:val="24"/>
          <w:lang w:val="hy-AM"/>
        </w:rPr>
        <w:t>չ</w:t>
      </w:r>
      <w:r w:rsidRPr="00A047A5">
        <w:rPr>
          <w:rFonts w:ascii="GHEA Grapalat" w:hAnsi="GHEA Grapalat" w:cs="Aharoni"/>
          <w:sz w:val="24"/>
          <w:szCs w:val="24"/>
          <w:lang w:val="hy-AM"/>
        </w:rPr>
        <w:t xml:space="preserve">է </w:t>
      </w:r>
      <w:r>
        <w:rPr>
          <w:rFonts w:ascii="GHEA Grapalat" w:hAnsi="GHEA Grapalat" w:cs="Aharoni"/>
          <w:sz w:val="24"/>
          <w:szCs w:val="24"/>
          <w:lang w:val="hy-AM"/>
        </w:rPr>
        <w:t>ռազմավարական փաստաթղթերի հետ:</w:t>
      </w:r>
    </w:p>
    <w:p w14:paraId="429CC5F4" w14:textId="77777777" w:rsidR="00E006C0" w:rsidRDefault="00E006C0" w:rsidP="00AD256E">
      <w:pPr>
        <w:autoSpaceDE w:val="0"/>
        <w:autoSpaceDN w:val="0"/>
        <w:adjustRightInd w:val="0"/>
        <w:spacing w:before="0" w:after="0" w:line="276" w:lineRule="auto"/>
        <w:ind w:left="0" w:firstLine="720"/>
        <w:jc w:val="both"/>
        <w:rPr>
          <w:rFonts w:ascii="GHEA Grapalat" w:hAnsi="GHEA Grapalat"/>
          <w:sz w:val="24"/>
          <w:szCs w:val="24"/>
          <w:lang w:val="hy-AM"/>
        </w:rPr>
      </w:pPr>
    </w:p>
    <w:p w14:paraId="6FCD37AA" w14:textId="43564671" w:rsidR="009F4045" w:rsidRDefault="00E006C0" w:rsidP="00AD256E">
      <w:pPr>
        <w:autoSpaceDE w:val="0"/>
        <w:autoSpaceDN w:val="0"/>
        <w:adjustRightInd w:val="0"/>
        <w:spacing w:before="0" w:after="0" w:line="276" w:lineRule="auto"/>
        <w:ind w:left="0" w:firstLine="720"/>
        <w:jc w:val="both"/>
        <w:rPr>
          <w:rFonts w:ascii="GHEA Grapalat" w:hAnsi="GHEA Grapalat"/>
          <w:b/>
          <w:sz w:val="24"/>
          <w:szCs w:val="24"/>
          <w:u w:val="single"/>
          <w:lang w:val="hy-AM"/>
        </w:rPr>
      </w:pPr>
      <w:r>
        <w:rPr>
          <w:rFonts w:ascii="GHEA Grapalat" w:hAnsi="GHEA Grapalat"/>
          <w:b/>
          <w:sz w:val="24"/>
          <w:szCs w:val="24"/>
          <w:u w:val="single"/>
          <w:lang w:val="hy-AM"/>
        </w:rPr>
        <w:t>6</w:t>
      </w:r>
      <w:r w:rsidR="007F3AEB" w:rsidRPr="007F3AEB">
        <w:rPr>
          <w:rFonts w:ascii="GHEA Grapalat" w:hAnsi="GHEA Grapalat"/>
          <w:b/>
          <w:sz w:val="24"/>
          <w:szCs w:val="24"/>
          <w:u w:val="single"/>
          <w:lang w:val="hy-AM"/>
        </w:rPr>
        <w:t>.</w:t>
      </w:r>
      <w:r>
        <w:rPr>
          <w:rFonts w:ascii="GHEA Grapalat" w:hAnsi="GHEA Grapalat"/>
          <w:b/>
          <w:sz w:val="24"/>
          <w:szCs w:val="24"/>
          <w:u w:val="single"/>
          <w:lang w:val="hy-AM"/>
        </w:rPr>
        <w:t xml:space="preserve"> </w:t>
      </w:r>
      <w:r w:rsidR="009F4045" w:rsidRPr="009F4045">
        <w:rPr>
          <w:rFonts w:ascii="GHEA Grapalat" w:hAnsi="GHEA Grapalat"/>
          <w:b/>
          <w:sz w:val="24"/>
          <w:szCs w:val="24"/>
          <w:u w:val="single"/>
          <w:lang w:val="hy-AM"/>
        </w:rPr>
        <w:t>Նախագծի մշակման գործընթացում ներգրավված ինստիտուտները և անձինք</w:t>
      </w:r>
    </w:p>
    <w:p w14:paraId="2EDD5531" w14:textId="020C2B7D" w:rsidR="00036595" w:rsidRDefault="009F4045" w:rsidP="00AD256E">
      <w:pPr>
        <w:pStyle w:val="NoSpacing"/>
        <w:spacing w:line="276" w:lineRule="auto"/>
        <w:ind w:firstLine="720"/>
        <w:jc w:val="both"/>
        <w:rPr>
          <w:rFonts w:ascii="GHEA Grapalat" w:hAnsi="GHEA Grapalat"/>
          <w:sz w:val="24"/>
          <w:szCs w:val="24"/>
          <w:lang w:val="hy-AM"/>
        </w:rPr>
      </w:pPr>
      <w:r w:rsidRPr="000D1655">
        <w:rPr>
          <w:rFonts w:ascii="GHEA Grapalat" w:hAnsi="GHEA Grapalat"/>
          <w:sz w:val="24"/>
          <w:szCs w:val="24"/>
          <w:lang w:val="hy-AM"/>
        </w:rPr>
        <w:t>Իրավական ակտի նախագիծ</w:t>
      </w:r>
      <w:r w:rsidRPr="009F4045">
        <w:rPr>
          <w:rFonts w:ascii="GHEA Grapalat" w:hAnsi="GHEA Grapalat"/>
          <w:sz w:val="24"/>
          <w:szCs w:val="24"/>
          <w:lang w:val="hy-AM"/>
        </w:rPr>
        <w:t>ը</w:t>
      </w:r>
      <w:r w:rsidRPr="000D1655">
        <w:rPr>
          <w:rFonts w:ascii="GHEA Grapalat" w:hAnsi="GHEA Grapalat"/>
          <w:sz w:val="24"/>
          <w:szCs w:val="24"/>
          <w:lang w:val="hy-AM"/>
        </w:rPr>
        <w:t xml:space="preserve"> մշակվել</w:t>
      </w:r>
      <w:r w:rsidRPr="009F4045">
        <w:rPr>
          <w:rFonts w:ascii="GHEA Grapalat" w:hAnsi="GHEA Grapalat"/>
          <w:sz w:val="24"/>
          <w:szCs w:val="24"/>
          <w:lang w:val="hy-AM"/>
        </w:rPr>
        <w:t xml:space="preserve"> է </w:t>
      </w:r>
      <w:r w:rsidR="00E006C0">
        <w:rPr>
          <w:rFonts w:ascii="GHEA Grapalat" w:hAnsi="GHEA Grapalat"/>
          <w:color w:val="000000"/>
          <w:sz w:val="24"/>
          <w:szCs w:val="24"/>
          <w:lang w:val="hy-AM" w:eastAsia="en-US"/>
        </w:rPr>
        <w:t xml:space="preserve">Նախարարության </w:t>
      </w:r>
      <w:r w:rsidRPr="009F4045">
        <w:rPr>
          <w:rFonts w:ascii="GHEA Grapalat" w:hAnsi="GHEA Grapalat"/>
          <w:sz w:val="24"/>
          <w:szCs w:val="24"/>
          <w:lang w:val="hy-AM"/>
        </w:rPr>
        <w:t>կողմից:</w:t>
      </w:r>
    </w:p>
    <w:p w14:paraId="7C1A09F2" w14:textId="77777777" w:rsidR="0090434D" w:rsidRDefault="0090434D" w:rsidP="00AD256E">
      <w:pPr>
        <w:pStyle w:val="NoSpacing"/>
        <w:spacing w:line="276" w:lineRule="auto"/>
        <w:ind w:firstLine="720"/>
        <w:jc w:val="both"/>
        <w:rPr>
          <w:rFonts w:ascii="GHEA Grapalat" w:hAnsi="GHEA Grapalat"/>
          <w:sz w:val="24"/>
          <w:szCs w:val="24"/>
          <w:lang w:val="hy-AM"/>
        </w:rPr>
      </w:pPr>
    </w:p>
    <w:p w14:paraId="0DFC7E41" w14:textId="2A81A707" w:rsidR="009F4045" w:rsidRDefault="00E006C0" w:rsidP="00AD256E">
      <w:pPr>
        <w:pStyle w:val="NoSpacing"/>
        <w:spacing w:line="276" w:lineRule="auto"/>
        <w:ind w:firstLine="720"/>
        <w:jc w:val="both"/>
        <w:rPr>
          <w:rFonts w:ascii="GHEA Grapalat" w:hAnsi="GHEA Grapalat"/>
          <w:b/>
          <w:sz w:val="24"/>
          <w:szCs w:val="24"/>
          <w:u w:val="single"/>
          <w:lang w:val="hy-AM"/>
        </w:rPr>
      </w:pPr>
      <w:r>
        <w:rPr>
          <w:rFonts w:ascii="GHEA Grapalat" w:hAnsi="GHEA Grapalat"/>
          <w:b/>
          <w:sz w:val="24"/>
          <w:szCs w:val="24"/>
          <w:u w:val="single"/>
          <w:lang w:val="hy-AM"/>
        </w:rPr>
        <w:t>7</w:t>
      </w:r>
      <w:r w:rsidR="009F4045" w:rsidRPr="002E687F">
        <w:rPr>
          <w:rFonts w:ascii="GHEA Grapalat" w:hAnsi="GHEA Grapalat"/>
          <w:b/>
          <w:sz w:val="24"/>
          <w:szCs w:val="24"/>
          <w:u w:val="single"/>
          <w:lang w:val="hy-AM"/>
        </w:rPr>
        <w:t>. Ակնկալվող արդյունքը</w:t>
      </w:r>
    </w:p>
    <w:p w14:paraId="0BFC6E9D" w14:textId="303DCFF5" w:rsidR="006F44F4" w:rsidRDefault="006F44F4" w:rsidP="00AD256E">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Նախարարության</w:t>
      </w:r>
      <w:r w:rsidR="004C0944">
        <w:rPr>
          <w:rFonts w:ascii="GHEA Grapalat" w:hAnsi="GHEA Grapalat" w:cs="Aharoni"/>
          <w:sz w:val="24"/>
          <w:szCs w:val="24"/>
          <w:lang w:val="hy-AM"/>
        </w:rPr>
        <w:t>ը</w:t>
      </w:r>
      <w:r w:rsidR="009C374D">
        <w:rPr>
          <w:rFonts w:ascii="GHEA Grapalat" w:hAnsi="GHEA Grapalat" w:cs="Aharoni"/>
          <w:sz w:val="24"/>
          <w:szCs w:val="24"/>
          <w:lang w:val="hy-AM"/>
        </w:rPr>
        <w:t xml:space="preserve"> </w:t>
      </w:r>
      <w:r w:rsidRPr="006C0C43">
        <w:rPr>
          <w:rFonts w:ascii="GHEA Grapalat" w:hAnsi="GHEA Grapalat" w:cs="Aharoni"/>
          <w:sz w:val="24"/>
          <w:szCs w:val="24"/>
          <w:lang w:val="hy-AM"/>
        </w:rPr>
        <w:t>ապարատածրագրային կոմպլեքսի հաշվողական ենթահամակարգեր</w:t>
      </w:r>
      <w:r>
        <w:rPr>
          <w:rFonts w:ascii="GHEA Grapalat" w:hAnsi="GHEA Grapalat" w:cs="Aharoni"/>
          <w:sz w:val="24"/>
          <w:szCs w:val="24"/>
          <w:lang w:val="hy-AM"/>
        </w:rPr>
        <w:t>ի</w:t>
      </w:r>
      <w:r w:rsidRPr="00D10351">
        <w:rPr>
          <w:rFonts w:ascii="GHEA Grapalat" w:hAnsi="GHEA Grapalat" w:cs="Aharoni"/>
          <w:sz w:val="24"/>
          <w:szCs w:val="24"/>
          <w:lang w:val="hy-AM"/>
        </w:rPr>
        <w:t xml:space="preserve"> </w:t>
      </w:r>
      <w:r w:rsidR="009C374D" w:rsidRPr="00D10351">
        <w:rPr>
          <w:rFonts w:ascii="GHEA Grapalat" w:hAnsi="GHEA Grapalat" w:cs="Aharoni"/>
          <w:sz w:val="24"/>
          <w:szCs w:val="24"/>
          <w:lang w:val="hy-AM"/>
        </w:rPr>
        <w:t>անհատույց հատկաց</w:t>
      </w:r>
      <w:r>
        <w:rPr>
          <w:rFonts w:ascii="GHEA Grapalat" w:hAnsi="GHEA Grapalat" w:cs="Aharoni"/>
          <w:sz w:val="24"/>
          <w:szCs w:val="24"/>
          <w:lang w:val="hy-AM"/>
        </w:rPr>
        <w:t>ում:</w:t>
      </w:r>
    </w:p>
    <w:sectPr w:rsidR="006F44F4" w:rsidSect="00AD256E">
      <w:pgSz w:w="11907" w:h="16840" w:code="9"/>
      <w:pgMar w:top="810" w:right="657" w:bottom="90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5A6"/>
    <w:multiLevelType w:val="hybridMultilevel"/>
    <w:tmpl w:val="D698FD0A"/>
    <w:lvl w:ilvl="0" w:tplc="338AB156">
      <w:start w:val="1"/>
      <w:numFmt w:val="decimal"/>
      <w:lvlText w:val="%1."/>
      <w:lvlJc w:val="left"/>
      <w:pPr>
        <w:ind w:left="1800" w:hanging="360"/>
      </w:pPr>
      <w:rPr>
        <w:rFonts w:cs="Sylfaen"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8B11116"/>
    <w:multiLevelType w:val="hybridMultilevel"/>
    <w:tmpl w:val="1D34D07C"/>
    <w:lvl w:ilvl="0" w:tplc="E0269734">
      <w:start w:val="1"/>
      <w:numFmt w:val="decimal"/>
      <w:lvlText w:val="%1."/>
      <w:lvlJc w:val="left"/>
      <w:pPr>
        <w:tabs>
          <w:tab w:val="num" w:pos="2085"/>
        </w:tabs>
        <w:ind w:left="2085" w:hanging="1365"/>
      </w:pPr>
      <w:rPr>
        <w:rFonts w:cs="Sylfae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6A30649"/>
    <w:multiLevelType w:val="hybridMultilevel"/>
    <w:tmpl w:val="1608B20E"/>
    <w:lvl w:ilvl="0" w:tplc="3FD4FB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71A4FB6"/>
    <w:multiLevelType w:val="hybridMultilevel"/>
    <w:tmpl w:val="16704F66"/>
    <w:lvl w:ilvl="0" w:tplc="6706F09C">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28FE4EC2"/>
    <w:multiLevelType w:val="hybridMultilevel"/>
    <w:tmpl w:val="168AEA38"/>
    <w:lvl w:ilvl="0" w:tplc="886E6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A637D"/>
    <w:multiLevelType w:val="hybridMultilevel"/>
    <w:tmpl w:val="ACE2DA5A"/>
    <w:lvl w:ilvl="0" w:tplc="FFFFFFFF">
      <w:start w:val="1"/>
      <w:numFmt w:val="decimal"/>
      <w:lvlText w:val="%1."/>
      <w:lvlJc w:val="left"/>
      <w:pPr>
        <w:tabs>
          <w:tab w:val="num" w:pos="1260"/>
        </w:tabs>
        <w:ind w:left="12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B07EEA"/>
    <w:multiLevelType w:val="hybridMultilevel"/>
    <w:tmpl w:val="0DCCC40A"/>
    <w:lvl w:ilvl="0" w:tplc="43A453E2">
      <w:start w:val="1"/>
      <w:numFmt w:val="decimal"/>
      <w:lvlText w:val="%1."/>
      <w:lvlJc w:val="left"/>
      <w:pPr>
        <w:ind w:left="927" w:hanging="360"/>
      </w:pPr>
      <w:rPr>
        <w:rFonts w:ascii="GHEA Grapalat" w:hAnsi="GHEA Grapalat" w:cs="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3B892AE6"/>
    <w:multiLevelType w:val="hybridMultilevel"/>
    <w:tmpl w:val="DE0E50A2"/>
    <w:lvl w:ilvl="0" w:tplc="DE4A4860">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42AD1885"/>
    <w:multiLevelType w:val="hybridMultilevel"/>
    <w:tmpl w:val="D85E2D36"/>
    <w:lvl w:ilvl="0" w:tplc="7EB67BB8">
      <w:start w:val="1"/>
      <w:numFmt w:val="decimal"/>
      <w:lvlText w:val="%1."/>
      <w:lvlJc w:val="left"/>
      <w:pPr>
        <w:tabs>
          <w:tab w:val="num" w:pos="2160"/>
        </w:tabs>
        <w:ind w:left="2160" w:hanging="14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FC32E76"/>
    <w:multiLevelType w:val="hybridMultilevel"/>
    <w:tmpl w:val="7D5E0A52"/>
    <w:lvl w:ilvl="0" w:tplc="33A461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B21E1"/>
    <w:multiLevelType w:val="hybridMultilevel"/>
    <w:tmpl w:val="BBCE8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A402FD"/>
    <w:multiLevelType w:val="hybridMultilevel"/>
    <w:tmpl w:val="E24070A6"/>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975B8"/>
    <w:multiLevelType w:val="hybridMultilevel"/>
    <w:tmpl w:val="7542C212"/>
    <w:lvl w:ilvl="0" w:tplc="7B00495A">
      <w:start w:val="1"/>
      <w:numFmt w:val="decimal"/>
      <w:lvlText w:val="%1)"/>
      <w:lvlJc w:val="left"/>
      <w:pPr>
        <w:ind w:left="1050" w:hanging="5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0BD0CE3"/>
    <w:multiLevelType w:val="hybridMultilevel"/>
    <w:tmpl w:val="DAC205A0"/>
    <w:lvl w:ilvl="0" w:tplc="D16EEBE8">
      <w:start w:val="2"/>
      <w:numFmt w:val="decimal"/>
      <w:lvlText w:val="%1."/>
      <w:lvlJc w:val="left"/>
      <w:pPr>
        <w:ind w:left="930" w:hanging="360"/>
      </w:pPr>
      <w:rPr>
        <w:rFonts w:eastAsia="Times New Roman" w:cs="Sylfaen"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6AB3245F"/>
    <w:multiLevelType w:val="hybridMultilevel"/>
    <w:tmpl w:val="ED46468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15:restartNumberingAfterBreak="0">
    <w:nsid w:val="7DDC2F0D"/>
    <w:multiLevelType w:val="hybridMultilevel"/>
    <w:tmpl w:val="9DD22D7C"/>
    <w:lvl w:ilvl="0" w:tplc="704A2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8"/>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9"/>
  </w:num>
  <w:num w:numId="12">
    <w:abstractNumId w:val="7"/>
  </w:num>
  <w:num w:numId="13">
    <w:abstractNumId w:val="13"/>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D8"/>
    <w:rsid w:val="00002DB3"/>
    <w:rsid w:val="00003B92"/>
    <w:rsid w:val="00005303"/>
    <w:rsid w:val="0000589E"/>
    <w:rsid w:val="00006292"/>
    <w:rsid w:val="00006888"/>
    <w:rsid w:val="00006BB4"/>
    <w:rsid w:val="00007668"/>
    <w:rsid w:val="00011755"/>
    <w:rsid w:val="00011EB2"/>
    <w:rsid w:val="00013AA1"/>
    <w:rsid w:val="0001447F"/>
    <w:rsid w:val="000201C7"/>
    <w:rsid w:val="0002605D"/>
    <w:rsid w:val="00027072"/>
    <w:rsid w:val="00027A1D"/>
    <w:rsid w:val="00027CD6"/>
    <w:rsid w:val="00030594"/>
    <w:rsid w:val="00032A15"/>
    <w:rsid w:val="0003424C"/>
    <w:rsid w:val="00036595"/>
    <w:rsid w:val="000366C7"/>
    <w:rsid w:val="00036CD1"/>
    <w:rsid w:val="00042303"/>
    <w:rsid w:val="00042FC3"/>
    <w:rsid w:val="00044827"/>
    <w:rsid w:val="00045712"/>
    <w:rsid w:val="000469E3"/>
    <w:rsid w:val="00047890"/>
    <w:rsid w:val="000504BD"/>
    <w:rsid w:val="0005240D"/>
    <w:rsid w:val="00053579"/>
    <w:rsid w:val="000562ED"/>
    <w:rsid w:val="000578BA"/>
    <w:rsid w:val="00062C15"/>
    <w:rsid w:val="00064ACF"/>
    <w:rsid w:val="0006629A"/>
    <w:rsid w:val="0006656F"/>
    <w:rsid w:val="00067CDA"/>
    <w:rsid w:val="00070EF6"/>
    <w:rsid w:val="00071B4D"/>
    <w:rsid w:val="00072CC9"/>
    <w:rsid w:val="00073EA9"/>
    <w:rsid w:val="00074905"/>
    <w:rsid w:val="00082721"/>
    <w:rsid w:val="00082A8B"/>
    <w:rsid w:val="000857C2"/>
    <w:rsid w:val="00085DCC"/>
    <w:rsid w:val="000867E1"/>
    <w:rsid w:val="00087D91"/>
    <w:rsid w:val="0009526D"/>
    <w:rsid w:val="00097D64"/>
    <w:rsid w:val="000A2CB6"/>
    <w:rsid w:val="000A3229"/>
    <w:rsid w:val="000A36B5"/>
    <w:rsid w:val="000A57E2"/>
    <w:rsid w:val="000B3DD9"/>
    <w:rsid w:val="000B4512"/>
    <w:rsid w:val="000B4813"/>
    <w:rsid w:val="000B7637"/>
    <w:rsid w:val="000C12B3"/>
    <w:rsid w:val="000C404A"/>
    <w:rsid w:val="000C4773"/>
    <w:rsid w:val="000C56BE"/>
    <w:rsid w:val="000C6F15"/>
    <w:rsid w:val="000D1655"/>
    <w:rsid w:val="000D7898"/>
    <w:rsid w:val="000E0D56"/>
    <w:rsid w:val="000E0E1D"/>
    <w:rsid w:val="000E123E"/>
    <w:rsid w:val="000E221C"/>
    <w:rsid w:val="000E26D5"/>
    <w:rsid w:val="000E352D"/>
    <w:rsid w:val="000E3548"/>
    <w:rsid w:val="000E40C0"/>
    <w:rsid w:val="000E563B"/>
    <w:rsid w:val="000F127C"/>
    <w:rsid w:val="000F137C"/>
    <w:rsid w:val="000F2866"/>
    <w:rsid w:val="000F5A8B"/>
    <w:rsid w:val="000F71B7"/>
    <w:rsid w:val="000F740F"/>
    <w:rsid w:val="000F79EC"/>
    <w:rsid w:val="000F7BEC"/>
    <w:rsid w:val="00100033"/>
    <w:rsid w:val="00102CCF"/>
    <w:rsid w:val="00102E36"/>
    <w:rsid w:val="0010404E"/>
    <w:rsid w:val="00104E80"/>
    <w:rsid w:val="001058B0"/>
    <w:rsid w:val="00105C1F"/>
    <w:rsid w:val="00106628"/>
    <w:rsid w:val="00107E21"/>
    <w:rsid w:val="00113150"/>
    <w:rsid w:val="001137A0"/>
    <w:rsid w:val="00114225"/>
    <w:rsid w:val="001159A7"/>
    <w:rsid w:val="001165A3"/>
    <w:rsid w:val="00120386"/>
    <w:rsid w:val="00121949"/>
    <w:rsid w:val="001249CE"/>
    <w:rsid w:val="00125166"/>
    <w:rsid w:val="0012578C"/>
    <w:rsid w:val="001271EF"/>
    <w:rsid w:val="00131075"/>
    <w:rsid w:val="0013412A"/>
    <w:rsid w:val="001352B9"/>
    <w:rsid w:val="00137CD8"/>
    <w:rsid w:val="0014389A"/>
    <w:rsid w:val="001454EF"/>
    <w:rsid w:val="00146A5A"/>
    <w:rsid w:val="00150B2E"/>
    <w:rsid w:val="001517A9"/>
    <w:rsid w:val="00151EBE"/>
    <w:rsid w:val="001532E9"/>
    <w:rsid w:val="00155B7A"/>
    <w:rsid w:val="00155EA8"/>
    <w:rsid w:val="00155F34"/>
    <w:rsid w:val="00160693"/>
    <w:rsid w:val="00162223"/>
    <w:rsid w:val="00162759"/>
    <w:rsid w:val="00162A68"/>
    <w:rsid w:val="001633E8"/>
    <w:rsid w:val="00164270"/>
    <w:rsid w:val="00164B21"/>
    <w:rsid w:val="001700E4"/>
    <w:rsid w:val="00170317"/>
    <w:rsid w:val="00171D01"/>
    <w:rsid w:val="0017383B"/>
    <w:rsid w:val="00173C30"/>
    <w:rsid w:val="00173C74"/>
    <w:rsid w:val="0017400E"/>
    <w:rsid w:val="00176B1D"/>
    <w:rsid w:val="00177195"/>
    <w:rsid w:val="001777DD"/>
    <w:rsid w:val="0018056B"/>
    <w:rsid w:val="001808D4"/>
    <w:rsid w:val="00180E59"/>
    <w:rsid w:val="00186A0A"/>
    <w:rsid w:val="001873C6"/>
    <w:rsid w:val="0019093A"/>
    <w:rsid w:val="00191730"/>
    <w:rsid w:val="00191A3B"/>
    <w:rsid w:val="001924E0"/>
    <w:rsid w:val="00192586"/>
    <w:rsid w:val="0019583C"/>
    <w:rsid w:val="001A0092"/>
    <w:rsid w:val="001A0A3F"/>
    <w:rsid w:val="001A48BF"/>
    <w:rsid w:val="001A4CDA"/>
    <w:rsid w:val="001A5DC6"/>
    <w:rsid w:val="001A6CD1"/>
    <w:rsid w:val="001A6E69"/>
    <w:rsid w:val="001B26FD"/>
    <w:rsid w:val="001B3850"/>
    <w:rsid w:val="001B3E68"/>
    <w:rsid w:val="001B43D8"/>
    <w:rsid w:val="001B55B2"/>
    <w:rsid w:val="001B6B14"/>
    <w:rsid w:val="001C08A2"/>
    <w:rsid w:val="001C0C2C"/>
    <w:rsid w:val="001C0DCB"/>
    <w:rsid w:val="001C0DEC"/>
    <w:rsid w:val="001C1CDE"/>
    <w:rsid w:val="001C2C43"/>
    <w:rsid w:val="001C4642"/>
    <w:rsid w:val="001C48AD"/>
    <w:rsid w:val="001C4DD4"/>
    <w:rsid w:val="001C6169"/>
    <w:rsid w:val="001C707D"/>
    <w:rsid w:val="001D091F"/>
    <w:rsid w:val="001D1A88"/>
    <w:rsid w:val="001D26CA"/>
    <w:rsid w:val="001D513C"/>
    <w:rsid w:val="001D5EAE"/>
    <w:rsid w:val="001D5FF7"/>
    <w:rsid w:val="001D70A4"/>
    <w:rsid w:val="001E10A1"/>
    <w:rsid w:val="001E4642"/>
    <w:rsid w:val="001E5396"/>
    <w:rsid w:val="001E7611"/>
    <w:rsid w:val="001F0DAF"/>
    <w:rsid w:val="001F2DE7"/>
    <w:rsid w:val="001F3B8D"/>
    <w:rsid w:val="001F3C54"/>
    <w:rsid w:val="001F3EE5"/>
    <w:rsid w:val="001F49F2"/>
    <w:rsid w:val="001F4CEC"/>
    <w:rsid w:val="001F4E77"/>
    <w:rsid w:val="001F5D27"/>
    <w:rsid w:val="001F613E"/>
    <w:rsid w:val="00202AED"/>
    <w:rsid w:val="0020356C"/>
    <w:rsid w:val="00204115"/>
    <w:rsid w:val="002069D9"/>
    <w:rsid w:val="00207620"/>
    <w:rsid w:val="00210ED5"/>
    <w:rsid w:val="002114E5"/>
    <w:rsid w:val="0021188F"/>
    <w:rsid w:val="00215CA5"/>
    <w:rsid w:val="00215D28"/>
    <w:rsid w:val="0021725E"/>
    <w:rsid w:val="002176BD"/>
    <w:rsid w:val="00221514"/>
    <w:rsid w:val="00221D00"/>
    <w:rsid w:val="00221D66"/>
    <w:rsid w:val="00221E52"/>
    <w:rsid w:val="00221EA0"/>
    <w:rsid w:val="0022378D"/>
    <w:rsid w:val="00224CE9"/>
    <w:rsid w:val="00225A64"/>
    <w:rsid w:val="00225A8D"/>
    <w:rsid w:val="00230B37"/>
    <w:rsid w:val="00232479"/>
    <w:rsid w:val="0023269D"/>
    <w:rsid w:val="0023346F"/>
    <w:rsid w:val="00234D1C"/>
    <w:rsid w:val="002350BA"/>
    <w:rsid w:val="002362A3"/>
    <w:rsid w:val="002366D6"/>
    <w:rsid w:val="00236DFA"/>
    <w:rsid w:val="0023774A"/>
    <w:rsid w:val="00237CD3"/>
    <w:rsid w:val="00241A40"/>
    <w:rsid w:val="002423C1"/>
    <w:rsid w:val="00242E9A"/>
    <w:rsid w:val="0024523A"/>
    <w:rsid w:val="00245328"/>
    <w:rsid w:val="00245C08"/>
    <w:rsid w:val="00245C47"/>
    <w:rsid w:val="00250236"/>
    <w:rsid w:val="00250313"/>
    <w:rsid w:val="00250566"/>
    <w:rsid w:val="002508E4"/>
    <w:rsid w:val="0025234E"/>
    <w:rsid w:val="00253D94"/>
    <w:rsid w:val="00254F6E"/>
    <w:rsid w:val="002556E6"/>
    <w:rsid w:val="0025589A"/>
    <w:rsid w:val="00257705"/>
    <w:rsid w:val="00260465"/>
    <w:rsid w:val="00261793"/>
    <w:rsid w:val="00261993"/>
    <w:rsid w:val="00264F79"/>
    <w:rsid w:val="002656CD"/>
    <w:rsid w:val="002658D8"/>
    <w:rsid w:val="00266269"/>
    <w:rsid w:val="00266523"/>
    <w:rsid w:val="00271F55"/>
    <w:rsid w:val="00271FBE"/>
    <w:rsid w:val="002724DB"/>
    <w:rsid w:val="002757DB"/>
    <w:rsid w:val="002763D0"/>
    <w:rsid w:val="0027652C"/>
    <w:rsid w:val="002768B9"/>
    <w:rsid w:val="00277014"/>
    <w:rsid w:val="0028211B"/>
    <w:rsid w:val="002869DF"/>
    <w:rsid w:val="0029107E"/>
    <w:rsid w:val="00292E92"/>
    <w:rsid w:val="002943A7"/>
    <w:rsid w:val="0029581C"/>
    <w:rsid w:val="00295F6A"/>
    <w:rsid w:val="00296BA5"/>
    <w:rsid w:val="002A0979"/>
    <w:rsid w:val="002A143C"/>
    <w:rsid w:val="002A2457"/>
    <w:rsid w:val="002A2F51"/>
    <w:rsid w:val="002A5EFC"/>
    <w:rsid w:val="002A6AD9"/>
    <w:rsid w:val="002B3F89"/>
    <w:rsid w:val="002B50AA"/>
    <w:rsid w:val="002B5B63"/>
    <w:rsid w:val="002B61C6"/>
    <w:rsid w:val="002B7A8B"/>
    <w:rsid w:val="002C0783"/>
    <w:rsid w:val="002C09DA"/>
    <w:rsid w:val="002C2A6C"/>
    <w:rsid w:val="002C3008"/>
    <w:rsid w:val="002C397B"/>
    <w:rsid w:val="002C48E4"/>
    <w:rsid w:val="002C535C"/>
    <w:rsid w:val="002C5CF1"/>
    <w:rsid w:val="002D4241"/>
    <w:rsid w:val="002D53EB"/>
    <w:rsid w:val="002D5563"/>
    <w:rsid w:val="002D77C1"/>
    <w:rsid w:val="002E11B9"/>
    <w:rsid w:val="002E4E72"/>
    <w:rsid w:val="002E6D96"/>
    <w:rsid w:val="002E7C85"/>
    <w:rsid w:val="002F0F87"/>
    <w:rsid w:val="002F18CB"/>
    <w:rsid w:val="002F1935"/>
    <w:rsid w:val="002F1CC6"/>
    <w:rsid w:val="002F1D7C"/>
    <w:rsid w:val="002F1FE8"/>
    <w:rsid w:val="002F4A7A"/>
    <w:rsid w:val="002F5B50"/>
    <w:rsid w:val="002F78CA"/>
    <w:rsid w:val="00302F95"/>
    <w:rsid w:val="00303AEF"/>
    <w:rsid w:val="00305430"/>
    <w:rsid w:val="003059A8"/>
    <w:rsid w:val="003059C7"/>
    <w:rsid w:val="00307BF8"/>
    <w:rsid w:val="00307F56"/>
    <w:rsid w:val="00312FB4"/>
    <w:rsid w:val="00313269"/>
    <w:rsid w:val="00315704"/>
    <w:rsid w:val="003162F6"/>
    <w:rsid w:val="00320369"/>
    <w:rsid w:val="003206A6"/>
    <w:rsid w:val="003222B2"/>
    <w:rsid w:val="00323873"/>
    <w:rsid w:val="00323E92"/>
    <w:rsid w:val="00324100"/>
    <w:rsid w:val="00325C2C"/>
    <w:rsid w:val="0032762A"/>
    <w:rsid w:val="003361EF"/>
    <w:rsid w:val="00337505"/>
    <w:rsid w:val="003411B0"/>
    <w:rsid w:val="00341CC7"/>
    <w:rsid w:val="00341D08"/>
    <w:rsid w:val="0034544B"/>
    <w:rsid w:val="003457E5"/>
    <w:rsid w:val="00346D8D"/>
    <w:rsid w:val="00347039"/>
    <w:rsid w:val="00350383"/>
    <w:rsid w:val="00354E45"/>
    <w:rsid w:val="003577D5"/>
    <w:rsid w:val="00360D77"/>
    <w:rsid w:val="00363C32"/>
    <w:rsid w:val="0036408F"/>
    <w:rsid w:val="00364701"/>
    <w:rsid w:val="0036548A"/>
    <w:rsid w:val="00366D4A"/>
    <w:rsid w:val="00367439"/>
    <w:rsid w:val="0036761C"/>
    <w:rsid w:val="00371687"/>
    <w:rsid w:val="0037330C"/>
    <w:rsid w:val="00373BB6"/>
    <w:rsid w:val="00376F14"/>
    <w:rsid w:val="00384554"/>
    <w:rsid w:val="00385FF7"/>
    <w:rsid w:val="00386FDD"/>
    <w:rsid w:val="00387A25"/>
    <w:rsid w:val="0039133A"/>
    <w:rsid w:val="0039161B"/>
    <w:rsid w:val="00391AC9"/>
    <w:rsid w:val="0039707A"/>
    <w:rsid w:val="00397674"/>
    <w:rsid w:val="00397B4A"/>
    <w:rsid w:val="003A23F0"/>
    <w:rsid w:val="003A348B"/>
    <w:rsid w:val="003A3D09"/>
    <w:rsid w:val="003A4B88"/>
    <w:rsid w:val="003A4FDA"/>
    <w:rsid w:val="003A7629"/>
    <w:rsid w:val="003B1BBB"/>
    <w:rsid w:val="003B2699"/>
    <w:rsid w:val="003B2E10"/>
    <w:rsid w:val="003B38CE"/>
    <w:rsid w:val="003B3DE2"/>
    <w:rsid w:val="003B5B98"/>
    <w:rsid w:val="003B7260"/>
    <w:rsid w:val="003B740B"/>
    <w:rsid w:val="003C0B64"/>
    <w:rsid w:val="003C0E44"/>
    <w:rsid w:val="003C1124"/>
    <w:rsid w:val="003C1BE2"/>
    <w:rsid w:val="003C24AC"/>
    <w:rsid w:val="003C2A00"/>
    <w:rsid w:val="003C3BD4"/>
    <w:rsid w:val="003C438C"/>
    <w:rsid w:val="003C792E"/>
    <w:rsid w:val="003D000D"/>
    <w:rsid w:val="003D07A8"/>
    <w:rsid w:val="003D10A0"/>
    <w:rsid w:val="003D1765"/>
    <w:rsid w:val="003D19CF"/>
    <w:rsid w:val="003D27CB"/>
    <w:rsid w:val="003D2EA7"/>
    <w:rsid w:val="003D3A5A"/>
    <w:rsid w:val="003D5813"/>
    <w:rsid w:val="003D6A92"/>
    <w:rsid w:val="003D7892"/>
    <w:rsid w:val="003D78A2"/>
    <w:rsid w:val="003E0018"/>
    <w:rsid w:val="003E012D"/>
    <w:rsid w:val="003E4AD7"/>
    <w:rsid w:val="003E5272"/>
    <w:rsid w:val="003E7881"/>
    <w:rsid w:val="003E78BF"/>
    <w:rsid w:val="003F012B"/>
    <w:rsid w:val="003F08E2"/>
    <w:rsid w:val="003F0BEA"/>
    <w:rsid w:val="003F0F5C"/>
    <w:rsid w:val="003F1ACA"/>
    <w:rsid w:val="003F28BC"/>
    <w:rsid w:val="003F5196"/>
    <w:rsid w:val="003F6D1A"/>
    <w:rsid w:val="004030A8"/>
    <w:rsid w:val="00404542"/>
    <w:rsid w:val="00405396"/>
    <w:rsid w:val="00406683"/>
    <w:rsid w:val="00407845"/>
    <w:rsid w:val="004078CE"/>
    <w:rsid w:val="004102CD"/>
    <w:rsid w:val="00414601"/>
    <w:rsid w:val="00414ADC"/>
    <w:rsid w:val="00420380"/>
    <w:rsid w:val="00422601"/>
    <w:rsid w:val="00422FBF"/>
    <w:rsid w:val="00423CC3"/>
    <w:rsid w:val="00424538"/>
    <w:rsid w:val="00427358"/>
    <w:rsid w:val="004319EE"/>
    <w:rsid w:val="00431B2E"/>
    <w:rsid w:val="00433360"/>
    <w:rsid w:val="004357B4"/>
    <w:rsid w:val="00436330"/>
    <w:rsid w:val="00436B56"/>
    <w:rsid w:val="00442772"/>
    <w:rsid w:val="0044521B"/>
    <w:rsid w:val="004454C0"/>
    <w:rsid w:val="00446892"/>
    <w:rsid w:val="00446ABC"/>
    <w:rsid w:val="00446BC3"/>
    <w:rsid w:val="004479C7"/>
    <w:rsid w:val="0045257E"/>
    <w:rsid w:val="00452878"/>
    <w:rsid w:val="0045390B"/>
    <w:rsid w:val="004547A7"/>
    <w:rsid w:val="0045507E"/>
    <w:rsid w:val="00455AE7"/>
    <w:rsid w:val="00456D5C"/>
    <w:rsid w:val="0046012B"/>
    <w:rsid w:val="004603CB"/>
    <w:rsid w:val="00461792"/>
    <w:rsid w:val="0046255D"/>
    <w:rsid w:val="00462962"/>
    <w:rsid w:val="00465012"/>
    <w:rsid w:val="00466BB5"/>
    <w:rsid w:val="004704CD"/>
    <w:rsid w:val="00475F1B"/>
    <w:rsid w:val="00476660"/>
    <w:rsid w:val="00477480"/>
    <w:rsid w:val="0048037E"/>
    <w:rsid w:val="00480F9F"/>
    <w:rsid w:val="00483909"/>
    <w:rsid w:val="0048392B"/>
    <w:rsid w:val="004842D0"/>
    <w:rsid w:val="00485668"/>
    <w:rsid w:val="00487111"/>
    <w:rsid w:val="00491AD1"/>
    <w:rsid w:val="004922CB"/>
    <w:rsid w:val="00497460"/>
    <w:rsid w:val="004A0EAE"/>
    <w:rsid w:val="004A1239"/>
    <w:rsid w:val="004A19E2"/>
    <w:rsid w:val="004A2672"/>
    <w:rsid w:val="004A3977"/>
    <w:rsid w:val="004A39F9"/>
    <w:rsid w:val="004A4430"/>
    <w:rsid w:val="004A45EA"/>
    <w:rsid w:val="004A5FEA"/>
    <w:rsid w:val="004A6270"/>
    <w:rsid w:val="004A647C"/>
    <w:rsid w:val="004A668F"/>
    <w:rsid w:val="004A6D5A"/>
    <w:rsid w:val="004B0B91"/>
    <w:rsid w:val="004B2627"/>
    <w:rsid w:val="004B30B3"/>
    <w:rsid w:val="004B50B8"/>
    <w:rsid w:val="004B6F9A"/>
    <w:rsid w:val="004B7C23"/>
    <w:rsid w:val="004C0485"/>
    <w:rsid w:val="004C0944"/>
    <w:rsid w:val="004C0F40"/>
    <w:rsid w:val="004C31DD"/>
    <w:rsid w:val="004C4975"/>
    <w:rsid w:val="004C4CED"/>
    <w:rsid w:val="004C4E1A"/>
    <w:rsid w:val="004D01AA"/>
    <w:rsid w:val="004D14D2"/>
    <w:rsid w:val="004D1E96"/>
    <w:rsid w:val="004D21AE"/>
    <w:rsid w:val="004D2410"/>
    <w:rsid w:val="004D2B75"/>
    <w:rsid w:val="004D3E33"/>
    <w:rsid w:val="004D4C4B"/>
    <w:rsid w:val="004D681B"/>
    <w:rsid w:val="004D6C0A"/>
    <w:rsid w:val="004E2275"/>
    <w:rsid w:val="004E3E6F"/>
    <w:rsid w:val="004E40D6"/>
    <w:rsid w:val="004E6B46"/>
    <w:rsid w:val="004E72B9"/>
    <w:rsid w:val="004F07AA"/>
    <w:rsid w:val="004F0E7D"/>
    <w:rsid w:val="004F1D8B"/>
    <w:rsid w:val="004F2C37"/>
    <w:rsid w:val="004F34D9"/>
    <w:rsid w:val="004F52C2"/>
    <w:rsid w:val="004F7F8A"/>
    <w:rsid w:val="00500593"/>
    <w:rsid w:val="00502720"/>
    <w:rsid w:val="005028BB"/>
    <w:rsid w:val="00503A4E"/>
    <w:rsid w:val="00505EC9"/>
    <w:rsid w:val="00506256"/>
    <w:rsid w:val="00511459"/>
    <w:rsid w:val="0051244B"/>
    <w:rsid w:val="00512C41"/>
    <w:rsid w:val="00514DC8"/>
    <w:rsid w:val="005175C3"/>
    <w:rsid w:val="0051796F"/>
    <w:rsid w:val="00520E30"/>
    <w:rsid w:val="005237F8"/>
    <w:rsid w:val="00523C38"/>
    <w:rsid w:val="005261D7"/>
    <w:rsid w:val="00526333"/>
    <w:rsid w:val="005273C7"/>
    <w:rsid w:val="00530D19"/>
    <w:rsid w:val="0053212F"/>
    <w:rsid w:val="00532369"/>
    <w:rsid w:val="005323EC"/>
    <w:rsid w:val="00532B87"/>
    <w:rsid w:val="00532E8A"/>
    <w:rsid w:val="00537077"/>
    <w:rsid w:val="00540DEA"/>
    <w:rsid w:val="0054227E"/>
    <w:rsid w:val="0054362F"/>
    <w:rsid w:val="00543EF7"/>
    <w:rsid w:val="00543F93"/>
    <w:rsid w:val="00547985"/>
    <w:rsid w:val="005535A9"/>
    <w:rsid w:val="00555F1E"/>
    <w:rsid w:val="005600A2"/>
    <w:rsid w:val="005618F3"/>
    <w:rsid w:val="0056407D"/>
    <w:rsid w:val="00564EE4"/>
    <w:rsid w:val="00566164"/>
    <w:rsid w:val="00566F55"/>
    <w:rsid w:val="00570C5D"/>
    <w:rsid w:val="00577B5B"/>
    <w:rsid w:val="00577F57"/>
    <w:rsid w:val="0058124A"/>
    <w:rsid w:val="00581DE5"/>
    <w:rsid w:val="00583EA0"/>
    <w:rsid w:val="00584084"/>
    <w:rsid w:val="00584F03"/>
    <w:rsid w:val="0058545D"/>
    <w:rsid w:val="00586FBF"/>
    <w:rsid w:val="0058745E"/>
    <w:rsid w:val="00587A39"/>
    <w:rsid w:val="00587B20"/>
    <w:rsid w:val="00590D6F"/>
    <w:rsid w:val="00590DE3"/>
    <w:rsid w:val="005926C4"/>
    <w:rsid w:val="00592EAB"/>
    <w:rsid w:val="00593DBD"/>
    <w:rsid w:val="00595723"/>
    <w:rsid w:val="00596AF2"/>
    <w:rsid w:val="00597488"/>
    <w:rsid w:val="00597507"/>
    <w:rsid w:val="005A256F"/>
    <w:rsid w:val="005A2C3F"/>
    <w:rsid w:val="005A44B8"/>
    <w:rsid w:val="005A5CFE"/>
    <w:rsid w:val="005B238F"/>
    <w:rsid w:val="005B3744"/>
    <w:rsid w:val="005B56A4"/>
    <w:rsid w:val="005B56DC"/>
    <w:rsid w:val="005B7404"/>
    <w:rsid w:val="005C1759"/>
    <w:rsid w:val="005C50A6"/>
    <w:rsid w:val="005C511A"/>
    <w:rsid w:val="005D0DED"/>
    <w:rsid w:val="005D119C"/>
    <w:rsid w:val="005D1575"/>
    <w:rsid w:val="005D5AB7"/>
    <w:rsid w:val="005D647D"/>
    <w:rsid w:val="005E1748"/>
    <w:rsid w:val="005E1D03"/>
    <w:rsid w:val="005E24BD"/>
    <w:rsid w:val="005E2D9A"/>
    <w:rsid w:val="005E2F7C"/>
    <w:rsid w:val="005E303D"/>
    <w:rsid w:val="005E6B80"/>
    <w:rsid w:val="005F2727"/>
    <w:rsid w:val="005F79C7"/>
    <w:rsid w:val="006007D6"/>
    <w:rsid w:val="00603E6D"/>
    <w:rsid w:val="006040F3"/>
    <w:rsid w:val="00604C40"/>
    <w:rsid w:val="0060570E"/>
    <w:rsid w:val="00606A33"/>
    <w:rsid w:val="00607C47"/>
    <w:rsid w:val="00610AFA"/>
    <w:rsid w:val="006131AC"/>
    <w:rsid w:val="00613917"/>
    <w:rsid w:val="00613927"/>
    <w:rsid w:val="00613B2F"/>
    <w:rsid w:val="00614106"/>
    <w:rsid w:val="00615E34"/>
    <w:rsid w:val="00620211"/>
    <w:rsid w:val="00622436"/>
    <w:rsid w:val="00626D2F"/>
    <w:rsid w:val="0062738F"/>
    <w:rsid w:val="00630276"/>
    <w:rsid w:val="00630AC1"/>
    <w:rsid w:val="0063205E"/>
    <w:rsid w:val="00632C23"/>
    <w:rsid w:val="0063386E"/>
    <w:rsid w:val="0063634E"/>
    <w:rsid w:val="00641158"/>
    <w:rsid w:val="00642C75"/>
    <w:rsid w:val="00643DC4"/>
    <w:rsid w:val="00645C0B"/>
    <w:rsid w:val="00646073"/>
    <w:rsid w:val="00647BBE"/>
    <w:rsid w:val="00647DD0"/>
    <w:rsid w:val="00652A29"/>
    <w:rsid w:val="0065411D"/>
    <w:rsid w:val="0065735E"/>
    <w:rsid w:val="00661745"/>
    <w:rsid w:val="00661E63"/>
    <w:rsid w:val="006634AE"/>
    <w:rsid w:val="00664E9A"/>
    <w:rsid w:val="00665A43"/>
    <w:rsid w:val="00666836"/>
    <w:rsid w:val="00667FD0"/>
    <w:rsid w:val="00673CB2"/>
    <w:rsid w:val="00673F31"/>
    <w:rsid w:val="00676437"/>
    <w:rsid w:val="00676840"/>
    <w:rsid w:val="00677192"/>
    <w:rsid w:val="00680DFA"/>
    <w:rsid w:val="00682488"/>
    <w:rsid w:val="00682783"/>
    <w:rsid w:val="00682954"/>
    <w:rsid w:val="00682B1F"/>
    <w:rsid w:val="00683840"/>
    <w:rsid w:val="00683A38"/>
    <w:rsid w:val="00684114"/>
    <w:rsid w:val="00686414"/>
    <w:rsid w:val="00686590"/>
    <w:rsid w:val="006870C4"/>
    <w:rsid w:val="006877CC"/>
    <w:rsid w:val="00690715"/>
    <w:rsid w:val="006935CC"/>
    <w:rsid w:val="0069376C"/>
    <w:rsid w:val="006939F6"/>
    <w:rsid w:val="00693AB0"/>
    <w:rsid w:val="00695D69"/>
    <w:rsid w:val="0069798C"/>
    <w:rsid w:val="006A026C"/>
    <w:rsid w:val="006A10E6"/>
    <w:rsid w:val="006A1A34"/>
    <w:rsid w:val="006A2F5B"/>
    <w:rsid w:val="006B07DB"/>
    <w:rsid w:val="006B0C5C"/>
    <w:rsid w:val="006B0CA0"/>
    <w:rsid w:val="006B1298"/>
    <w:rsid w:val="006B25B9"/>
    <w:rsid w:val="006B33F8"/>
    <w:rsid w:val="006B3F84"/>
    <w:rsid w:val="006B46F1"/>
    <w:rsid w:val="006B48E3"/>
    <w:rsid w:val="006B63D8"/>
    <w:rsid w:val="006B7979"/>
    <w:rsid w:val="006C0C43"/>
    <w:rsid w:val="006C0FD6"/>
    <w:rsid w:val="006C11B9"/>
    <w:rsid w:val="006C1F7C"/>
    <w:rsid w:val="006C349E"/>
    <w:rsid w:val="006C5A74"/>
    <w:rsid w:val="006C71D0"/>
    <w:rsid w:val="006C7F5B"/>
    <w:rsid w:val="006D6FE4"/>
    <w:rsid w:val="006E0398"/>
    <w:rsid w:val="006E0EA6"/>
    <w:rsid w:val="006E24FF"/>
    <w:rsid w:val="006E2D0E"/>
    <w:rsid w:val="006E53FE"/>
    <w:rsid w:val="006E5A75"/>
    <w:rsid w:val="006E6590"/>
    <w:rsid w:val="006E7249"/>
    <w:rsid w:val="006E7E99"/>
    <w:rsid w:val="006F1D28"/>
    <w:rsid w:val="006F250B"/>
    <w:rsid w:val="006F388E"/>
    <w:rsid w:val="006F44F4"/>
    <w:rsid w:val="006F464C"/>
    <w:rsid w:val="006F5E47"/>
    <w:rsid w:val="006F61ED"/>
    <w:rsid w:val="006F714D"/>
    <w:rsid w:val="006F7927"/>
    <w:rsid w:val="00701BA1"/>
    <w:rsid w:val="00702961"/>
    <w:rsid w:val="00702A9F"/>
    <w:rsid w:val="00705489"/>
    <w:rsid w:val="00705927"/>
    <w:rsid w:val="00705AA8"/>
    <w:rsid w:val="00711134"/>
    <w:rsid w:val="00712026"/>
    <w:rsid w:val="00712DD1"/>
    <w:rsid w:val="00715D61"/>
    <w:rsid w:val="00715FA4"/>
    <w:rsid w:val="00716871"/>
    <w:rsid w:val="00716F49"/>
    <w:rsid w:val="00720753"/>
    <w:rsid w:val="007207CF"/>
    <w:rsid w:val="007213D9"/>
    <w:rsid w:val="00722E93"/>
    <w:rsid w:val="00723E73"/>
    <w:rsid w:val="0072758B"/>
    <w:rsid w:val="0073007E"/>
    <w:rsid w:val="007342A0"/>
    <w:rsid w:val="00735A65"/>
    <w:rsid w:val="00735AE9"/>
    <w:rsid w:val="0073627F"/>
    <w:rsid w:val="0074256F"/>
    <w:rsid w:val="00742855"/>
    <w:rsid w:val="00743F10"/>
    <w:rsid w:val="007449C8"/>
    <w:rsid w:val="00747244"/>
    <w:rsid w:val="00750D49"/>
    <w:rsid w:val="0075143B"/>
    <w:rsid w:val="00751C44"/>
    <w:rsid w:val="00752A3A"/>
    <w:rsid w:val="00752F7F"/>
    <w:rsid w:val="0075539B"/>
    <w:rsid w:val="007553F1"/>
    <w:rsid w:val="00757655"/>
    <w:rsid w:val="0076029D"/>
    <w:rsid w:val="00760B75"/>
    <w:rsid w:val="00762770"/>
    <w:rsid w:val="007628CB"/>
    <w:rsid w:val="0076391B"/>
    <w:rsid w:val="00764153"/>
    <w:rsid w:val="00767C7B"/>
    <w:rsid w:val="00770CA1"/>
    <w:rsid w:val="00771056"/>
    <w:rsid w:val="00773228"/>
    <w:rsid w:val="007766D3"/>
    <w:rsid w:val="007776C7"/>
    <w:rsid w:val="007820EF"/>
    <w:rsid w:val="007821A1"/>
    <w:rsid w:val="00782C26"/>
    <w:rsid w:val="007849B3"/>
    <w:rsid w:val="007852F6"/>
    <w:rsid w:val="00785C5A"/>
    <w:rsid w:val="00791872"/>
    <w:rsid w:val="00791B64"/>
    <w:rsid w:val="007922DB"/>
    <w:rsid w:val="007927FD"/>
    <w:rsid w:val="007940A0"/>
    <w:rsid w:val="00794BBC"/>
    <w:rsid w:val="00794FD9"/>
    <w:rsid w:val="007964ED"/>
    <w:rsid w:val="00797607"/>
    <w:rsid w:val="007A0C5E"/>
    <w:rsid w:val="007A1A2C"/>
    <w:rsid w:val="007A3D99"/>
    <w:rsid w:val="007A4B45"/>
    <w:rsid w:val="007A5562"/>
    <w:rsid w:val="007A6739"/>
    <w:rsid w:val="007A6F7C"/>
    <w:rsid w:val="007A7165"/>
    <w:rsid w:val="007A76ED"/>
    <w:rsid w:val="007B00A3"/>
    <w:rsid w:val="007B088B"/>
    <w:rsid w:val="007B0B44"/>
    <w:rsid w:val="007B1E53"/>
    <w:rsid w:val="007B2636"/>
    <w:rsid w:val="007B59F3"/>
    <w:rsid w:val="007B797B"/>
    <w:rsid w:val="007B7A9A"/>
    <w:rsid w:val="007C05CA"/>
    <w:rsid w:val="007C095B"/>
    <w:rsid w:val="007C0FFA"/>
    <w:rsid w:val="007C3C11"/>
    <w:rsid w:val="007C3E50"/>
    <w:rsid w:val="007C3EC4"/>
    <w:rsid w:val="007C4EC6"/>
    <w:rsid w:val="007C5377"/>
    <w:rsid w:val="007C7547"/>
    <w:rsid w:val="007D070B"/>
    <w:rsid w:val="007D0AD6"/>
    <w:rsid w:val="007D355B"/>
    <w:rsid w:val="007D375D"/>
    <w:rsid w:val="007D5F3D"/>
    <w:rsid w:val="007D6B84"/>
    <w:rsid w:val="007E0874"/>
    <w:rsid w:val="007E13E7"/>
    <w:rsid w:val="007E1DDF"/>
    <w:rsid w:val="007E1FA8"/>
    <w:rsid w:val="007E3557"/>
    <w:rsid w:val="007E3613"/>
    <w:rsid w:val="007E3FC4"/>
    <w:rsid w:val="007E45A4"/>
    <w:rsid w:val="007E5152"/>
    <w:rsid w:val="007E6369"/>
    <w:rsid w:val="007F14D3"/>
    <w:rsid w:val="007F245D"/>
    <w:rsid w:val="007F2C25"/>
    <w:rsid w:val="007F3AEB"/>
    <w:rsid w:val="007F4554"/>
    <w:rsid w:val="007F4EF4"/>
    <w:rsid w:val="007F7940"/>
    <w:rsid w:val="00800AF6"/>
    <w:rsid w:val="0080202C"/>
    <w:rsid w:val="00802EA7"/>
    <w:rsid w:val="0082183D"/>
    <w:rsid w:val="00823C92"/>
    <w:rsid w:val="008241C0"/>
    <w:rsid w:val="00824C5C"/>
    <w:rsid w:val="0082523B"/>
    <w:rsid w:val="00826AED"/>
    <w:rsid w:val="00831098"/>
    <w:rsid w:val="00834F1B"/>
    <w:rsid w:val="00835991"/>
    <w:rsid w:val="00835B7B"/>
    <w:rsid w:val="00836870"/>
    <w:rsid w:val="00837A4E"/>
    <w:rsid w:val="00837D22"/>
    <w:rsid w:val="00840A5A"/>
    <w:rsid w:val="0084210E"/>
    <w:rsid w:val="00842922"/>
    <w:rsid w:val="00842C4F"/>
    <w:rsid w:val="0084641F"/>
    <w:rsid w:val="00846E43"/>
    <w:rsid w:val="00847A61"/>
    <w:rsid w:val="00847F60"/>
    <w:rsid w:val="00850C1F"/>
    <w:rsid w:val="00851B0C"/>
    <w:rsid w:val="00852FFA"/>
    <w:rsid w:val="00860DEC"/>
    <w:rsid w:val="00864FB3"/>
    <w:rsid w:val="00865971"/>
    <w:rsid w:val="00865A67"/>
    <w:rsid w:val="008667DD"/>
    <w:rsid w:val="00871427"/>
    <w:rsid w:val="00874C1E"/>
    <w:rsid w:val="00876D94"/>
    <w:rsid w:val="00877062"/>
    <w:rsid w:val="00880C33"/>
    <w:rsid w:val="008811E7"/>
    <w:rsid w:val="00881AFC"/>
    <w:rsid w:val="00882DD6"/>
    <w:rsid w:val="00883C38"/>
    <w:rsid w:val="00884CDB"/>
    <w:rsid w:val="00890631"/>
    <w:rsid w:val="00890EE2"/>
    <w:rsid w:val="00891A6D"/>
    <w:rsid w:val="008943BB"/>
    <w:rsid w:val="008950B0"/>
    <w:rsid w:val="00896EC1"/>
    <w:rsid w:val="008A0B70"/>
    <w:rsid w:val="008A1B87"/>
    <w:rsid w:val="008A1B8B"/>
    <w:rsid w:val="008A29D3"/>
    <w:rsid w:val="008A2EE5"/>
    <w:rsid w:val="008A4CFF"/>
    <w:rsid w:val="008A55C7"/>
    <w:rsid w:val="008A6874"/>
    <w:rsid w:val="008B0782"/>
    <w:rsid w:val="008B0C40"/>
    <w:rsid w:val="008B0E52"/>
    <w:rsid w:val="008B0E5B"/>
    <w:rsid w:val="008B17B0"/>
    <w:rsid w:val="008B1B47"/>
    <w:rsid w:val="008B3DD7"/>
    <w:rsid w:val="008B40B6"/>
    <w:rsid w:val="008B4101"/>
    <w:rsid w:val="008B5B04"/>
    <w:rsid w:val="008B6786"/>
    <w:rsid w:val="008C02B4"/>
    <w:rsid w:val="008C2807"/>
    <w:rsid w:val="008C315D"/>
    <w:rsid w:val="008C662C"/>
    <w:rsid w:val="008D0D78"/>
    <w:rsid w:val="008D0FF0"/>
    <w:rsid w:val="008D405E"/>
    <w:rsid w:val="008D51C3"/>
    <w:rsid w:val="008E20CB"/>
    <w:rsid w:val="008E389B"/>
    <w:rsid w:val="008E5FD9"/>
    <w:rsid w:val="008E751D"/>
    <w:rsid w:val="008E7578"/>
    <w:rsid w:val="008E7889"/>
    <w:rsid w:val="008F07E9"/>
    <w:rsid w:val="008F0820"/>
    <w:rsid w:val="008F0C1C"/>
    <w:rsid w:val="008F4702"/>
    <w:rsid w:val="008F4F95"/>
    <w:rsid w:val="008F6862"/>
    <w:rsid w:val="008F778E"/>
    <w:rsid w:val="0090286A"/>
    <w:rsid w:val="0090434D"/>
    <w:rsid w:val="00910BB4"/>
    <w:rsid w:val="00910D49"/>
    <w:rsid w:val="00911496"/>
    <w:rsid w:val="00912D70"/>
    <w:rsid w:val="00913B4B"/>
    <w:rsid w:val="00914729"/>
    <w:rsid w:val="009151CA"/>
    <w:rsid w:val="00915A69"/>
    <w:rsid w:val="0091634B"/>
    <w:rsid w:val="009200AA"/>
    <w:rsid w:val="0092105A"/>
    <w:rsid w:val="00921664"/>
    <w:rsid w:val="0092167C"/>
    <w:rsid w:val="00923571"/>
    <w:rsid w:val="00925955"/>
    <w:rsid w:val="00925A74"/>
    <w:rsid w:val="00927077"/>
    <w:rsid w:val="00931C40"/>
    <w:rsid w:val="00931F5B"/>
    <w:rsid w:val="0093224B"/>
    <w:rsid w:val="00935C72"/>
    <w:rsid w:val="00936DA6"/>
    <w:rsid w:val="00937898"/>
    <w:rsid w:val="00937D74"/>
    <w:rsid w:val="00937F9D"/>
    <w:rsid w:val="00941807"/>
    <w:rsid w:val="00943263"/>
    <w:rsid w:val="00944CF7"/>
    <w:rsid w:val="009451CA"/>
    <w:rsid w:val="00945B48"/>
    <w:rsid w:val="0094607C"/>
    <w:rsid w:val="009469F3"/>
    <w:rsid w:val="009477D6"/>
    <w:rsid w:val="00950392"/>
    <w:rsid w:val="00950D35"/>
    <w:rsid w:val="0095148F"/>
    <w:rsid w:val="00951BF2"/>
    <w:rsid w:val="009616D8"/>
    <w:rsid w:val="00961B84"/>
    <w:rsid w:val="00962EF4"/>
    <w:rsid w:val="0096409A"/>
    <w:rsid w:val="00965231"/>
    <w:rsid w:val="009713F2"/>
    <w:rsid w:val="00971746"/>
    <w:rsid w:val="009822D1"/>
    <w:rsid w:val="00984A3E"/>
    <w:rsid w:val="00985018"/>
    <w:rsid w:val="00986424"/>
    <w:rsid w:val="00990F01"/>
    <w:rsid w:val="00992C1C"/>
    <w:rsid w:val="00996B45"/>
    <w:rsid w:val="00997F5B"/>
    <w:rsid w:val="009A2A30"/>
    <w:rsid w:val="009A3FFA"/>
    <w:rsid w:val="009A4178"/>
    <w:rsid w:val="009A5010"/>
    <w:rsid w:val="009A560D"/>
    <w:rsid w:val="009B0CEA"/>
    <w:rsid w:val="009B24DD"/>
    <w:rsid w:val="009B2BF8"/>
    <w:rsid w:val="009B4A57"/>
    <w:rsid w:val="009B6E39"/>
    <w:rsid w:val="009C374D"/>
    <w:rsid w:val="009C470E"/>
    <w:rsid w:val="009C47D6"/>
    <w:rsid w:val="009C6743"/>
    <w:rsid w:val="009C68DE"/>
    <w:rsid w:val="009C7175"/>
    <w:rsid w:val="009D0F90"/>
    <w:rsid w:val="009D5E17"/>
    <w:rsid w:val="009D63CE"/>
    <w:rsid w:val="009D7E06"/>
    <w:rsid w:val="009E18D8"/>
    <w:rsid w:val="009E1BBE"/>
    <w:rsid w:val="009E5507"/>
    <w:rsid w:val="009E58C5"/>
    <w:rsid w:val="009E7C34"/>
    <w:rsid w:val="009F0B3C"/>
    <w:rsid w:val="009F309D"/>
    <w:rsid w:val="009F4045"/>
    <w:rsid w:val="009F634E"/>
    <w:rsid w:val="00A025DF"/>
    <w:rsid w:val="00A047A5"/>
    <w:rsid w:val="00A050C8"/>
    <w:rsid w:val="00A06432"/>
    <w:rsid w:val="00A07093"/>
    <w:rsid w:val="00A10D81"/>
    <w:rsid w:val="00A117EF"/>
    <w:rsid w:val="00A176E7"/>
    <w:rsid w:val="00A21E21"/>
    <w:rsid w:val="00A25CDC"/>
    <w:rsid w:val="00A2757D"/>
    <w:rsid w:val="00A34CE5"/>
    <w:rsid w:val="00A3608A"/>
    <w:rsid w:val="00A36FE7"/>
    <w:rsid w:val="00A40F4F"/>
    <w:rsid w:val="00A40F69"/>
    <w:rsid w:val="00A41B88"/>
    <w:rsid w:val="00A42AC6"/>
    <w:rsid w:val="00A44116"/>
    <w:rsid w:val="00A452DB"/>
    <w:rsid w:val="00A4704C"/>
    <w:rsid w:val="00A4749C"/>
    <w:rsid w:val="00A47C88"/>
    <w:rsid w:val="00A509E1"/>
    <w:rsid w:val="00A50DB5"/>
    <w:rsid w:val="00A517FB"/>
    <w:rsid w:val="00A528BC"/>
    <w:rsid w:val="00A531A5"/>
    <w:rsid w:val="00A562FB"/>
    <w:rsid w:val="00A625ED"/>
    <w:rsid w:val="00A6539F"/>
    <w:rsid w:val="00A664A6"/>
    <w:rsid w:val="00A667B1"/>
    <w:rsid w:val="00A70C30"/>
    <w:rsid w:val="00A73DCC"/>
    <w:rsid w:val="00A757BC"/>
    <w:rsid w:val="00A77598"/>
    <w:rsid w:val="00A81973"/>
    <w:rsid w:val="00A8481A"/>
    <w:rsid w:val="00A85230"/>
    <w:rsid w:val="00A85E9B"/>
    <w:rsid w:val="00A87229"/>
    <w:rsid w:val="00A8778F"/>
    <w:rsid w:val="00A93145"/>
    <w:rsid w:val="00A96485"/>
    <w:rsid w:val="00A96BCB"/>
    <w:rsid w:val="00AA19DE"/>
    <w:rsid w:val="00AA38C6"/>
    <w:rsid w:val="00AA4510"/>
    <w:rsid w:val="00AA4E82"/>
    <w:rsid w:val="00AA52F4"/>
    <w:rsid w:val="00AB2894"/>
    <w:rsid w:val="00AB38A4"/>
    <w:rsid w:val="00AB3D6F"/>
    <w:rsid w:val="00AB3DF1"/>
    <w:rsid w:val="00AB3F5E"/>
    <w:rsid w:val="00AB40FE"/>
    <w:rsid w:val="00AB4F25"/>
    <w:rsid w:val="00AB5292"/>
    <w:rsid w:val="00AB6A36"/>
    <w:rsid w:val="00AB6C72"/>
    <w:rsid w:val="00AC0204"/>
    <w:rsid w:val="00AC0792"/>
    <w:rsid w:val="00AC07D6"/>
    <w:rsid w:val="00AC10C9"/>
    <w:rsid w:val="00AC1ADC"/>
    <w:rsid w:val="00AC2AA2"/>
    <w:rsid w:val="00AC3A7C"/>
    <w:rsid w:val="00AC59CE"/>
    <w:rsid w:val="00AC5EAF"/>
    <w:rsid w:val="00AC72B7"/>
    <w:rsid w:val="00AD256E"/>
    <w:rsid w:val="00AD2A67"/>
    <w:rsid w:val="00AD2FB5"/>
    <w:rsid w:val="00AD5344"/>
    <w:rsid w:val="00AE17D8"/>
    <w:rsid w:val="00AE45CB"/>
    <w:rsid w:val="00AE4DCC"/>
    <w:rsid w:val="00AE52DE"/>
    <w:rsid w:val="00AE5AF1"/>
    <w:rsid w:val="00AE715D"/>
    <w:rsid w:val="00AF0279"/>
    <w:rsid w:val="00AF052D"/>
    <w:rsid w:val="00AF066C"/>
    <w:rsid w:val="00AF0674"/>
    <w:rsid w:val="00AF06CD"/>
    <w:rsid w:val="00AF1505"/>
    <w:rsid w:val="00AF1B3D"/>
    <w:rsid w:val="00AF4FAF"/>
    <w:rsid w:val="00AF52C6"/>
    <w:rsid w:val="00AF596A"/>
    <w:rsid w:val="00AF5A0C"/>
    <w:rsid w:val="00AF5ED5"/>
    <w:rsid w:val="00AF68BD"/>
    <w:rsid w:val="00AF7C93"/>
    <w:rsid w:val="00B018A0"/>
    <w:rsid w:val="00B05840"/>
    <w:rsid w:val="00B115A4"/>
    <w:rsid w:val="00B136ED"/>
    <w:rsid w:val="00B139F0"/>
    <w:rsid w:val="00B13A7F"/>
    <w:rsid w:val="00B154F0"/>
    <w:rsid w:val="00B16FB2"/>
    <w:rsid w:val="00B21256"/>
    <w:rsid w:val="00B23F87"/>
    <w:rsid w:val="00B25DE6"/>
    <w:rsid w:val="00B260BA"/>
    <w:rsid w:val="00B26B8C"/>
    <w:rsid w:val="00B275C5"/>
    <w:rsid w:val="00B30343"/>
    <w:rsid w:val="00B30DC8"/>
    <w:rsid w:val="00B32AB1"/>
    <w:rsid w:val="00B34CC3"/>
    <w:rsid w:val="00B35D36"/>
    <w:rsid w:val="00B40D1A"/>
    <w:rsid w:val="00B43F97"/>
    <w:rsid w:val="00B45108"/>
    <w:rsid w:val="00B45754"/>
    <w:rsid w:val="00B457C9"/>
    <w:rsid w:val="00B45FBC"/>
    <w:rsid w:val="00B46637"/>
    <w:rsid w:val="00B476AA"/>
    <w:rsid w:val="00B47C5D"/>
    <w:rsid w:val="00B5037B"/>
    <w:rsid w:val="00B506C0"/>
    <w:rsid w:val="00B519C7"/>
    <w:rsid w:val="00B524A7"/>
    <w:rsid w:val="00B52646"/>
    <w:rsid w:val="00B5311C"/>
    <w:rsid w:val="00B543D3"/>
    <w:rsid w:val="00B54A76"/>
    <w:rsid w:val="00B55E94"/>
    <w:rsid w:val="00B60089"/>
    <w:rsid w:val="00B60995"/>
    <w:rsid w:val="00B61242"/>
    <w:rsid w:val="00B63566"/>
    <w:rsid w:val="00B64692"/>
    <w:rsid w:val="00B671BF"/>
    <w:rsid w:val="00B70062"/>
    <w:rsid w:val="00B70262"/>
    <w:rsid w:val="00B717D1"/>
    <w:rsid w:val="00B72972"/>
    <w:rsid w:val="00B73155"/>
    <w:rsid w:val="00B73DE4"/>
    <w:rsid w:val="00B73E92"/>
    <w:rsid w:val="00B75083"/>
    <w:rsid w:val="00B75E0A"/>
    <w:rsid w:val="00B76528"/>
    <w:rsid w:val="00B777D3"/>
    <w:rsid w:val="00B81F6A"/>
    <w:rsid w:val="00B838C5"/>
    <w:rsid w:val="00B840A5"/>
    <w:rsid w:val="00B850A8"/>
    <w:rsid w:val="00B904E5"/>
    <w:rsid w:val="00B9114E"/>
    <w:rsid w:val="00B91FE2"/>
    <w:rsid w:val="00BA13DA"/>
    <w:rsid w:val="00BA3108"/>
    <w:rsid w:val="00BA46C9"/>
    <w:rsid w:val="00BA4DA5"/>
    <w:rsid w:val="00BA60E9"/>
    <w:rsid w:val="00BA6AAF"/>
    <w:rsid w:val="00BA788F"/>
    <w:rsid w:val="00BA7D2E"/>
    <w:rsid w:val="00BB118F"/>
    <w:rsid w:val="00BB326B"/>
    <w:rsid w:val="00BB3C4B"/>
    <w:rsid w:val="00BB3CE9"/>
    <w:rsid w:val="00BB4341"/>
    <w:rsid w:val="00BB5249"/>
    <w:rsid w:val="00BB615E"/>
    <w:rsid w:val="00BB6720"/>
    <w:rsid w:val="00BC095D"/>
    <w:rsid w:val="00BC1F1C"/>
    <w:rsid w:val="00BC4365"/>
    <w:rsid w:val="00BC4376"/>
    <w:rsid w:val="00BC4AC8"/>
    <w:rsid w:val="00BC52E1"/>
    <w:rsid w:val="00BC603A"/>
    <w:rsid w:val="00BC68E7"/>
    <w:rsid w:val="00BD02B2"/>
    <w:rsid w:val="00BD1683"/>
    <w:rsid w:val="00BD195D"/>
    <w:rsid w:val="00BD1F4C"/>
    <w:rsid w:val="00BD3B10"/>
    <w:rsid w:val="00BD441A"/>
    <w:rsid w:val="00BD70FD"/>
    <w:rsid w:val="00BD7548"/>
    <w:rsid w:val="00BE0ECA"/>
    <w:rsid w:val="00BE1330"/>
    <w:rsid w:val="00BE2BB5"/>
    <w:rsid w:val="00BE4260"/>
    <w:rsid w:val="00BE57DA"/>
    <w:rsid w:val="00BE6BDF"/>
    <w:rsid w:val="00BF200C"/>
    <w:rsid w:val="00BF27F3"/>
    <w:rsid w:val="00BF62BE"/>
    <w:rsid w:val="00BF717C"/>
    <w:rsid w:val="00BF79E0"/>
    <w:rsid w:val="00BF7F39"/>
    <w:rsid w:val="00C0088E"/>
    <w:rsid w:val="00C00A34"/>
    <w:rsid w:val="00C00DAB"/>
    <w:rsid w:val="00C01259"/>
    <w:rsid w:val="00C0294D"/>
    <w:rsid w:val="00C057EE"/>
    <w:rsid w:val="00C05AED"/>
    <w:rsid w:val="00C06A20"/>
    <w:rsid w:val="00C07787"/>
    <w:rsid w:val="00C10023"/>
    <w:rsid w:val="00C1024F"/>
    <w:rsid w:val="00C11B3B"/>
    <w:rsid w:val="00C13B91"/>
    <w:rsid w:val="00C14E71"/>
    <w:rsid w:val="00C1561E"/>
    <w:rsid w:val="00C168E3"/>
    <w:rsid w:val="00C17276"/>
    <w:rsid w:val="00C228F6"/>
    <w:rsid w:val="00C229D7"/>
    <w:rsid w:val="00C26CB3"/>
    <w:rsid w:val="00C2754F"/>
    <w:rsid w:val="00C304B2"/>
    <w:rsid w:val="00C30882"/>
    <w:rsid w:val="00C33AA5"/>
    <w:rsid w:val="00C33B5D"/>
    <w:rsid w:val="00C348A3"/>
    <w:rsid w:val="00C35D52"/>
    <w:rsid w:val="00C3612D"/>
    <w:rsid w:val="00C3669E"/>
    <w:rsid w:val="00C36B05"/>
    <w:rsid w:val="00C37F8E"/>
    <w:rsid w:val="00C40767"/>
    <w:rsid w:val="00C434C1"/>
    <w:rsid w:val="00C45464"/>
    <w:rsid w:val="00C46B06"/>
    <w:rsid w:val="00C47985"/>
    <w:rsid w:val="00C5003B"/>
    <w:rsid w:val="00C507D4"/>
    <w:rsid w:val="00C5128A"/>
    <w:rsid w:val="00C5163E"/>
    <w:rsid w:val="00C561F2"/>
    <w:rsid w:val="00C579EF"/>
    <w:rsid w:val="00C60536"/>
    <w:rsid w:val="00C64EDF"/>
    <w:rsid w:val="00C65395"/>
    <w:rsid w:val="00C65EC0"/>
    <w:rsid w:val="00C65ED8"/>
    <w:rsid w:val="00C71C37"/>
    <w:rsid w:val="00C72109"/>
    <w:rsid w:val="00C72A9A"/>
    <w:rsid w:val="00C72ECE"/>
    <w:rsid w:val="00C732A1"/>
    <w:rsid w:val="00C73961"/>
    <w:rsid w:val="00C73A4F"/>
    <w:rsid w:val="00C74162"/>
    <w:rsid w:val="00C74C3A"/>
    <w:rsid w:val="00C759AF"/>
    <w:rsid w:val="00C76F9A"/>
    <w:rsid w:val="00C774CC"/>
    <w:rsid w:val="00C8108F"/>
    <w:rsid w:val="00C82EF5"/>
    <w:rsid w:val="00C83FFE"/>
    <w:rsid w:val="00C84DB8"/>
    <w:rsid w:val="00C854AC"/>
    <w:rsid w:val="00C864EA"/>
    <w:rsid w:val="00C90BDC"/>
    <w:rsid w:val="00C92800"/>
    <w:rsid w:val="00C928FF"/>
    <w:rsid w:val="00C9567A"/>
    <w:rsid w:val="00C9727E"/>
    <w:rsid w:val="00C97F18"/>
    <w:rsid w:val="00CA03CA"/>
    <w:rsid w:val="00CA205D"/>
    <w:rsid w:val="00CA2E91"/>
    <w:rsid w:val="00CA564D"/>
    <w:rsid w:val="00CA5F98"/>
    <w:rsid w:val="00CA5FE9"/>
    <w:rsid w:val="00CA6E07"/>
    <w:rsid w:val="00CA788D"/>
    <w:rsid w:val="00CA7DF3"/>
    <w:rsid w:val="00CB11DD"/>
    <w:rsid w:val="00CB3380"/>
    <w:rsid w:val="00CB3BED"/>
    <w:rsid w:val="00CB3CA8"/>
    <w:rsid w:val="00CB530E"/>
    <w:rsid w:val="00CB5493"/>
    <w:rsid w:val="00CC137A"/>
    <w:rsid w:val="00CC1D8C"/>
    <w:rsid w:val="00CC4641"/>
    <w:rsid w:val="00CC49C9"/>
    <w:rsid w:val="00CC4F25"/>
    <w:rsid w:val="00CC5537"/>
    <w:rsid w:val="00CC6D8D"/>
    <w:rsid w:val="00CC7349"/>
    <w:rsid w:val="00CD016B"/>
    <w:rsid w:val="00CD05A9"/>
    <w:rsid w:val="00CD0927"/>
    <w:rsid w:val="00CD0AD5"/>
    <w:rsid w:val="00CD6700"/>
    <w:rsid w:val="00CD6C47"/>
    <w:rsid w:val="00CD7951"/>
    <w:rsid w:val="00CD7C4F"/>
    <w:rsid w:val="00CE325E"/>
    <w:rsid w:val="00CE390C"/>
    <w:rsid w:val="00CE40B0"/>
    <w:rsid w:val="00CE4A23"/>
    <w:rsid w:val="00CE4CC8"/>
    <w:rsid w:val="00CE79D7"/>
    <w:rsid w:val="00CE7BDF"/>
    <w:rsid w:val="00CF0F41"/>
    <w:rsid w:val="00CF1636"/>
    <w:rsid w:val="00CF4550"/>
    <w:rsid w:val="00CF7D96"/>
    <w:rsid w:val="00D009CE"/>
    <w:rsid w:val="00D0263A"/>
    <w:rsid w:val="00D07234"/>
    <w:rsid w:val="00D07F11"/>
    <w:rsid w:val="00D10351"/>
    <w:rsid w:val="00D10B40"/>
    <w:rsid w:val="00D11CCF"/>
    <w:rsid w:val="00D11FA5"/>
    <w:rsid w:val="00D125A3"/>
    <w:rsid w:val="00D12718"/>
    <w:rsid w:val="00D13D41"/>
    <w:rsid w:val="00D17741"/>
    <w:rsid w:val="00D20092"/>
    <w:rsid w:val="00D21460"/>
    <w:rsid w:val="00D21F8D"/>
    <w:rsid w:val="00D23204"/>
    <w:rsid w:val="00D236A2"/>
    <w:rsid w:val="00D254E6"/>
    <w:rsid w:val="00D26FA7"/>
    <w:rsid w:val="00D31252"/>
    <w:rsid w:val="00D325CC"/>
    <w:rsid w:val="00D36993"/>
    <w:rsid w:val="00D36BC5"/>
    <w:rsid w:val="00D41194"/>
    <w:rsid w:val="00D4202F"/>
    <w:rsid w:val="00D43135"/>
    <w:rsid w:val="00D43977"/>
    <w:rsid w:val="00D46490"/>
    <w:rsid w:val="00D466C0"/>
    <w:rsid w:val="00D47275"/>
    <w:rsid w:val="00D51DCD"/>
    <w:rsid w:val="00D546DB"/>
    <w:rsid w:val="00D55C85"/>
    <w:rsid w:val="00D63AE2"/>
    <w:rsid w:val="00D63D0F"/>
    <w:rsid w:val="00D64ED3"/>
    <w:rsid w:val="00D65F13"/>
    <w:rsid w:val="00D6666F"/>
    <w:rsid w:val="00D67799"/>
    <w:rsid w:val="00D67C49"/>
    <w:rsid w:val="00D67D36"/>
    <w:rsid w:val="00D70C3D"/>
    <w:rsid w:val="00D72F1F"/>
    <w:rsid w:val="00D73E5B"/>
    <w:rsid w:val="00D76E89"/>
    <w:rsid w:val="00D77CE8"/>
    <w:rsid w:val="00D81843"/>
    <w:rsid w:val="00D82630"/>
    <w:rsid w:val="00D848A8"/>
    <w:rsid w:val="00D854A7"/>
    <w:rsid w:val="00D868E6"/>
    <w:rsid w:val="00D9136F"/>
    <w:rsid w:val="00D92BF5"/>
    <w:rsid w:val="00D93095"/>
    <w:rsid w:val="00D93A5B"/>
    <w:rsid w:val="00D952E2"/>
    <w:rsid w:val="00D96B8D"/>
    <w:rsid w:val="00DA1FC3"/>
    <w:rsid w:val="00DA72EB"/>
    <w:rsid w:val="00DA7CBB"/>
    <w:rsid w:val="00DB0420"/>
    <w:rsid w:val="00DB06C4"/>
    <w:rsid w:val="00DB0D93"/>
    <w:rsid w:val="00DB14FC"/>
    <w:rsid w:val="00DB2014"/>
    <w:rsid w:val="00DB2343"/>
    <w:rsid w:val="00DB254E"/>
    <w:rsid w:val="00DB56AF"/>
    <w:rsid w:val="00DB70C5"/>
    <w:rsid w:val="00DC0070"/>
    <w:rsid w:val="00DC464B"/>
    <w:rsid w:val="00DC57EF"/>
    <w:rsid w:val="00DC5A50"/>
    <w:rsid w:val="00DC7124"/>
    <w:rsid w:val="00DD1980"/>
    <w:rsid w:val="00DD52E6"/>
    <w:rsid w:val="00DD5A12"/>
    <w:rsid w:val="00DE1163"/>
    <w:rsid w:val="00DE161D"/>
    <w:rsid w:val="00DE3899"/>
    <w:rsid w:val="00DE5463"/>
    <w:rsid w:val="00DE5686"/>
    <w:rsid w:val="00DE771A"/>
    <w:rsid w:val="00DE7BC1"/>
    <w:rsid w:val="00DF3A6B"/>
    <w:rsid w:val="00DF4C92"/>
    <w:rsid w:val="00DF7115"/>
    <w:rsid w:val="00DF7D95"/>
    <w:rsid w:val="00E006C0"/>
    <w:rsid w:val="00E00F0E"/>
    <w:rsid w:val="00E01F33"/>
    <w:rsid w:val="00E0324F"/>
    <w:rsid w:val="00E034D8"/>
    <w:rsid w:val="00E04672"/>
    <w:rsid w:val="00E07438"/>
    <w:rsid w:val="00E077A6"/>
    <w:rsid w:val="00E1017C"/>
    <w:rsid w:val="00E10B4E"/>
    <w:rsid w:val="00E116E2"/>
    <w:rsid w:val="00E117FB"/>
    <w:rsid w:val="00E12035"/>
    <w:rsid w:val="00E14006"/>
    <w:rsid w:val="00E140EA"/>
    <w:rsid w:val="00E14436"/>
    <w:rsid w:val="00E151A2"/>
    <w:rsid w:val="00E16077"/>
    <w:rsid w:val="00E16377"/>
    <w:rsid w:val="00E17A3E"/>
    <w:rsid w:val="00E21771"/>
    <w:rsid w:val="00E23F75"/>
    <w:rsid w:val="00E245D8"/>
    <w:rsid w:val="00E2497E"/>
    <w:rsid w:val="00E24C41"/>
    <w:rsid w:val="00E25081"/>
    <w:rsid w:val="00E25A3F"/>
    <w:rsid w:val="00E269EC"/>
    <w:rsid w:val="00E27715"/>
    <w:rsid w:val="00E30320"/>
    <w:rsid w:val="00E3050C"/>
    <w:rsid w:val="00E306A4"/>
    <w:rsid w:val="00E309AF"/>
    <w:rsid w:val="00E31C36"/>
    <w:rsid w:val="00E33242"/>
    <w:rsid w:val="00E33411"/>
    <w:rsid w:val="00E34F1D"/>
    <w:rsid w:val="00E37194"/>
    <w:rsid w:val="00E404CC"/>
    <w:rsid w:val="00E40CC0"/>
    <w:rsid w:val="00E4480B"/>
    <w:rsid w:val="00E44845"/>
    <w:rsid w:val="00E45946"/>
    <w:rsid w:val="00E46208"/>
    <w:rsid w:val="00E4657A"/>
    <w:rsid w:val="00E470EB"/>
    <w:rsid w:val="00E50DA8"/>
    <w:rsid w:val="00E5132A"/>
    <w:rsid w:val="00E51B0C"/>
    <w:rsid w:val="00E51CA7"/>
    <w:rsid w:val="00E52815"/>
    <w:rsid w:val="00E54DAE"/>
    <w:rsid w:val="00E558AF"/>
    <w:rsid w:val="00E600D4"/>
    <w:rsid w:val="00E6118A"/>
    <w:rsid w:val="00E617AC"/>
    <w:rsid w:val="00E632DB"/>
    <w:rsid w:val="00E64207"/>
    <w:rsid w:val="00E668C2"/>
    <w:rsid w:val="00E67DBA"/>
    <w:rsid w:val="00E730D2"/>
    <w:rsid w:val="00E73B82"/>
    <w:rsid w:val="00E756E7"/>
    <w:rsid w:val="00E8017E"/>
    <w:rsid w:val="00E81C41"/>
    <w:rsid w:val="00E8238C"/>
    <w:rsid w:val="00E828A7"/>
    <w:rsid w:val="00E85304"/>
    <w:rsid w:val="00E85F08"/>
    <w:rsid w:val="00E95C65"/>
    <w:rsid w:val="00E97041"/>
    <w:rsid w:val="00E97068"/>
    <w:rsid w:val="00EA278A"/>
    <w:rsid w:val="00EA54B9"/>
    <w:rsid w:val="00EA59B6"/>
    <w:rsid w:val="00EA5A2B"/>
    <w:rsid w:val="00EA5DE8"/>
    <w:rsid w:val="00EA696D"/>
    <w:rsid w:val="00EA7EAB"/>
    <w:rsid w:val="00EB1929"/>
    <w:rsid w:val="00EB2962"/>
    <w:rsid w:val="00EB2EDC"/>
    <w:rsid w:val="00EB5436"/>
    <w:rsid w:val="00EB6085"/>
    <w:rsid w:val="00EB6DB1"/>
    <w:rsid w:val="00EB7026"/>
    <w:rsid w:val="00EC0B24"/>
    <w:rsid w:val="00EC1BDD"/>
    <w:rsid w:val="00EC2243"/>
    <w:rsid w:val="00EC6605"/>
    <w:rsid w:val="00ED1E63"/>
    <w:rsid w:val="00ED2BBA"/>
    <w:rsid w:val="00ED40F7"/>
    <w:rsid w:val="00ED481C"/>
    <w:rsid w:val="00ED5C66"/>
    <w:rsid w:val="00ED6B9F"/>
    <w:rsid w:val="00EE02F0"/>
    <w:rsid w:val="00EE2279"/>
    <w:rsid w:val="00EE24ED"/>
    <w:rsid w:val="00EE318B"/>
    <w:rsid w:val="00EE383C"/>
    <w:rsid w:val="00EE4869"/>
    <w:rsid w:val="00EE4E57"/>
    <w:rsid w:val="00EE5B11"/>
    <w:rsid w:val="00EE6B82"/>
    <w:rsid w:val="00EF0F0A"/>
    <w:rsid w:val="00EF1A1C"/>
    <w:rsid w:val="00EF4203"/>
    <w:rsid w:val="00F00E43"/>
    <w:rsid w:val="00F01683"/>
    <w:rsid w:val="00F03C42"/>
    <w:rsid w:val="00F06E65"/>
    <w:rsid w:val="00F078BC"/>
    <w:rsid w:val="00F1239D"/>
    <w:rsid w:val="00F14B08"/>
    <w:rsid w:val="00F158FA"/>
    <w:rsid w:val="00F16068"/>
    <w:rsid w:val="00F16455"/>
    <w:rsid w:val="00F20E8F"/>
    <w:rsid w:val="00F25CFA"/>
    <w:rsid w:val="00F26D9B"/>
    <w:rsid w:val="00F3005E"/>
    <w:rsid w:val="00F3150C"/>
    <w:rsid w:val="00F33635"/>
    <w:rsid w:val="00F33A1D"/>
    <w:rsid w:val="00F33E43"/>
    <w:rsid w:val="00F34313"/>
    <w:rsid w:val="00F37928"/>
    <w:rsid w:val="00F37E78"/>
    <w:rsid w:val="00F42499"/>
    <w:rsid w:val="00F449D9"/>
    <w:rsid w:val="00F4566F"/>
    <w:rsid w:val="00F464E9"/>
    <w:rsid w:val="00F46E5B"/>
    <w:rsid w:val="00F47589"/>
    <w:rsid w:val="00F522FC"/>
    <w:rsid w:val="00F52C3E"/>
    <w:rsid w:val="00F53DEB"/>
    <w:rsid w:val="00F54A9E"/>
    <w:rsid w:val="00F54FF2"/>
    <w:rsid w:val="00F60638"/>
    <w:rsid w:val="00F6069C"/>
    <w:rsid w:val="00F607F7"/>
    <w:rsid w:val="00F632C9"/>
    <w:rsid w:val="00F63BC2"/>
    <w:rsid w:val="00F67809"/>
    <w:rsid w:val="00F70178"/>
    <w:rsid w:val="00F73BF3"/>
    <w:rsid w:val="00F759DF"/>
    <w:rsid w:val="00F76B72"/>
    <w:rsid w:val="00F81082"/>
    <w:rsid w:val="00F82461"/>
    <w:rsid w:val="00F8267F"/>
    <w:rsid w:val="00F82833"/>
    <w:rsid w:val="00F841AF"/>
    <w:rsid w:val="00F858E6"/>
    <w:rsid w:val="00F87D0A"/>
    <w:rsid w:val="00F918BC"/>
    <w:rsid w:val="00F92FBF"/>
    <w:rsid w:val="00F9336F"/>
    <w:rsid w:val="00FA0C36"/>
    <w:rsid w:val="00FA10D2"/>
    <w:rsid w:val="00FA390F"/>
    <w:rsid w:val="00FA3CB0"/>
    <w:rsid w:val="00FA649C"/>
    <w:rsid w:val="00FA7206"/>
    <w:rsid w:val="00FA77CC"/>
    <w:rsid w:val="00FB06DE"/>
    <w:rsid w:val="00FB0D20"/>
    <w:rsid w:val="00FB0EA7"/>
    <w:rsid w:val="00FB16AB"/>
    <w:rsid w:val="00FB2360"/>
    <w:rsid w:val="00FB24EA"/>
    <w:rsid w:val="00FB2995"/>
    <w:rsid w:val="00FB2FD1"/>
    <w:rsid w:val="00FB4687"/>
    <w:rsid w:val="00FB4FB2"/>
    <w:rsid w:val="00FB5258"/>
    <w:rsid w:val="00FB5CA2"/>
    <w:rsid w:val="00FB7AD8"/>
    <w:rsid w:val="00FB7B6C"/>
    <w:rsid w:val="00FC090E"/>
    <w:rsid w:val="00FC4A7B"/>
    <w:rsid w:val="00FC5175"/>
    <w:rsid w:val="00FD3EF3"/>
    <w:rsid w:val="00FD4201"/>
    <w:rsid w:val="00FD4EDF"/>
    <w:rsid w:val="00FD6E2D"/>
    <w:rsid w:val="00FE1682"/>
    <w:rsid w:val="00FE257A"/>
    <w:rsid w:val="00FE2CCB"/>
    <w:rsid w:val="00FE567D"/>
    <w:rsid w:val="00FE6720"/>
    <w:rsid w:val="00FE7297"/>
    <w:rsid w:val="00FF0D4E"/>
    <w:rsid w:val="00FF1678"/>
    <w:rsid w:val="00FF36A5"/>
    <w:rsid w:val="00FF37E8"/>
    <w:rsid w:val="00FF4D90"/>
    <w:rsid w:val="00FF5307"/>
    <w:rsid w:val="00FF583F"/>
    <w:rsid w:val="00FF5ED7"/>
    <w:rsid w:val="00FF6C93"/>
    <w:rsid w:val="00FF6F84"/>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20892"/>
  <w15:docId w15:val="{DA0D80FA-DE19-4632-99DE-D5C0C112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D8"/>
    <w:pPr>
      <w:spacing w:before="360" w:after="240"/>
      <w:ind w:left="576" w:hanging="576"/>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6D8"/>
    <w:rPr>
      <w:color w:val="0000FF"/>
      <w:u w:val="single"/>
    </w:rPr>
  </w:style>
  <w:style w:type="paragraph" w:styleId="BodyTextIndent">
    <w:name w:val="Body Text Indent"/>
    <w:basedOn w:val="Normal"/>
    <w:rsid w:val="00BA46C9"/>
    <w:pPr>
      <w:overflowPunct w:val="0"/>
      <w:autoSpaceDE w:val="0"/>
      <w:autoSpaceDN w:val="0"/>
      <w:adjustRightInd w:val="0"/>
      <w:spacing w:before="0" w:after="0" w:line="360" w:lineRule="auto"/>
      <w:ind w:left="0" w:right="-180" w:firstLine="720"/>
      <w:jc w:val="both"/>
      <w:textAlignment w:val="baseline"/>
    </w:pPr>
    <w:rPr>
      <w:rFonts w:ascii="Arial Armenian" w:eastAsia="Times New Roman" w:hAnsi="Arial Armenian"/>
      <w:sz w:val="20"/>
      <w:szCs w:val="20"/>
    </w:rPr>
  </w:style>
  <w:style w:type="paragraph" w:customStyle="1" w:styleId="CharCharCharCharCharCharCharCharCharCharCharChar">
    <w:name w:val="Char Char Char Char Char Char Char Char Char Char Char Char"/>
    <w:basedOn w:val="Normal"/>
    <w:rsid w:val="00BA46C9"/>
    <w:pPr>
      <w:spacing w:before="0" w:after="160" w:line="240" w:lineRule="exact"/>
      <w:ind w:left="0" w:firstLine="0"/>
    </w:pPr>
    <w:rPr>
      <w:rFonts w:ascii="Arial" w:eastAsia="Times New Roman" w:hAnsi="Arial" w:cs="Arial"/>
      <w:sz w:val="20"/>
      <w:szCs w:val="20"/>
    </w:rPr>
  </w:style>
  <w:style w:type="character" w:customStyle="1" w:styleId="hps">
    <w:name w:val="hps"/>
    <w:rsid w:val="00462962"/>
  </w:style>
  <w:style w:type="character" w:styleId="Strong">
    <w:name w:val="Strong"/>
    <w:uiPriority w:val="22"/>
    <w:qFormat/>
    <w:rsid w:val="003D10A0"/>
    <w:rPr>
      <w:b/>
      <w:bCs/>
    </w:rPr>
  </w:style>
  <w:style w:type="paragraph" w:styleId="Header">
    <w:name w:val="header"/>
    <w:basedOn w:val="Normal"/>
    <w:link w:val="HeaderChar"/>
    <w:rsid w:val="004078CE"/>
    <w:pPr>
      <w:tabs>
        <w:tab w:val="center" w:pos="4844"/>
        <w:tab w:val="right" w:pos="9689"/>
      </w:tabs>
    </w:pPr>
  </w:style>
  <w:style w:type="character" w:customStyle="1" w:styleId="HeaderChar">
    <w:name w:val="Header Char"/>
    <w:link w:val="Header"/>
    <w:rsid w:val="004078CE"/>
    <w:rPr>
      <w:rFonts w:ascii="Calibri" w:eastAsia="Calibri" w:hAnsi="Calibri"/>
      <w:sz w:val="22"/>
      <w:szCs w:val="22"/>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
    <w:basedOn w:val="Normal"/>
    <w:link w:val="NormalWebChar"/>
    <w:uiPriority w:val="99"/>
    <w:unhideWhenUsed/>
    <w:qFormat/>
    <w:rsid w:val="00C30882"/>
    <w:pPr>
      <w:spacing w:before="100" w:beforeAutospacing="1" w:after="100" w:afterAutospacing="1"/>
      <w:ind w:left="0" w:firstLine="0"/>
    </w:pPr>
    <w:rPr>
      <w:rFonts w:ascii="Times New Roman" w:eastAsia="Times New Roman" w:hAnsi="Times New Roman"/>
      <w:sz w:val="24"/>
      <w:szCs w:val="24"/>
    </w:rPr>
  </w:style>
  <w:style w:type="paragraph" w:styleId="BalloonText">
    <w:name w:val="Balloon Text"/>
    <w:basedOn w:val="Normal"/>
    <w:link w:val="BalloonTextChar"/>
    <w:rsid w:val="003457E5"/>
    <w:pPr>
      <w:spacing w:before="0" w:after="0"/>
    </w:pPr>
    <w:rPr>
      <w:rFonts w:ascii="Tahoma" w:hAnsi="Tahoma"/>
      <w:sz w:val="16"/>
      <w:szCs w:val="16"/>
    </w:rPr>
  </w:style>
  <w:style w:type="character" w:customStyle="1" w:styleId="BalloonTextChar">
    <w:name w:val="Balloon Text Char"/>
    <w:link w:val="BalloonText"/>
    <w:rsid w:val="003457E5"/>
    <w:rPr>
      <w:rFonts w:ascii="Tahoma" w:eastAsia="Calibri" w:hAnsi="Tahoma" w:cs="Tahoma"/>
      <w:sz w:val="16"/>
      <w:szCs w:val="16"/>
    </w:rPr>
  </w:style>
  <w:style w:type="paragraph" w:styleId="List">
    <w:name w:val="List"/>
    <w:basedOn w:val="Normal"/>
    <w:uiPriority w:val="99"/>
    <w:rsid w:val="00647DD0"/>
    <w:pPr>
      <w:widowControl w:val="0"/>
      <w:spacing w:before="0" w:after="0"/>
      <w:ind w:left="360" w:hanging="360"/>
    </w:pPr>
    <w:rPr>
      <w:rFonts w:ascii="Times New Roman" w:hAnsi="Times New Roman"/>
      <w:sz w:val="24"/>
      <w:szCs w:val="20"/>
    </w:rPr>
  </w:style>
  <w:style w:type="paragraph" w:styleId="ListParagraph">
    <w:name w:val="List Paragraph"/>
    <w:aliases w:val="Akapit z listą BS,List Paragraph 1"/>
    <w:basedOn w:val="Normal"/>
    <w:link w:val="ListParagraphChar"/>
    <w:uiPriority w:val="34"/>
    <w:qFormat/>
    <w:rsid w:val="00647DD0"/>
    <w:pPr>
      <w:ind w:left="720"/>
      <w:contextualSpacing/>
    </w:pPr>
  </w:style>
  <w:style w:type="paragraph" w:styleId="BodyText2">
    <w:name w:val="Body Text 2"/>
    <w:basedOn w:val="Normal"/>
    <w:link w:val="BodyText2Char"/>
    <w:rsid w:val="00027A1D"/>
    <w:pPr>
      <w:spacing w:after="120" w:line="480" w:lineRule="auto"/>
    </w:pPr>
  </w:style>
  <w:style w:type="character" w:customStyle="1" w:styleId="BodyText2Char">
    <w:name w:val="Body Text 2 Char"/>
    <w:link w:val="BodyText2"/>
    <w:rsid w:val="00027A1D"/>
    <w:rPr>
      <w:rFonts w:ascii="Calibri" w:eastAsia="Calibri" w:hAnsi="Calibri"/>
      <w:sz w:val="22"/>
      <w:szCs w:val="22"/>
    </w:rPr>
  </w:style>
  <w:style w:type="paragraph" w:customStyle="1" w:styleId="mechtex">
    <w:name w:val="mechtex"/>
    <w:basedOn w:val="Normal"/>
    <w:link w:val="mechtexChar"/>
    <w:rsid w:val="00B76528"/>
    <w:pPr>
      <w:spacing w:before="0" w:after="0"/>
      <w:ind w:left="0" w:firstLine="0"/>
      <w:jc w:val="center"/>
    </w:pPr>
    <w:rPr>
      <w:rFonts w:ascii="Arial Armenian" w:eastAsia="Times New Roman" w:hAnsi="Arial Armenian"/>
      <w:sz w:val="20"/>
      <w:szCs w:val="20"/>
      <w:lang w:eastAsia="ru-RU"/>
    </w:rPr>
  </w:style>
  <w:style w:type="character" w:customStyle="1" w:styleId="mechtexChar">
    <w:name w:val="mechtex Char"/>
    <w:link w:val="mechtex"/>
    <w:rsid w:val="00B76528"/>
    <w:rPr>
      <w:rFonts w:ascii="Arial Armenian" w:hAnsi="Arial Armenian"/>
      <w:lang w:eastAsia="ru-RU"/>
    </w:rPr>
  </w:style>
  <w:style w:type="character" w:customStyle="1" w:styleId="normChar">
    <w:name w:val="norm Char"/>
    <w:link w:val="norm"/>
    <w:locked/>
    <w:rsid w:val="00F632C9"/>
    <w:rPr>
      <w:rFonts w:ascii="Arial Armenian" w:hAnsi="Arial Armenian"/>
    </w:rPr>
  </w:style>
  <w:style w:type="paragraph" w:customStyle="1" w:styleId="norm">
    <w:name w:val="norm"/>
    <w:basedOn w:val="Normal"/>
    <w:link w:val="normChar"/>
    <w:rsid w:val="00F632C9"/>
    <w:pPr>
      <w:spacing w:before="0" w:after="0" w:line="480" w:lineRule="auto"/>
      <w:ind w:left="0" w:firstLine="709"/>
      <w:jc w:val="both"/>
    </w:pPr>
    <w:rPr>
      <w:rFonts w:ascii="Arial Armenian" w:eastAsia="Times New Roman" w:hAnsi="Arial Armenian"/>
      <w:sz w:val="20"/>
      <w:szCs w:val="20"/>
    </w:rPr>
  </w:style>
  <w:style w:type="paragraph" w:styleId="NoSpacing">
    <w:name w:val="No Spacing"/>
    <w:link w:val="NoSpacingChar"/>
    <w:qFormat/>
    <w:rsid w:val="001A0092"/>
    <w:rPr>
      <w:rFonts w:ascii="Calibri" w:hAnsi="Calibri"/>
      <w:sz w:val="22"/>
      <w:szCs w:val="22"/>
      <w:lang w:val="ru-RU" w:eastAsia="ru-RU"/>
    </w:rPr>
  </w:style>
  <w:style w:type="paragraph" w:customStyle="1" w:styleId="Style15">
    <w:name w:val="Style1.5"/>
    <w:basedOn w:val="Normal"/>
    <w:rsid w:val="007342A0"/>
    <w:pPr>
      <w:spacing w:before="0" w:after="0" w:line="360" w:lineRule="auto"/>
      <w:ind w:left="0" w:firstLine="709"/>
      <w:jc w:val="both"/>
    </w:pPr>
    <w:rPr>
      <w:rFonts w:ascii="Arial Armenian" w:eastAsia="Times New Roman" w:hAnsi="Arial Armenian"/>
      <w:szCs w:val="20"/>
      <w:lang w:eastAsia="ru-RU"/>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
    <w:link w:val="NormalWeb"/>
    <w:uiPriority w:val="99"/>
    <w:locked/>
    <w:rsid w:val="005323EC"/>
    <w:rPr>
      <w:sz w:val="24"/>
      <w:szCs w:val="24"/>
    </w:rPr>
  </w:style>
  <w:style w:type="character" w:customStyle="1" w:styleId="ListParagraphChar">
    <w:name w:val="List Paragraph Char"/>
    <w:aliases w:val="Akapit z listą BS Char,List Paragraph 1 Char"/>
    <w:link w:val="ListParagraph"/>
    <w:uiPriority w:val="34"/>
    <w:locked/>
    <w:rsid w:val="00E2497E"/>
    <w:rPr>
      <w:rFonts w:ascii="Calibri" w:eastAsia="Calibri" w:hAnsi="Calibri"/>
      <w:sz w:val="22"/>
      <w:szCs w:val="22"/>
    </w:rPr>
  </w:style>
  <w:style w:type="character" w:customStyle="1" w:styleId="NoSpacingChar">
    <w:name w:val="No Spacing Char"/>
    <w:link w:val="NoSpacing"/>
    <w:locked/>
    <w:rsid w:val="00505EC9"/>
    <w:rPr>
      <w:rFonts w:ascii="Calibri" w:hAnsi="Calibri"/>
      <w:sz w:val="22"/>
      <w:szCs w:val="22"/>
      <w:lang w:val="ru-RU" w:eastAsia="ru-RU"/>
    </w:rPr>
  </w:style>
  <w:style w:type="character" w:styleId="Emphasis">
    <w:name w:val="Emphasis"/>
    <w:basedOn w:val="DefaultParagraphFont"/>
    <w:qFormat/>
    <w:rsid w:val="00BC4376"/>
    <w:rPr>
      <w:i/>
      <w:iCs/>
    </w:rPr>
  </w:style>
  <w:style w:type="character" w:styleId="CommentReference">
    <w:name w:val="annotation reference"/>
    <w:basedOn w:val="DefaultParagraphFont"/>
    <w:semiHidden/>
    <w:unhideWhenUsed/>
    <w:rsid w:val="007213D9"/>
    <w:rPr>
      <w:sz w:val="16"/>
      <w:szCs w:val="16"/>
    </w:rPr>
  </w:style>
  <w:style w:type="paragraph" w:styleId="CommentText">
    <w:name w:val="annotation text"/>
    <w:basedOn w:val="Normal"/>
    <w:link w:val="CommentTextChar"/>
    <w:semiHidden/>
    <w:unhideWhenUsed/>
    <w:rsid w:val="007213D9"/>
    <w:rPr>
      <w:sz w:val="20"/>
      <w:szCs w:val="20"/>
    </w:rPr>
  </w:style>
  <w:style w:type="character" w:customStyle="1" w:styleId="CommentTextChar">
    <w:name w:val="Comment Text Char"/>
    <w:basedOn w:val="DefaultParagraphFont"/>
    <w:link w:val="CommentText"/>
    <w:semiHidden/>
    <w:rsid w:val="007213D9"/>
    <w:rPr>
      <w:rFonts w:ascii="Calibri" w:eastAsia="Calibri" w:hAnsi="Calibri"/>
    </w:rPr>
  </w:style>
  <w:style w:type="paragraph" w:styleId="CommentSubject">
    <w:name w:val="annotation subject"/>
    <w:basedOn w:val="CommentText"/>
    <w:next w:val="CommentText"/>
    <w:link w:val="CommentSubjectChar"/>
    <w:semiHidden/>
    <w:unhideWhenUsed/>
    <w:rsid w:val="007213D9"/>
    <w:rPr>
      <w:b/>
      <w:bCs/>
    </w:rPr>
  </w:style>
  <w:style w:type="character" w:customStyle="1" w:styleId="CommentSubjectChar">
    <w:name w:val="Comment Subject Char"/>
    <w:basedOn w:val="CommentTextChar"/>
    <w:link w:val="CommentSubject"/>
    <w:semiHidden/>
    <w:rsid w:val="007213D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153">
      <w:bodyDiv w:val="1"/>
      <w:marLeft w:val="0"/>
      <w:marRight w:val="0"/>
      <w:marTop w:val="0"/>
      <w:marBottom w:val="0"/>
      <w:divBdr>
        <w:top w:val="none" w:sz="0" w:space="0" w:color="auto"/>
        <w:left w:val="none" w:sz="0" w:space="0" w:color="auto"/>
        <w:bottom w:val="none" w:sz="0" w:space="0" w:color="auto"/>
        <w:right w:val="none" w:sz="0" w:space="0" w:color="auto"/>
      </w:divBdr>
    </w:div>
    <w:div w:id="79303756">
      <w:bodyDiv w:val="1"/>
      <w:marLeft w:val="0"/>
      <w:marRight w:val="0"/>
      <w:marTop w:val="0"/>
      <w:marBottom w:val="0"/>
      <w:divBdr>
        <w:top w:val="none" w:sz="0" w:space="0" w:color="auto"/>
        <w:left w:val="none" w:sz="0" w:space="0" w:color="auto"/>
        <w:bottom w:val="none" w:sz="0" w:space="0" w:color="auto"/>
        <w:right w:val="none" w:sz="0" w:space="0" w:color="auto"/>
      </w:divBdr>
    </w:div>
    <w:div w:id="125466384">
      <w:bodyDiv w:val="1"/>
      <w:marLeft w:val="0"/>
      <w:marRight w:val="0"/>
      <w:marTop w:val="0"/>
      <w:marBottom w:val="0"/>
      <w:divBdr>
        <w:top w:val="none" w:sz="0" w:space="0" w:color="auto"/>
        <w:left w:val="none" w:sz="0" w:space="0" w:color="auto"/>
        <w:bottom w:val="none" w:sz="0" w:space="0" w:color="auto"/>
        <w:right w:val="none" w:sz="0" w:space="0" w:color="auto"/>
      </w:divBdr>
    </w:div>
    <w:div w:id="249237812">
      <w:bodyDiv w:val="1"/>
      <w:marLeft w:val="0"/>
      <w:marRight w:val="0"/>
      <w:marTop w:val="0"/>
      <w:marBottom w:val="0"/>
      <w:divBdr>
        <w:top w:val="none" w:sz="0" w:space="0" w:color="auto"/>
        <w:left w:val="none" w:sz="0" w:space="0" w:color="auto"/>
        <w:bottom w:val="none" w:sz="0" w:space="0" w:color="auto"/>
        <w:right w:val="none" w:sz="0" w:space="0" w:color="auto"/>
      </w:divBdr>
    </w:div>
    <w:div w:id="305866465">
      <w:bodyDiv w:val="1"/>
      <w:marLeft w:val="0"/>
      <w:marRight w:val="0"/>
      <w:marTop w:val="0"/>
      <w:marBottom w:val="0"/>
      <w:divBdr>
        <w:top w:val="none" w:sz="0" w:space="0" w:color="auto"/>
        <w:left w:val="none" w:sz="0" w:space="0" w:color="auto"/>
        <w:bottom w:val="none" w:sz="0" w:space="0" w:color="auto"/>
        <w:right w:val="none" w:sz="0" w:space="0" w:color="auto"/>
      </w:divBdr>
    </w:div>
    <w:div w:id="724571924">
      <w:bodyDiv w:val="1"/>
      <w:marLeft w:val="0"/>
      <w:marRight w:val="0"/>
      <w:marTop w:val="0"/>
      <w:marBottom w:val="0"/>
      <w:divBdr>
        <w:top w:val="none" w:sz="0" w:space="0" w:color="auto"/>
        <w:left w:val="none" w:sz="0" w:space="0" w:color="auto"/>
        <w:bottom w:val="none" w:sz="0" w:space="0" w:color="auto"/>
        <w:right w:val="none" w:sz="0" w:space="0" w:color="auto"/>
      </w:divBdr>
    </w:div>
    <w:div w:id="739012947">
      <w:bodyDiv w:val="1"/>
      <w:marLeft w:val="0"/>
      <w:marRight w:val="0"/>
      <w:marTop w:val="0"/>
      <w:marBottom w:val="0"/>
      <w:divBdr>
        <w:top w:val="none" w:sz="0" w:space="0" w:color="auto"/>
        <w:left w:val="none" w:sz="0" w:space="0" w:color="auto"/>
        <w:bottom w:val="none" w:sz="0" w:space="0" w:color="auto"/>
        <w:right w:val="none" w:sz="0" w:space="0" w:color="auto"/>
      </w:divBdr>
    </w:div>
    <w:div w:id="961544205">
      <w:bodyDiv w:val="1"/>
      <w:marLeft w:val="0"/>
      <w:marRight w:val="0"/>
      <w:marTop w:val="0"/>
      <w:marBottom w:val="0"/>
      <w:divBdr>
        <w:top w:val="none" w:sz="0" w:space="0" w:color="auto"/>
        <w:left w:val="none" w:sz="0" w:space="0" w:color="auto"/>
        <w:bottom w:val="none" w:sz="0" w:space="0" w:color="auto"/>
        <w:right w:val="none" w:sz="0" w:space="0" w:color="auto"/>
      </w:divBdr>
    </w:div>
    <w:div w:id="1076391384">
      <w:bodyDiv w:val="1"/>
      <w:marLeft w:val="0"/>
      <w:marRight w:val="0"/>
      <w:marTop w:val="0"/>
      <w:marBottom w:val="0"/>
      <w:divBdr>
        <w:top w:val="none" w:sz="0" w:space="0" w:color="auto"/>
        <w:left w:val="none" w:sz="0" w:space="0" w:color="auto"/>
        <w:bottom w:val="none" w:sz="0" w:space="0" w:color="auto"/>
        <w:right w:val="none" w:sz="0" w:space="0" w:color="auto"/>
      </w:divBdr>
    </w:div>
    <w:div w:id="1686858140">
      <w:bodyDiv w:val="1"/>
      <w:marLeft w:val="0"/>
      <w:marRight w:val="0"/>
      <w:marTop w:val="0"/>
      <w:marBottom w:val="0"/>
      <w:divBdr>
        <w:top w:val="none" w:sz="0" w:space="0" w:color="auto"/>
        <w:left w:val="none" w:sz="0" w:space="0" w:color="auto"/>
        <w:bottom w:val="none" w:sz="0" w:space="0" w:color="auto"/>
        <w:right w:val="none" w:sz="0" w:space="0" w:color="auto"/>
      </w:divBdr>
    </w:div>
    <w:div w:id="1693529129">
      <w:bodyDiv w:val="1"/>
      <w:marLeft w:val="0"/>
      <w:marRight w:val="0"/>
      <w:marTop w:val="0"/>
      <w:marBottom w:val="0"/>
      <w:divBdr>
        <w:top w:val="none" w:sz="0" w:space="0" w:color="auto"/>
        <w:left w:val="none" w:sz="0" w:space="0" w:color="auto"/>
        <w:bottom w:val="none" w:sz="0" w:space="0" w:color="auto"/>
        <w:right w:val="none" w:sz="0" w:space="0" w:color="auto"/>
      </w:divBdr>
    </w:div>
    <w:div w:id="20345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15CE-6EB4-4157-93E0-211D3A98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Barseghyan</dc:creator>
  <cp:keywords>https://mul2-minfin.gov.am/tasks/598961/oneclick/himnavorum.docx?token=bb9b2e5f945f6f9e74d978f35b18daf8</cp:keywords>
  <cp:lastModifiedBy>Ժենյա Նազարյան</cp:lastModifiedBy>
  <cp:revision>57</cp:revision>
  <cp:lastPrinted>2022-07-14T13:22:00Z</cp:lastPrinted>
  <dcterms:created xsi:type="dcterms:W3CDTF">2022-11-08T06:57:00Z</dcterms:created>
  <dcterms:modified xsi:type="dcterms:W3CDTF">2023-03-22T13:22:00Z</dcterms:modified>
</cp:coreProperties>
</file>