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01" w:rsidRPr="007F49E3" w:rsidRDefault="00BC1401" w:rsidP="007F49E3">
      <w:pPr>
        <w:spacing w:after="0" w:line="312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7F49E3">
        <w:rPr>
          <w:rFonts w:ascii="GHEA Grapalat" w:hAnsi="GHEA Grapalat" w:cs="GHEA Grapalat"/>
          <w:b/>
          <w:bCs/>
          <w:sz w:val="24"/>
          <w:szCs w:val="24"/>
          <w:lang w:val="hy-AM"/>
        </w:rPr>
        <w:t>ՀԻՄՆԱՎՈՐՈՒՄ</w:t>
      </w:r>
    </w:p>
    <w:p w:rsidR="00BC1401" w:rsidRPr="007F49E3" w:rsidRDefault="00BC1401" w:rsidP="007F49E3">
      <w:pPr>
        <w:shd w:val="clear" w:color="auto" w:fill="FFFFFF"/>
        <w:spacing w:after="0" w:line="312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7F49E3">
        <w:rPr>
          <w:rFonts w:ascii="GHEA Grapalat" w:hAnsi="GHEA Grapalat" w:cs="GHEA Grapalat"/>
          <w:b/>
          <w:bCs/>
          <w:sz w:val="24"/>
          <w:szCs w:val="24"/>
          <w:lang w:val="ro-RO"/>
        </w:rPr>
        <w:t>«</w:t>
      </w:r>
      <w:r w:rsidRPr="007F49E3">
        <w:rPr>
          <w:rFonts w:ascii="GHEA Grapalat" w:hAnsi="GHEA Grapalat" w:cs="GHEA Grapalat"/>
          <w:b/>
          <w:bCs/>
          <w:color w:val="000000"/>
          <w:spacing w:val="-4"/>
          <w:sz w:val="24"/>
          <w:szCs w:val="24"/>
          <w:lang w:val="hy-AM"/>
        </w:rPr>
        <w:t xml:space="preserve">Հայաստանի Հանրապետության կառավարության </w:t>
      </w:r>
      <w:r w:rsidRPr="007F49E3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20</w:t>
      </w:r>
      <w:r w:rsidRPr="007F49E3">
        <w:rPr>
          <w:rFonts w:ascii="GHEA Grapalat" w:hAnsi="GHEA Grapalat" w:cs="GHEA Grapalat"/>
          <w:b/>
          <w:bCs/>
          <w:color w:val="000000"/>
          <w:sz w:val="24"/>
          <w:szCs w:val="24"/>
        </w:rPr>
        <w:t>22</w:t>
      </w:r>
      <w:r w:rsidRPr="007F49E3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թվականի </w:t>
      </w:r>
      <w:r w:rsidRPr="007F49E3">
        <w:rPr>
          <w:rFonts w:ascii="GHEA Grapalat" w:hAnsi="GHEA Grapalat" w:cs="GHEA Grapalat"/>
          <w:b/>
          <w:bCs/>
          <w:color w:val="000000"/>
          <w:sz w:val="24"/>
          <w:szCs w:val="24"/>
        </w:rPr>
        <w:t>դեկտեմբե</w:t>
      </w:r>
      <w:r w:rsidRPr="007F49E3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րի </w:t>
      </w:r>
      <w:r w:rsidRPr="007F49E3">
        <w:rPr>
          <w:rFonts w:ascii="GHEA Grapalat" w:hAnsi="GHEA Grapalat" w:cs="GHEA Grapalat"/>
          <w:b/>
          <w:bCs/>
          <w:color w:val="000000"/>
          <w:sz w:val="24"/>
          <w:szCs w:val="24"/>
        </w:rPr>
        <w:t>15</w:t>
      </w:r>
      <w:r w:rsidRPr="007F49E3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-ի</w:t>
      </w:r>
      <w:r w:rsidRPr="007F49E3">
        <w:rPr>
          <w:rFonts w:ascii="GHEA Grapalat" w:hAnsi="GHEA Grapalat" w:cs="GHEA Grapalat"/>
          <w:b/>
          <w:bCs/>
          <w:color w:val="000000"/>
          <w:spacing w:val="-4"/>
          <w:sz w:val="24"/>
          <w:szCs w:val="24"/>
        </w:rPr>
        <w:t xml:space="preserve"> </w:t>
      </w:r>
      <w:r w:rsidRPr="007F49E3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N </w:t>
      </w:r>
      <w:r w:rsidRPr="007F49E3">
        <w:rPr>
          <w:rFonts w:ascii="GHEA Grapalat" w:hAnsi="GHEA Grapalat" w:cs="GHEA Grapalat"/>
          <w:b/>
          <w:bCs/>
          <w:color w:val="000000"/>
          <w:sz w:val="24"/>
          <w:szCs w:val="24"/>
        </w:rPr>
        <w:t>1924</w:t>
      </w:r>
      <w:r w:rsidRPr="007F49E3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-</w:t>
      </w:r>
      <w:r w:rsidRPr="007F49E3">
        <w:rPr>
          <w:rFonts w:ascii="GHEA Grapalat" w:hAnsi="GHEA Grapalat" w:cs="GHEA Grapalat"/>
          <w:b/>
          <w:bCs/>
          <w:color w:val="000000"/>
          <w:sz w:val="24"/>
          <w:szCs w:val="24"/>
        </w:rPr>
        <w:t>Ա</w:t>
      </w:r>
      <w:r w:rsidRPr="007F49E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7F49E3">
        <w:rPr>
          <w:rFonts w:ascii="GHEA Grapalat" w:hAnsi="GHEA Grapalat" w:cs="GHEA Grapalat"/>
          <w:b/>
          <w:bCs/>
          <w:color w:val="000000"/>
          <w:spacing w:val="-4"/>
          <w:sz w:val="24"/>
          <w:szCs w:val="24"/>
        </w:rPr>
        <w:t>որոշման</w:t>
      </w:r>
      <w:r w:rsidRPr="007F49E3">
        <w:rPr>
          <w:rFonts w:ascii="GHEA Grapalat" w:hAnsi="GHEA Grapalat" w:cs="GHEA Grapalat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մեջ փոփոխություններ կատարելու մասին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ro-RO"/>
        </w:rPr>
        <w:t>»</w:t>
      </w:r>
      <w:r w:rsidRPr="007F49E3">
        <w:rPr>
          <w:rFonts w:ascii="GHEA Grapalat" w:hAnsi="GHEA Grapalat" w:cs="GHEA Grapalat"/>
          <w:b/>
          <w:bCs/>
          <w:color w:val="000000"/>
          <w:sz w:val="24"/>
          <w:szCs w:val="24"/>
          <w:lang w:val="ro-RO"/>
        </w:rPr>
        <w:t xml:space="preserve"> </w:t>
      </w:r>
      <w:r w:rsidRPr="007F49E3">
        <w:rPr>
          <w:rFonts w:ascii="GHEA Grapalat" w:hAnsi="GHEA Grapalat" w:cs="GHEA Grapalat"/>
          <w:b/>
          <w:bCs/>
          <w:sz w:val="24"/>
          <w:szCs w:val="24"/>
        </w:rPr>
        <w:t xml:space="preserve">ՀՀ կառավարության որոշման նախագծի վերաբերյալ </w:t>
      </w:r>
    </w:p>
    <w:p w:rsidR="00BC1401" w:rsidRPr="007F49E3" w:rsidRDefault="00BC1401" w:rsidP="007F49E3">
      <w:pPr>
        <w:spacing w:after="0" w:line="312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BC1401" w:rsidRPr="007F49E3" w:rsidRDefault="00BC1401" w:rsidP="007F49E3">
      <w:pPr>
        <w:spacing w:after="0" w:line="312" w:lineRule="auto"/>
        <w:ind w:firstLine="54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7F49E3">
        <w:rPr>
          <w:rFonts w:ascii="GHEA Grapalat" w:hAnsi="GHEA Grapalat" w:cs="GHEA Grapalat"/>
          <w:b/>
          <w:bCs/>
          <w:sz w:val="24"/>
          <w:szCs w:val="24"/>
          <w:lang w:val="hy-AM"/>
        </w:rPr>
        <w:t>1. Իրավական ակտի ընդունման անհրաժեշտությունը</w:t>
      </w:r>
    </w:p>
    <w:p w:rsidR="00BC1401" w:rsidRPr="007F49E3" w:rsidRDefault="00BC1401" w:rsidP="007F49E3">
      <w:pPr>
        <w:spacing w:after="0" w:line="312" w:lineRule="auto"/>
        <w:ind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F49E3">
        <w:rPr>
          <w:rFonts w:ascii="GHEA Grapalat" w:hAnsi="GHEA Grapalat" w:cs="GHEA Grapalat"/>
          <w:sz w:val="24"/>
          <w:szCs w:val="24"/>
          <w:lang w:val="hy-AM"/>
        </w:rPr>
        <w:t>Որոշման</w:t>
      </w:r>
      <w:r w:rsidRPr="007F49E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>նախագծի</w:t>
      </w:r>
      <w:r w:rsidRPr="007F49E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 xml:space="preserve">ընդունումը պայմանավորված է </w:t>
      </w:r>
      <w:r w:rsidRPr="007F49E3">
        <w:rPr>
          <w:rFonts w:ascii="GHEA Grapalat" w:hAnsi="GHEA Grapalat" w:cs="GHEA Grapalat"/>
          <w:sz w:val="24"/>
          <w:szCs w:val="24"/>
        </w:rPr>
        <w:t>ՀՀ կառավարության 15.12.2022թ. N 1924-Ա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F49E3">
        <w:rPr>
          <w:rFonts w:ascii="GHEA Grapalat" w:hAnsi="GHEA Grapalat" w:cs="GHEA Grapalat"/>
          <w:sz w:val="24"/>
          <w:szCs w:val="24"/>
        </w:rPr>
        <w:t xml:space="preserve">որոշմամբ սահմանված` գնումների գործընթացների շրջանակներում պետական պատվերներ կատարող կազմակերպություններին 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>2022 թվականի սեպտեմբերի 13-14-ը Ադրբեջանի կողմից սանձազերծված ռազմական գործողությունների հետևանքով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7F49E3">
        <w:rPr>
          <w:rFonts w:ascii="GHEA Grapalat" w:hAnsi="GHEA Grapalat" w:cs="GHEA Grapalat"/>
          <w:sz w:val="24"/>
          <w:szCs w:val="24"/>
        </w:rPr>
        <w:t>հասցված նյութական վնասի փոխհատուցումը 2023 թվականի պետական բյուջեի միջոցների հաշվին իրականացնելու</w:t>
      </w:r>
      <w:r w:rsidRPr="007F49E3"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>անհրաժեշտությամբ</w:t>
      </w:r>
      <w:r w:rsidRPr="007F49E3">
        <w:rPr>
          <w:rFonts w:ascii="GHEA Grapalat" w:hAnsi="GHEA Grapalat" w:cs="GHEA Grapalat"/>
          <w:sz w:val="24"/>
          <w:szCs w:val="24"/>
          <w:lang w:val="af-ZA"/>
        </w:rPr>
        <w:t>: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BC1401" w:rsidRPr="007F49E3" w:rsidRDefault="00BC1401" w:rsidP="007F49E3">
      <w:pPr>
        <w:spacing w:after="0" w:line="312" w:lineRule="auto"/>
        <w:ind w:firstLine="540"/>
        <w:jc w:val="both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7F49E3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2. 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hy-AM"/>
        </w:rPr>
        <w:t>Ընթացիկ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hy-AM"/>
        </w:rPr>
        <w:t>իրավիճակը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hy-AM"/>
        </w:rPr>
        <w:t>խնդիրները</w:t>
      </w:r>
    </w:p>
    <w:p w:rsidR="00BC1401" w:rsidRPr="007F49E3" w:rsidRDefault="00BC1401" w:rsidP="007F49E3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2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7F49E3">
        <w:rPr>
          <w:rFonts w:ascii="GHEA Grapalat" w:hAnsi="GHEA Grapalat" w:cs="GHEA Grapalat"/>
          <w:sz w:val="24"/>
          <w:szCs w:val="24"/>
        </w:rPr>
        <w:t>ՀՀ կառավարության 15.12.2022թ. N 1924-Ա ո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>րոշման</w:t>
      </w:r>
      <w:r w:rsidRPr="007F49E3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>համաձայն</w:t>
      </w:r>
      <w:r w:rsidRPr="007F49E3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>կանոնակարգ</w:t>
      </w:r>
      <w:r w:rsidRPr="007F49E3">
        <w:rPr>
          <w:rFonts w:ascii="GHEA Grapalat" w:hAnsi="GHEA Grapalat" w:cs="GHEA Grapalat"/>
          <w:sz w:val="24"/>
          <w:szCs w:val="24"/>
        </w:rPr>
        <w:t>վ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>ել է 2022 թվականի սեպտեմբերի 13-14-ը Ադրբեջանի կողմից սանձազերծված ռազմական գործողությունների հետևանքով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7F49E3">
        <w:rPr>
          <w:rFonts w:ascii="GHEA Grapalat" w:hAnsi="GHEA Grapalat" w:cs="GHEA Grapalat"/>
          <w:color w:val="000000"/>
          <w:sz w:val="24"/>
          <w:szCs w:val="24"/>
          <w:lang w:val="hy-AM"/>
        </w:rPr>
        <w:t>ՀՀ պաշտպանության նախարարության պատվերով գնումների մասին Հայաստանի Հանրապետության օրենսդրությամբ սահմանված կարգով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 xml:space="preserve"> ճանապարհաշինական և ինժեներական </w:t>
      </w:r>
      <w:r w:rsidRPr="007F49E3">
        <w:rPr>
          <w:rFonts w:ascii="GHEA Grapalat" w:hAnsi="GHEA Grapalat" w:cs="GHEA Grapalat"/>
          <w:color w:val="000000"/>
          <w:sz w:val="24"/>
          <w:szCs w:val="24"/>
          <w:lang w:val="hy-AM"/>
        </w:rPr>
        <w:t>աշխատանքներ կատարող կազմակերպությունների կողմից կապալային աշխատանքների կատարմանը ներգրաված գույքին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 xml:space="preserve"> հակառակորդի կողմից հասցված վնասի դիմաց այդ </w:t>
      </w:r>
      <w:r w:rsidRPr="007F49E3">
        <w:rPr>
          <w:rFonts w:ascii="GHEA Grapalat" w:hAnsi="GHEA Grapalat" w:cs="GHEA Grapalat"/>
          <w:color w:val="000000"/>
          <w:sz w:val="24"/>
          <w:szCs w:val="24"/>
          <w:lang w:val="hy-AM"/>
        </w:rPr>
        <w:t>կազմակերպություններին</w:t>
      </w:r>
      <w:r w:rsidRPr="007F49E3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 փոխհատուցում տալու </w:t>
      </w:r>
      <w:r w:rsidRPr="007F49E3">
        <w:rPr>
          <w:rFonts w:ascii="GHEA Grapalat" w:hAnsi="GHEA Grapalat" w:cs="GHEA Grapalat"/>
          <w:color w:val="000000"/>
          <w:sz w:val="24"/>
          <w:szCs w:val="24"/>
          <w:lang w:val="hy-AM"/>
        </w:rPr>
        <w:t>ընթացակարգի հետ կապված հարաբերությունները</w:t>
      </w:r>
      <w:r w:rsidRPr="007F49E3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BC1401" w:rsidRDefault="00BC1401" w:rsidP="007F49E3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2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  <w:lang w:val="fr-FR"/>
        </w:rPr>
        <w:t xml:space="preserve">Որոշման համաձայն լրացումներ են կատարվել կնքված համապատասխան պայմանագրերում, ինչպես նաև համապատասխան տրանսպորտային միջոցների գնահատման վերաբերյալ փաստաթղթերը ներկայացվել են </w:t>
      </w:r>
      <w:r w:rsidRPr="007F49E3">
        <w:rPr>
          <w:rFonts w:ascii="GHEA Grapalat" w:hAnsi="GHEA Grapalat" w:cs="GHEA Grapalat"/>
          <w:sz w:val="24"/>
          <w:szCs w:val="24"/>
          <w:lang w:val="fr-FR"/>
        </w:rPr>
        <w:t>Տարածքային կառավարման և ենթակառուցվածքների նախարարության պետական գույքի կառավարման կոմիտեի «Գույքի գնահատման և աճուրդի կենտրոն» ՊՈԱԿ-ի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(այսուհետ` ՊՈԱԿ)</w:t>
      </w:r>
      <w:r w:rsidRPr="007F49E3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fr-FR"/>
        </w:rPr>
        <w:t>գնահատմանը, ս.թ.</w:t>
      </w:r>
      <w:r w:rsidRPr="007F49E3">
        <w:rPr>
          <w:rFonts w:ascii="GHEA Grapalat" w:hAnsi="GHEA Grapalat" w:cs="GHEA Grapalat"/>
          <w:sz w:val="24"/>
          <w:szCs w:val="24"/>
          <w:lang w:val="fr-FR"/>
        </w:rPr>
        <w:t xml:space="preserve"> փետրվարի 20-ին ՊՈԱԿ-ի</w:t>
      </w:r>
      <w:r>
        <w:rPr>
          <w:rFonts w:ascii="GHEA Grapalat" w:hAnsi="GHEA Grapalat" w:cs="GHEA Grapalat"/>
          <w:sz w:val="24"/>
          <w:szCs w:val="24"/>
          <w:lang w:val="fr-FR"/>
        </w:rPr>
        <w:t>ց ստացվել է հայցվող տեղեկատվությունը</w:t>
      </w:r>
      <w:r w:rsidRPr="007F49E3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որի կապակցությամբ </w:t>
      </w:r>
      <w:r w:rsidRPr="007F49E3">
        <w:rPr>
          <w:rFonts w:ascii="GHEA Grapalat" w:hAnsi="GHEA Grapalat" w:cs="GHEA Grapalat"/>
          <w:sz w:val="24"/>
          <w:szCs w:val="24"/>
          <w:lang w:val="fr-FR"/>
        </w:rPr>
        <w:t>անհրաժեշտություն է առաջացել որոշման 3-րդ կետի 2-րդ ենթակետում կատարել համապատասխան փոփոխություններ` վերաբաշխումն իրականացնելով 2023 թվականի պետական բյուջեի միջոցների հաշվին</w:t>
      </w:r>
      <w:r>
        <w:rPr>
          <w:rFonts w:ascii="GHEA Grapalat" w:hAnsi="GHEA Grapalat" w:cs="GHEA Grapalat"/>
          <w:sz w:val="24"/>
          <w:szCs w:val="24"/>
          <w:lang w:val="fr-FR"/>
        </w:rPr>
        <w:t>, որպեսզի հնարավոր լինի լուծել փոխհատուցման տրամադրման հարցը</w:t>
      </w:r>
      <w:r w:rsidRPr="007F49E3">
        <w:rPr>
          <w:rFonts w:ascii="GHEA Grapalat" w:hAnsi="GHEA Grapalat" w:cs="GHEA Grapalat"/>
          <w:sz w:val="24"/>
          <w:szCs w:val="24"/>
          <w:lang w:val="fr-FR"/>
        </w:rPr>
        <w:t>: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Որոշմամբ նախատեսված թվով 19-ը տրանսպորտային միջոցների վնասը գնահատվել է </w:t>
      </w:r>
      <w:r w:rsidRPr="007F49E3">
        <w:rPr>
          <w:rFonts w:ascii="GHEA Grapalat" w:hAnsi="GHEA Grapalat" w:cs="GHEA Grapalat"/>
          <w:sz w:val="24"/>
          <w:szCs w:val="24"/>
        </w:rPr>
        <w:t>817.300.000 ՀՀ դրամ</w:t>
      </w:r>
      <w:r>
        <w:rPr>
          <w:rFonts w:ascii="GHEA Grapalat" w:hAnsi="GHEA Grapalat" w:cs="GHEA Grapalat"/>
          <w:sz w:val="24"/>
          <w:szCs w:val="24"/>
        </w:rPr>
        <w:t>, մեկ տրանսպորտային միջոցի վերաբերյալ անհրաժեշտ տեղեկատվությունը համապատասխան կազմակերպության կողմից փաստաթղթային ձևով չի ներկայացվել, որի կապակցությամբ դրա գնահատումը չի իրականացվել:</w:t>
      </w:r>
    </w:p>
    <w:p w:rsidR="00BC1401" w:rsidRPr="007F49E3" w:rsidRDefault="00BC1401" w:rsidP="007F49E3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2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p w:rsidR="00BC1401" w:rsidRPr="007F49E3" w:rsidRDefault="00BC1401" w:rsidP="007F49E3">
      <w:pPr>
        <w:spacing w:after="0" w:line="312" w:lineRule="auto"/>
        <w:ind w:firstLine="540"/>
        <w:jc w:val="both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 w:rsidRPr="007F49E3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3. 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hy-AM"/>
        </w:rPr>
        <w:t>Կարգավորման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hy-AM"/>
        </w:rPr>
        <w:t>նպատակը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hy-AM"/>
        </w:rPr>
        <w:t>բնույթը</w:t>
      </w:r>
    </w:p>
    <w:p w:rsidR="00BC1401" w:rsidRPr="007F49E3" w:rsidRDefault="00BC1401" w:rsidP="007F49E3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2"/>
        <w:jc w:val="both"/>
        <w:rPr>
          <w:rFonts w:ascii="GHEA Grapalat" w:hAnsi="GHEA Grapalat" w:cs="GHEA Grapalat"/>
          <w:sz w:val="24"/>
          <w:szCs w:val="24"/>
        </w:rPr>
      </w:pPr>
      <w:r w:rsidRPr="007F49E3">
        <w:rPr>
          <w:rFonts w:ascii="GHEA Grapalat" w:hAnsi="GHEA Grapalat" w:cs="GHEA Grapalat"/>
          <w:sz w:val="24"/>
          <w:szCs w:val="24"/>
          <w:lang w:val="hy-AM"/>
        </w:rPr>
        <w:t>Որոշման նախագծի</w:t>
      </w:r>
      <w:r w:rsidRPr="007F49E3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>համաձայն</w:t>
      </w:r>
      <w:r w:rsidRPr="007F49E3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>նախատեսվում է</w:t>
      </w:r>
      <w:r w:rsidRPr="007F49E3">
        <w:rPr>
          <w:rFonts w:ascii="GHEA Grapalat" w:hAnsi="GHEA Grapalat" w:cs="GHEA Grapalat"/>
          <w:color w:val="800000"/>
          <w:sz w:val="24"/>
          <w:szCs w:val="24"/>
          <w:lang w:val="hy-AM"/>
        </w:rPr>
        <w:t xml:space="preserve"> </w:t>
      </w:r>
      <w:r w:rsidRPr="007F49E3">
        <w:rPr>
          <w:rFonts w:ascii="GHEA Grapalat" w:hAnsi="GHEA Grapalat" w:cs="GHEA Grapalat"/>
          <w:sz w:val="24"/>
          <w:szCs w:val="24"/>
        </w:rPr>
        <w:t xml:space="preserve">գնումների գործընթացների շրջանակներում պետական պատվերներ կատարող կազմակերպություններին 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>2022 թվականի սեպտեմբերի 13-14-ը Ադրբեջանի կողմից սանձազերծված ռազմական գործողությունների հետևանքով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7F49E3">
        <w:rPr>
          <w:rFonts w:ascii="GHEA Grapalat" w:hAnsi="GHEA Grapalat" w:cs="GHEA Grapalat"/>
          <w:sz w:val="24"/>
          <w:szCs w:val="24"/>
        </w:rPr>
        <w:t xml:space="preserve">հասցված նյութական վնասի փոխհատուցումն իրականացնել 2023 թվականի </w:t>
      </w:r>
      <w:r>
        <w:rPr>
          <w:rFonts w:ascii="GHEA Grapalat" w:hAnsi="GHEA Grapalat" w:cs="GHEA Grapalat"/>
          <w:sz w:val="24"/>
          <w:szCs w:val="24"/>
        </w:rPr>
        <w:t>պետական բյուջեում վերբաշխում կատարելու միջոցով</w:t>
      </w:r>
      <w:r w:rsidRPr="007F49E3">
        <w:rPr>
          <w:rFonts w:ascii="GHEA Grapalat" w:hAnsi="GHEA Grapalat" w:cs="GHEA Grapalat"/>
          <w:sz w:val="24"/>
          <w:szCs w:val="24"/>
        </w:rPr>
        <w:t>:</w:t>
      </w:r>
    </w:p>
    <w:p w:rsidR="00BC1401" w:rsidRPr="007F49E3" w:rsidRDefault="00BC1401" w:rsidP="007F49E3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2"/>
        <w:jc w:val="both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 w:rsidRPr="007F49E3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4. 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hy-AM"/>
        </w:rPr>
        <w:t>Լրացուցիչ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hy-AM"/>
        </w:rPr>
        <w:t>ֆինանսական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hy-AM"/>
        </w:rPr>
        <w:t>միջոցների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անհրաժեշտությունը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hy-AM"/>
        </w:rPr>
        <w:t>պետական</w:t>
      </w:r>
      <w:r w:rsidRPr="007F49E3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es-ES"/>
        </w:rPr>
        <w:t xml:space="preserve">բյուջեի եկամուտներում ու ծախսերում սպասվելիք փոփոխությունները </w:t>
      </w:r>
    </w:p>
    <w:p w:rsidR="00BC1401" w:rsidRPr="007F49E3" w:rsidRDefault="00BC1401" w:rsidP="007F49E3">
      <w:pPr>
        <w:spacing w:after="0" w:line="312" w:lineRule="auto"/>
        <w:ind w:firstLine="539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7F49E3">
        <w:rPr>
          <w:rFonts w:ascii="GHEA Grapalat" w:hAnsi="GHEA Grapalat" w:cs="GHEA Grapalat"/>
          <w:sz w:val="24"/>
          <w:szCs w:val="24"/>
          <w:lang w:val="hy-AM"/>
        </w:rPr>
        <w:t>Որոշման</w:t>
      </w:r>
      <w:r w:rsidRPr="007F49E3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>նախագծի</w:t>
      </w:r>
      <w:r w:rsidRPr="007F49E3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>ընդունումը</w:t>
      </w:r>
      <w:r w:rsidRPr="007F49E3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 xml:space="preserve">կառաջացնի </w:t>
      </w:r>
      <w:r w:rsidRPr="007F49E3">
        <w:rPr>
          <w:rFonts w:ascii="GHEA Grapalat" w:hAnsi="GHEA Grapalat" w:cs="GHEA Grapalat"/>
          <w:sz w:val="24"/>
          <w:szCs w:val="24"/>
        </w:rPr>
        <w:t xml:space="preserve">2023 թվականի 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 xml:space="preserve">պետական բյուջեի միջոցների հաշվին լրացուցիչ ծախսերի կատարման անհրաժեշտություն, </w:t>
      </w:r>
      <w:r w:rsidRPr="007F49E3">
        <w:rPr>
          <w:rFonts w:ascii="GHEA Grapalat" w:hAnsi="GHEA Grapalat" w:cs="GHEA Grapalat"/>
          <w:sz w:val="24"/>
          <w:szCs w:val="24"/>
        </w:rPr>
        <w:t>ըստ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 xml:space="preserve"> ՏԿԵՆ պետական գույքի կառավարման կոմիտեի</w:t>
      </w:r>
      <w:r w:rsidRPr="007F49E3">
        <w:rPr>
          <w:rFonts w:ascii="GHEA Grapalat" w:hAnsi="GHEA Grapalat" w:cs="GHEA Grapalat"/>
          <w:sz w:val="24"/>
          <w:szCs w:val="24"/>
          <w:lang w:val="fr-FR"/>
        </w:rPr>
        <w:t xml:space="preserve"> «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>Գույքի հնահատման և աճուրդի կենտրոն</w:t>
      </w:r>
      <w:r w:rsidRPr="007F49E3">
        <w:rPr>
          <w:rFonts w:ascii="GHEA Grapalat" w:hAnsi="GHEA Grapalat" w:cs="GHEA Grapalat"/>
          <w:sz w:val="24"/>
          <w:szCs w:val="24"/>
          <w:lang w:val="fr-FR"/>
        </w:rPr>
        <w:t>»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 xml:space="preserve"> ՊՈԱԿ կողմից</w:t>
      </w:r>
      <w:r w:rsidRPr="007F49E3">
        <w:rPr>
          <w:rFonts w:ascii="GHEA Grapalat" w:hAnsi="GHEA Grapalat" w:cs="GHEA Grapalat"/>
          <w:sz w:val="24"/>
          <w:szCs w:val="24"/>
        </w:rPr>
        <w:t xml:space="preserve"> ներկայացված հաշվարկների` մոտ 817.300.000 ՀՀ դրամի չափով</w:t>
      </w:r>
      <w:r w:rsidRPr="007F49E3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BC1401" w:rsidRPr="007F49E3" w:rsidRDefault="00BC1401" w:rsidP="007F49E3">
      <w:pPr>
        <w:tabs>
          <w:tab w:val="left" w:pos="7488"/>
        </w:tabs>
        <w:spacing w:after="0" w:line="312" w:lineRule="auto"/>
        <w:ind w:right="6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7F49E3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      5. </w:t>
      </w:r>
      <w:r w:rsidRPr="007F49E3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ռազմավարություններ   </w:t>
      </w:r>
    </w:p>
    <w:p w:rsidR="00BC1401" w:rsidRPr="007F49E3" w:rsidRDefault="00BC1401" w:rsidP="007F49E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7F49E3">
        <w:rPr>
          <w:rFonts w:ascii="GHEA Grapalat" w:hAnsi="GHEA Grapalat" w:cs="GHEA Grapalat"/>
          <w:sz w:val="24"/>
          <w:szCs w:val="24"/>
          <w:lang w:val="hy-AM"/>
        </w:rPr>
        <w:t>Որոշման</w:t>
      </w:r>
      <w:r w:rsidRPr="007F49E3">
        <w:rPr>
          <w:rFonts w:ascii="GHEA Grapalat" w:hAnsi="GHEA Grapalat" w:cs="GHEA Grapalat"/>
          <w:sz w:val="24"/>
          <w:szCs w:val="24"/>
          <w:lang w:val="af-ZA"/>
        </w:rPr>
        <w:t xml:space="preserve"> նախագիծը կապված 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>չ</w:t>
      </w:r>
      <w:r w:rsidRPr="007F49E3">
        <w:rPr>
          <w:rFonts w:ascii="GHEA Grapalat" w:hAnsi="GHEA Grapalat" w:cs="GHEA Grapalat"/>
          <w:sz w:val="24"/>
          <w:szCs w:val="24"/>
          <w:lang w:val="af-ZA"/>
        </w:rPr>
        <w:t xml:space="preserve">է </w:t>
      </w:r>
      <w:r w:rsidRPr="007F49E3">
        <w:rPr>
          <w:rFonts w:ascii="GHEA Grapalat" w:hAnsi="GHEA Grapalat" w:cs="GHEA Grapalat"/>
          <w:sz w:val="24"/>
          <w:szCs w:val="24"/>
          <w:lang w:val="hy-AM"/>
        </w:rPr>
        <w:t>ռազմավարական փաստաթղթերի հետ</w:t>
      </w:r>
      <w:r w:rsidRPr="007F49E3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</w:p>
    <w:p w:rsidR="00BC1401" w:rsidRPr="007F49E3" w:rsidRDefault="00BC1401" w:rsidP="007F49E3">
      <w:pPr>
        <w:spacing w:after="0" w:line="312" w:lineRule="auto"/>
        <w:rPr>
          <w:sz w:val="24"/>
          <w:szCs w:val="24"/>
        </w:rPr>
      </w:pPr>
    </w:p>
    <w:sectPr w:rsidR="00BC1401" w:rsidRPr="007F49E3" w:rsidSect="00B30BBF">
      <w:pgSz w:w="12240" w:h="15840"/>
      <w:pgMar w:top="810" w:right="758" w:bottom="45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800"/>
    <w:rsid w:val="00003446"/>
    <w:rsid w:val="00035DCA"/>
    <w:rsid w:val="00036FE6"/>
    <w:rsid w:val="000578A2"/>
    <w:rsid w:val="00097CF7"/>
    <w:rsid w:val="000B6277"/>
    <w:rsid w:val="000D1D69"/>
    <w:rsid w:val="000E34C6"/>
    <w:rsid w:val="000E4FE3"/>
    <w:rsid w:val="000F1A0F"/>
    <w:rsid w:val="00101769"/>
    <w:rsid w:val="00103103"/>
    <w:rsid w:val="0010587C"/>
    <w:rsid w:val="001238AD"/>
    <w:rsid w:val="001344D9"/>
    <w:rsid w:val="00152F2E"/>
    <w:rsid w:val="00157079"/>
    <w:rsid w:val="001626B4"/>
    <w:rsid w:val="001944B0"/>
    <w:rsid w:val="001B4B60"/>
    <w:rsid w:val="001C1960"/>
    <w:rsid w:val="001C364D"/>
    <w:rsid w:val="001E382E"/>
    <w:rsid w:val="001F01B8"/>
    <w:rsid w:val="001F0F49"/>
    <w:rsid w:val="001F2401"/>
    <w:rsid w:val="00203497"/>
    <w:rsid w:val="00262D60"/>
    <w:rsid w:val="002916B1"/>
    <w:rsid w:val="00292800"/>
    <w:rsid w:val="002933CF"/>
    <w:rsid w:val="002954BE"/>
    <w:rsid w:val="002A49DC"/>
    <w:rsid w:val="002C3CFA"/>
    <w:rsid w:val="002C46EA"/>
    <w:rsid w:val="002D1EED"/>
    <w:rsid w:val="002D3128"/>
    <w:rsid w:val="002E2098"/>
    <w:rsid w:val="002E5588"/>
    <w:rsid w:val="003024E8"/>
    <w:rsid w:val="00303435"/>
    <w:rsid w:val="003338CE"/>
    <w:rsid w:val="00391B22"/>
    <w:rsid w:val="00396BFB"/>
    <w:rsid w:val="003B49DA"/>
    <w:rsid w:val="003C0E9E"/>
    <w:rsid w:val="003D2707"/>
    <w:rsid w:val="003D60BB"/>
    <w:rsid w:val="003D67F0"/>
    <w:rsid w:val="003E2834"/>
    <w:rsid w:val="0043283A"/>
    <w:rsid w:val="00440BC7"/>
    <w:rsid w:val="00453B8B"/>
    <w:rsid w:val="00453C46"/>
    <w:rsid w:val="004600B4"/>
    <w:rsid w:val="0046492C"/>
    <w:rsid w:val="004750B2"/>
    <w:rsid w:val="004809BE"/>
    <w:rsid w:val="004B12D7"/>
    <w:rsid w:val="004B2DC2"/>
    <w:rsid w:val="004B5310"/>
    <w:rsid w:val="004B66AB"/>
    <w:rsid w:val="004B7B75"/>
    <w:rsid w:val="004C27C7"/>
    <w:rsid w:val="004C3E81"/>
    <w:rsid w:val="004E7A15"/>
    <w:rsid w:val="004F3DBF"/>
    <w:rsid w:val="0050160B"/>
    <w:rsid w:val="005016B6"/>
    <w:rsid w:val="00504329"/>
    <w:rsid w:val="00531C48"/>
    <w:rsid w:val="005322A5"/>
    <w:rsid w:val="005372B4"/>
    <w:rsid w:val="00565F21"/>
    <w:rsid w:val="005669AC"/>
    <w:rsid w:val="00577DA9"/>
    <w:rsid w:val="005B4F3C"/>
    <w:rsid w:val="005B603A"/>
    <w:rsid w:val="005C5656"/>
    <w:rsid w:val="005D4CF2"/>
    <w:rsid w:val="005F6DB2"/>
    <w:rsid w:val="005F71EE"/>
    <w:rsid w:val="005F779F"/>
    <w:rsid w:val="00616A28"/>
    <w:rsid w:val="00622E63"/>
    <w:rsid w:val="00651860"/>
    <w:rsid w:val="00661E92"/>
    <w:rsid w:val="00694427"/>
    <w:rsid w:val="006A29AB"/>
    <w:rsid w:val="006D734C"/>
    <w:rsid w:val="006F4DB9"/>
    <w:rsid w:val="006F5654"/>
    <w:rsid w:val="00711BDA"/>
    <w:rsid w:val="00716467"/>
    <w:rsid w:val="00743108"/>
    <w:rsid w:val="00757003"/>
    <w:rsid w:val="00763D98"/>
    <w:rsid w:val="007A35DB"/>
    <w:rsid w:val="007C214B"/>
    <w:rsid w:val="007D3099"/>
    <w:rsid w:val="007E1D46"/>
    <w:rsid w:val="007E32D1"/>
    <w:rsid w:val="007E634C"/>
    <w:rsid w:val="007F41A7"/>
    <w:rsid w:val="007F49E3"/>
    <w:rsid w:val="007F4E6B"/>
    <w:rsid w:val="007F6400"/>
    <w:rsid w:val="00816A4E"/>
    <w:rsid w:val="00826539"/>
    <w:rsid w:val="008308EB"/>
    <w:rsid w:val="008469C6"/>
    <w:rsid w:val="00854379"/>
    <w:rsid w:val="0087063B"/>
    <w:rsid w:val="008814EF"/>
    <w:rsid w:val="00892D44"/>
    <w:rsid w:val="008B1AF8"/>
    <w:rsid w:val="008C3C83"/>
    <w:rsid w:val="008F3957"/>
    <w:rsid w:val="008F4F56"/>
    <w:rsid w:val="008F76D0"/>
    <w:rsid w:val="00907EC2"/>
    <w:rsid w:val="009118F5"/>
    <w:rsid w:val="00937C45"/>
    <w:rsid w:val="00953C4C"/>
    <w:rsid w:val="00967D92"/>
    <w:rsid w:val="00981ABD"/>
    <w:rsid w:val="009B7A72"/>
    <w:rsid w:val="009D68F0"/>
    <w:rsid w:val="009E732A"/>
    <w:rsid w:val="00A012B3"/>
    <w:rsid w:val="00A243DB"/>
    <w:rsid w:val="00A639E5"/>
    <w:rsid w:val="00A83184"/>
    <w:rsid w:val="00A90C89"/>
    <w:rsid w:val="00AA1251"/>
    <w:rsid w:val="00AC380D"/>
    <w:rsid w:val="00AC3B70"/>
    <w:rsid w:val="00AC76BC"/>
    <w:rsid w:val="00AD0722"/>
    <w:rsid w:val="00AD71D9"/>
    <w:rsid w:val="00AE196D"/>
    <w:rsid w:val="00AF71F9"/>
    <w:rsid w:val="00B006D8"/>
    <w:rsid w:val="00B127FE"/>
    <w:rsid w:val="00B2180C"/>
    <w:rsid w:val="00B22757"/>
    <w:rsid w:val="00B2367F"/>
    <w:rsid w:val="00B27329"/>
    <w:rsid w:val="00B30BBF"/>
    <w:rsid w:val="00B527C8"/>
    <w:rsid w:val="00B6200C"/>
    <w:rsid w:val="00B701C3"/>
    <w:rsid w:val="00B77F28"/>
    <w:rsid w:val="00B80354"/>
    <w:rsid w:val="00B84410"/>
    <w:rsid w:val="00B8615B"/>
    <w:rsid w:val="00BC1401"/>
    <w:rsid w:val="00BC3307"/>
    <w:rsid w:val="00BD713A"/>
    <w:rsid w:val="00BD7CE0"/>
    <w:rsid w:val="00BE14AF"/>
    <w:rsid w:val="00C4416D"/>
    <w:rsid w:val="00C45F95"/>
    <w:rsid w:val="00C80298"/>
    <w:rsid w:val="00CA1371"/>
    <w:rsid w:val="00CA7B53"/>
    <w:rsid w:val="00D31B8F"/>
    <w:rsid w:val="00D43115"/>
    <w:rsid w:val="00D63F37"/>
    <w:rsid w:val="00D65E45"/>
    <w:rsid w:val="00D66E80"/>
    <w:rsid w:val="00D6716F"/>
    <w:rsid w:val="00D7134B"/>
    <w:rsid w:val="00DB14C2"/>
    <w:rsid w:val="00DC1B93"/>
    <w:rsid w:val="00DD1BA2"/>
    <w:rsid w:val="00DD69D2"/>
    <w:rsid w:val="00DE0E6A"/>
    <w:rsid w:val="00DE237E"/>
    <w:rsid w:val="00DF42A7"/>
    <w:rsid w:val="00E03C0B"/>
    <w:rsid w:val="00E1709E"/>
    <w:rsid w:val="00E32A38"/>
    <w:rsid w:val="00E66AA4"/>
    <w:rsid w:val="00E671B5"/>
    <w:rsid w:val="00E7776F"/>
    <w:rsid w:val="00E80858"/>
    <w:rsid w:val="00EA2769"/>
    <w:rsid w:val="00EA55D7"/>
    <w:rsid w:val="00EB03F5"/>
    <w:rsid w:val="00EC0B0D"/>
    <w:rsid w:val="00ED3BE2"/>
    <w:rsid w:val="00EF2770"/>
    <w:rsid w:val="00F03711"/>
    <w:rsid w:val="00F03D39"/>
    <w:rsid w:val="00F05E2F"/>
    <w:rsid w:val="00F21B1E"/>
    <w:rsid w:val="00F36198"/>
    <w:rsid w:val="00F56C8D"/>
    <w:rsid w:val="00F6555F"/>
    <w:rsid w:val="00F91F69"/>
    <w:rsid w:val="00FA73A6"/>
    <w:rsid w:val="00FB0B7A"/>
    <w:rsid w:val="00FE14B5"/>
    <w:rsid w:val="00FE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F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16B1"/>
    <w:pPr>
      <w:ind w:left="720"/>
    </w:pPr>
  </w:style>
  <w:style w:type="paragraph" w:styleId="NormalWeb">
    <w:name w:val="Normal (Web)"/>
    <w:basedOn w:val="Normal"/>
    <w:uiPriority w:val="99"/>
    <w:rsid w:val="001C364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81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4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987</TotalTime>
  <Pages>2</Pages>
  <Words>466</Words>
  <Characters>2661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IVBP</dc:creator>
  <cp:keywords/>
  <dc:description/>
  <cp:lastModifiedBy>name</cp:lastModifiedBy>
  <cp:revision>147</cp:revision>
  <cp:lastPrinted>2023-03-01T08:57:00Z</cp:lastPrinted>
  <dcterms:created xsi:type="dcterms:W3CDTF">2022-02-17T10:12:00Z</dcterms:created>
  <dcterms:modified xsi:type="dcterms:W3CDTF">2023-03-03T08:42:00Z</dcterms:modified>
</cp:coreProperties>
</file>