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71" w:rsidRDefault="005F4571" w:rsidP="005F4571">
      <w:pPr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ՀԻՄՆԱՎՈՐՈՒՄ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«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ԿԱՌԱՎԱՐՈՒԹՅԱՆ 2019 ԹՎԱԿԱՆԻ ՀՈԿՏԵՄԲԵՐԻ 3-Ի N 1327-Ն ՈՐՈՇՄԱՆ ՄԵՋ </w:t>
      </w:r>
      <w:r w:rsidR="00567FD6">
        <w:rPr>
          <w:rFonts w:ascii="GHEA Grapalat" w:hAnsi="GHEA Grapalat"/>
          <w:color w:val="000000"/>
          <w:sz w:val="24"/>
          <w:szCs w:val="24"/>
          <w:lang w:eastAsia="hy-AM"/>
        </w:rPr>
        <w:t xml:space="preserve">ԼՐԱՑՈՒՄՆԵՐ ԵՎ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ՓՈՓՈԽՈՒԹՅՈՒՆՆԵՐ ԿԱՏԱՐԵԼՈՒ ՄԱՍԻՆ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» ՀԱՅԱՍՏԱՆԻ ՀԱՆՐԱՊԵՏՈՒԹՅԱՆ ԿԱՌԱՎԱՐՈՒԹՅԱ</w:t>
      </w:r>
      <w:r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Ն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ՈՐՈՇՄԱՆ ՆԱԽԱԳԾԻ ԸՆԴՈՒՆՄԱՆ ԱՆՀՐԱԺԵՇՏՈՒԹՅԱՆ ՎԵՐԱԲԵՐՅԱԼ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Նախագծի մշակումը պայմանավորված է Հայաստանի Հանրապետության Ազգային ժողովի կողմից 2022 թվականի սեպտեմբերի 14-ին «Մաքսային կարգավորման մասին» ՀՕ-353-Ն օրենքի ընդունմամբ, որով ուժը կորցրած է ճանաչվել «Մաքսային կարգավորման մասին» 2014 թվականի դեկտեմբերի 17-ի ՀՕ-241-Ն օրենքը: Նշված օրենքի ընդունմամբ անհրաժեշտություն է առաջացել Հայաստանի Հանրապետության կառավարության 2019 թվականի հոկտեմբերի 3-ի N 1327-Ն որոշման մեջ կատարել համապատասխան փոփոխություն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softHyphen/>
        <w:t>ներ՝ որոշման դրույթները համապատասխանեցնելով ներկայումս գործող օրենքի 187-րդ հոդվածին։</w:t>
      </w:r>
      <w:r w:rsidR="00567FD6">
        <w:rPr>
          <w:rFonts w:ascii="GHEA Grapalat" w:hAnsi="GHEA Grapalat"/>
          <w:color w:val="000000"/>
          <w:sz w:val="24"/>
          <w:szCs w:val="24"/>
          <w:lang w:eastAsia="hy-AM"/>
        </w:rPr>
        <w:t xml:space="preserve"> Միաժամանակ, նախագծով նախատեսվում է կատարել համապատասխան լրացումներ՝ մաքսային հսկողության իրականացման նպատակով ռիսկերի նվազեցման միջոցառումներին առնչվող որոշ դրույթների հստակեցման և ՀՀ պետական եկամուտների կոմիտեի կողմից </w:t>
      </w:r>
      <w:r w:rsidR="00567FD6" w:rsidRPr="00567FD6">
        <w:rPr>
          <w:rFonts w:ascii="GHEA Grapalat" w:hAnsi="GHEA Grapalat"/>
          <w:color w:val="000000"/>
          <w:sz w:val="24"/>
          <w:szCs w:val="24"/>
          <w:lang w:eastAsia="hy-AM"/>
        </w:rPr>
        <w:t xml:space="preserve">մաքսային մարմինների պաշտոնատար անձանց կողմից մաքսային զննման և փաստաթղթային հսկողության իրականացման մեթոդական </w:t>
      </w:r>
      <w:r w:rsidR="00567FD6">
        <w:rPr>
          <w:rFonts w:ascii="GHEA Grapalat" w:hAnsi="GHEA Grapalat"/>
          <w:color w:val="000000"/>
          <w:sz w:val="24"/>
          <w:szCs w:val="24"/>
          <w:lang w:eastAsia="hy-AM"/>
        </w:rPr>
        <w:t>ուղեցույցի սահմանման նպատակով։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Կարգավորման առարկան, ակնկալվող արդյունքը.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ընդունման արդյունքում Հայաստանի Հանրապետության կառավարության 2019 թվականի հոկտեմբերի 3-ի N 1327-Ն որոշման դրույթները կհամապատասխանեցվեն «Մաքսային կարգավորման մասին» 2022 թվականի սեպտեմբերի 14-ի ՀՕ-353-Ն օրենքի 187-րդ հոդվածին։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Նախագիծն ուղղակիորեն չի բխում ռազմավարական փաստաթղթերից։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Նախագծի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մշակման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գործընթացում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ներգրավված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ինստիտուտները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և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անձինք</w:t>
      </w:r>
      <w:r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Նախագիծը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hy-AM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hy-AM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եկամուտների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r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ընդունմամբ լրացուցիչ ֆինանսական միջոցների ներգրավման անհրաժեշտություն առկա չէ:</w:t>
      </w:r>
    </w:p>
    <w:p w:rsidR="005F4571" w:rsidRDefault="005F4571" w:rsidP="005F457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Պետական բյուջեի եկամուտներում և ծախսերում սպասվելիք փոփոխությունների վերաբերյալ.</w:t>
      </w:r>
    </w:p>
    <w:p w:rsidR="00E002C2" w:rsidRDefault="005F4571" w:rsidP="00567FD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ընդունմամբ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պետական բյուջեում եկամուտների և ծախսերի ավելացում կամ նվազեցում չի նախատեսվում։</w:t>
      </w:r>
      <w:bookmarkStart w:id="0" w:name="_GoBack"/>
      <w:bookmarkEnd w:id="0"/>
    </w:p>
    <w:sectPr w:rsidR="00E002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4"/>
    <w:rsid w:val="001214B4"/>
    <w:rsid w:val="00567FD6"/>
    <w:rsid w:val="005F4571"/>
    <w:rsid w:val="006756E3"/>
    <w:rsid w:val="00A34A3C"/>
    <w:rsid w:val="00E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6E09-8F69-432C-B97F-029E8421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C2"/>
    <w:pPr>
      <w:spacing w:line="25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Avetisyan</dc:creator>
  <cp:keywords>https://mul2-taxservice.gov.am/tasks/2151377/oneclick/NAKHAGITS_himnavorum1327-N.docx?token=ee95c571e6fac14aa21a284fa5d6e6f3</cp:keywords>
  <dc:description/>
  <cp:lastModifiedBy>Feliks Melkonyan</cp:lastModifiedBy>
  <cp:revision>7</cp:revision>
  <dcterms:created xsi:type="dcterms:W3CDTF">2022-11-30T08:07:00Z</dcterms:created>
  <dcterms:modified xsi:type="dcterms:W3CDTF">2023-03-09T11:03:00Z</dcterms:modified>
</cp:coreProperties>
</file>