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DC51C" w14:textId="77777777" w:rsidR="0071478C" w:rsidRPr="0071478C" w:rsidRDefault="0071478C" w:rsidP="0071478C">
      <w:pPr>
        <w:spacing w:after="0" w:line="360" w:lineRule="auto"/>
        <w:jc w:val="center"/>
        <w:rPr>
          <w:rFonts w:ascii="GHEA Grapalat" w:hAnsi="GHEA Grapalat"/>
          <w:b/>
          <w:color w:val="000000" w:themeColor="text1"/>
          <w:sz w:val="24"/>
          <w:szCs w:val="24"/>
          <w:lang w:val="hy-AM"/>
        </w:rPr>
      </w:pPr>
      <w:r w:rsidRPr="0071478C">
        <w:rPr>
          <w:rFonts w:ascii="GHEA Grapalat" w:hAnsi="GHEA Grapalat"/>
          <w:b/>
          <w:color w:val="000000" w:themeColor="text1"/>
          <w:sz w:val="24"/>
          <w:szCs w:val="24"/>
          <w:lang w:val="hy-AM"/>
        </w:rPr>
        <w:t>Ա Մ Փ Ո Փ Ա Թ Ե Ր Թ</w:t>
      </w:r>
    </w:p>
    <w:p w14:paraId="293F826A" w14:textId="0EA3101D" w:rsidR="0071478C" w:rsidRPr="0071478C" w:rsidRDefault="0071478C" w:rsidP="0071478C">
      <w:pPr>
        <w:spacing w:after="0" w:line="360" w:lineRule="auto"/>
        <w:jc w:val="center"/>
        <w:rPr>
          <w:rFonts w:ascii="GHEA Grapalat" w:hAnsi="GHEA Grapalat"/>
          <w:b/>
          <w:color w:val="000000" w:themeColor="text1"/>
          <w:sz w:val="24"/>
          <w:szCs w:val="24"/>
          <w:lang w:val="hy-AM"/>
        </w:rPr>
      </w:pPr>
      <w:r w:rsidRPr="0071478C">
        <w:rPr>
          <w:rFonts w:ascii="GHEA Grapalat" w:hAnsi="GHEA Grapalat"/>
          <w:b/>
          <w:color w:val="000000" w:themeColor="text1"/>
          <w:sz w:val="24"/>
          <w:szCs w:val="24"/>
          <w:lang w:val="hy-AM"/>
        </w:rPr>
        <w:t>«</w:t>
      </w:r>
      <w:r w:rsidR="008F23A4" w:rsidRPr="008F23A4">
        <w:rPr>
          <w:rFonts w:ascii="GHEA Grapalat" w:hAnsi="GHEA Grapalat"/>
          <w:b/>
          <w:bCs/>
          <w:color w:val="000000" w:themeColor="text1"/>
          <w:sz w:val="24"/>
          <w:szCs w:val="24"/>
          <w:lang w:val="hy-AM"/>
        </w:rPr>
        <w:t>ՀԱՅԱՍՏԱՆԻ ՀԱՆՐԱՊԵՏՈՒԹՅԱՆ ԿԱՌԱՎԱՐՈՒԹՅԱՆ 2007 ԹՎԱԿԱՆԻ ՀՈԿՏԵՄԲԵՐԻ 25-Ի N 1282-Ն ՈՐՈՇՈՒՄՆ ՈՒԺԸ ԿՈՐՑՐԱԾ ՃԱՆԱՉԵԼՈՒ ՄԱՍԻՆ</w:t>
      </w:r>
      <w:r w:rsidRPr="0071478C">
        <w:rPr>
          <w:rFonts w:ascii="GHEA Grapalat" w:hAnsi="GHEA Grapalat"/>
          <w:b/>
          <w:color w:val="000000" w:themeColor="text1"/>
          <w:sz w:val="24"/>
          <w:szCs w:val="24"/>
          <w:lang w:val="hy-AM"/>
        </w:rPr>
        <w:t>» ՀԱՅԱՍՏԱՆԻ ՀԱՆՐԱՊԵՏՈՒԹՅԱՆ ԿԱՌԱՎԱՐՈՒԹՅԱՆ ՈՐՈՇՄԱՆ ՆԱԽԱԳԾԻ</w:t>
      </w:r>
    </w:p>
    <w:tbl>
      <w:tblPr>
        <w:tblStyle w:val="TableGrid"/>
        <w:tblW w:w="13950" w:type="dxa"/>
        <w:tblLayout w:type="fixed"/>
        <w:tblLook w:val="04A0" w:firstRow="1" w:lastRow="0" w:firstColumn="1" w:lastColumn="0" w:noHBand="0" w:noVBand="1"/>
      </w:tblPr>
      <w:tblGrid>
        <w:gridCol w:w="9989"/>
        <w:gridCol w:w="3961"/>
      </w:tblGrid>
      <w:tr w:rsidR="0071478C" w:rsidRPr="0071478C" w14:paraId="51BB6CAD" w14:textId="77777777" w:rsidTr="00057B83">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7ADBAD" w14:textId="77777777" w:rsidR="0071478C" w:rsidRPr="0071478C" w:rsidRDefault="0071478C" w:rsidP="0071478C">
            <w:pPr>
              <w:spacing w:after="0" w:line="360" w:lineRule="auto"/>
              <w:jc w:val="center"/>
              <w:rPr>
                <w:rFonts w:ascii="GHEA Grapalat" w:hAnsi="GHEA Grapalat"/>
                <w:b/>
                <w:color w:val="000000" w:themeColor="text1"/>
                <w:sz w:val="24"/>
                <w:szCs w:val="24"/>
              </w:rPr>
            </w:pPr>
            <w:r w:rsidRPr="0071478C">
              <w:rPr>
                <w:rFonts w:ascii="GHEA Grapalat" w:hAnsi="GHEA Grapalat"/>
                <w:b/>
                <w:color w:val="000000" w:themeColor="text1"/>
                <w:sz w:val="24"/>
                <w:szCs w:val="24"/>
              </w:rPr>
              <w:t xml:space="preserve">ՀՀ </w:t>
            </w:r>
            <w:proofErr w:type="spellStart"/>
            <w:r w:rsidRPr="0071478C">
              <w:rPr>
                <w:rFonts w:ascii="GHEA Grapalat" w:hAnsi="GHEA Grapalat"/>
                <w:b/>
                <w:color w:val="000000" w:themeColor="text1"/>
                <w:sz w:val="24"/>
                <w:szCs w:val="24"/>
              </w:rPr>
              <w:t>ֆինանսների</w:t>
            </w:r>
            <w:proofErr w:type="spellEnd"/>
            <w:r w:rsidRPr="0071478C">
              <w:rPr>
                <w:rFonts w:ascii="GHEA Grapalat" w:hAnsi="GHEA Grapalat"/>
                <w:b/>
                <w:color w:val="000000" w:themeColor="text1"/>
                <w:sz w:val="24"/>
                <w:szCs w:val="24"/>
              </w:rPr>
              <w:t xml:space="preserve"> </w:t>
            </w:r>
            <w:proofErr w:type="spellStart"/>
            <w:r w:rsidRPr="0071478C">
              <w:rPr>
                <w:rFonts w:ascii="GHEA Grapalat" w:hAnsi="GHEA Grapalat"/>
                <w:b/>
                <w:color w:val="000000" w:themeColor="text1"/>
                <w:sz w:val="24"/>
                <w:szCs w:val="24"/>
              </w:rPr>
              <w:t>նախարարություն</w:t>
            </w:r>
            <w:proofErr w:type="spellEnd"/>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4A340A" w14:textId="33F860AF" w:rsidR="0071478C" w:rsidRPr="0071478C" w:rsidRDefault="00F826B1" w:rsidP="0071478C">
            <w:pPr>
              <w:spacing w:after="0" w:line="360" w:lineRule="auto"/>
              <w:jc w:val="center"/>
              <w:rPr>
                <w:rFonts w:ascii="GHEA Grapalat" w:hAnsi="GHEA Grapalat"/>
                <w:color w:val="000000" w:themeColor="text1"/>
                <w:sz w:val="24"/>
                <w:szCs w:val="24"/>
              </w:rPr>
            </w:pPr>
            <w:r>
              <w:rPr>
                <w:rFonts w:ascii="GHEA Grapalat" w:hAnsi="GHEA Grapalat"/>
                <w:color w:val="000000" w:themeColor="text1"/>
                <w:sz w:val="24"/>
                <w:szCs w:val="24"/>
                <w:lang w:val="hy-AM"/>
              </w:rPr>
              <w:t>17</w:t>
            </w:r>
            <w:r w:rsidR="0071478C" w:rsidRPr="0071478C">
              <w:rPr>
                <w:rFonts w:ascii="GHEA Grapalat" w:hAnsi="GHEA Grapalat"/>
                <w:color w:val="000000" w:themeColor="text1"/>
                <w:sz w:val="24"/>
                <w:szCs w:val="24"/>
              </w:rPr>
              <w:t>.</w:t>
            </w:r>
            <w:r w:rsidR="0071478C" w:rsidRPr="0071478C">
              <w:rPr>
                <w:rFonts w:ascii="GHEA Grapalat" w:hAnsi="GHEA Grapalat"/>
                <w:color w:val="000000" w:themeColor="text1"/>
                <w:sz w:val="24"/>
                <w:szCs w:val="24"/>
                <w:lang w:val="hy-AM"/>
              </w:rPr>
              <w:t>0</w:t>
            </w:r>
            <w:r>
              <w:rPr>
                <w:rFonts w:ascii="GHEA Grapalat" w:hAnsi="GHEA Grapalat"/>
                <w:color w:val="000000" w:themeColor="text1"/>
                <w:sz w:val="24"/>
                <w:szCs w:val="24"/>
                <w:lang w:val="hy-AM"/>
              </w:rPr>
              <w:t>2</w:t>
            </w:r>
            <w:r w:rsidR="0071478C" w:rsidRPr="0071478C">
              <w:rPr>
                <w:rFonts w:ascii="GHEA Grapalat" w:hAnsi="GHEA Grapalat"/>
                <w:color w:val="000000" w:themeColor="text1"/>
                <w:sz w:val="24"/>
                <w:szCs w:val="24"/>
              </w:rPr>
              <w:t>.202</w:t>
            </w:r>
            <w:r w:rsidR="0071478C" w:rsidRPr="0071478C">
              <w:rPr>
                <w:rFonts w:ascii="GHEA Grapalat" w:hAnsi="GHEA Grapalat"/>
                <w:color w:val="000000" w:themeColor="text1"/>
                <w:sz w:val="24"/>
                <w:szCs w:val="24"/>
                <w:lang w:val="hy-AM"/>
              </w:rPr>
              <w:t>3</w:t>
            </w:r>
            <w:r w:rsidR="0071478C" w:rsidRPr="0071478C">
              <w:rPr>
                <w:rFonts w:ascii="GHEA Grapalat" w:hAnsi="GHEA Grapalat"/>
                <w:color w:val="000000" w:themeColor="text1"/>
                <w:sz w:val="24"/>
                <w:szCs w:val="24"/>
              </w:rPr>
              <w:t>թ.</w:t>
            </w:r>
          </w:p>
        </w:tc>
      </w:tr>
      <w:tr w:rsidR="0071478C" w:rsidRPr="0071478C" w14:paraId="19AAC099" w14:textId="77777777" w:rsidTr="00057B83">
        <w:tc>
          <w:tcPr>
            <w:tcW w:w="9989" w:type="dxa"/>
            <w:vMerge/>
            <w:tcBorders>
              <w:top w:val="single" w:sz="4" w:space="0" w:color="auto"/>
              <w:left w:val="single" w:sz="4" w:space="0" w:color="auto"/>
              <w:bottom w:val="single" w:sz="4" w:space="0" w:color="auto"/>
              <w:right w:val="single" w:sz="4" w:space="0" w:color="auto"/>
            </w:tcBorders>
            <w:vAlign w:val="center"/>
            <w:hideMark/>
          </w:tcPr>
          <w:p w14:paraId="1E450B3B" w14:textId="77777777" w:rsidR="0071478C" w:rsidRPr="0071478C" w:rsidRDefault="0071478C" w:rsidP="0071478C">
            <w:pPr>
              <w:spacing w:after="0" w:line="360" w:lineRule="auto"/>
              <w:jc w:val="center"/>
              <w:rPr>
                <w:rFonts w:ascii="GHEA Grapalat" w:hAnsi="GHEA Grapalat"/>
                <w:b/>
                <w:color w:val="000000" w:themeColor="text1"/>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CC9CDD" w14:textId="50828DB8" w:rsidR="0071478C" w:rsidRPr="0071478C" w:rsidRDefault="0071478C" w:rsidP="0071478C">
            <w:pPr>
              <w:spacing w:after="0" w:line="360" w:lineRule="auto"/>
              <w:jc w:val="center"/>
              <w:rPr>
                <w:rFonts w:ascii="GHEA Grapalat" w:hAnsi="GHEA Grapalat"/>
                <w:color w:val="000000" w:themeColor="text1"/>
                <w:sz w:val="24"/>
                <w:szCs w:val="24"/>
              </w:rPr>
            </w:pPr>
            <w:r w:rsidRPr="0071478C">
              <w:rPr>
                <w:rFonts w:ascii="GHEA Grapalat" w:hAnsi="GHEA Grapalat"/>
                <w:color w:val="000000" w:themeColor="text1"/>
                <w:sz w:val="24"/>
                <w:szCs w:val="24"/>
              </w:rPr>
              <w:t>N</w:t>
            </w:r>
            <w:r w:rsidR="00F826B1">
              <w:rPr>
                <w:rFonts w:ascii="GHEA Grapalat" w:hAnsi="GHEA Grapalat"/>
                <w:color w:val="000000" w:themeColor="text1"/>
                <w:sz w:val="24"/>
                <w:szCs w:val="24"/>
                <w:lang w:val="hy-AM"/>
              </w:rPr>
              <w:t xml:space="preserve"> </w:t>
            </w:r>
            <w:r w:rsidR="00F826B1" w:rsidRPr="00F826B1">
              <w:rPr>
                <w:rFonts w:ascii="GHEA Grapalat" w:hAnsi="GHEA Grapalat"/>
                <w:color w:val="000000" w:themeColor="text1"/>
                <w:sz w:val="24"/>
                <w:szCs w:val="24"/>
              </w:rPr>
              <w:t>01/11-1/2793-2023</w:t>
            </w:r>
          </w:p>
        </w:tc>
      </w:tr>
      <w:tr w:rsidR="0071478C" w:rsidRPr="0071478C" w14:paraId="52627D47" w14:textId="77777777" w:rsidTr="00057B83">
        <w:tc>
          <w:tcPr>
            <w:tcW w:w="9989" w:type="dxa"/>
            <w:tcBorders>
              <w:top w:val="single" w:sz="4" w:space="0" w:color="auto"/>
              <w:left w:val="single" w:sz="4" w:space="0" w:color="auto"/>
              <w:bottom w:val="single" w:sz="4" w:space="0" w:color="auto"/>
              <w:right w:val="single" w:sz="4" w:space="0" w:color="auto"/>
            </w:tcBorders>
          </w:tcPr>
          <w:p w14:paraId="179870BB" w14:textId="77777777" w:rsidR="00A15046" w:rsidRPr="00A15046" w:rsidRDefault="00A15046" w:rsidP="003661B2">
            <w:pPr>
              <w:spacing w:after="0" w:line="360" w:lineRule="auto"/>
              <w:jc w:val="both"/>
              <w:rPr>
                <w:rFonts w:ascii="GHEA Grapalat" w:hAnsi="GHEA Grapalat"/>
                <w:color w:val="000000" w:themeColor="text1"/>
                <w:sz w:val="24"/>
                <w:szCs w:val="24"/>
                <w:lang w:val="hy-AM"/>
              </w:rPr>
            </w:pPr>
            <w:r w:rsidRPr="00A15046">
              <w:rPr>
                <w:rFonts w:ascii="GHEA Grapalat" w:hAnsi="GHEA Grapalat"/>
                <w:color w:val="000000" w:themeColor="text1"/>
                <w:sz w:val="24"/>
                <w:szCs w:val="24"/>
                <w:lang w:val="hy-AM"/>
              </w:rPr>
              <w:t xml:space="preserve">ՀՀ ֆինանսների նախարարությունն ուսումնասիրել է «Հայաստանի Հանրապետության կառավարության 2005 թվականի դեկտեմբերի 15-ի N 2228-Ն և Հայաստանի Հանրապետության կառավարության 2007 թվականի հոկտեմբերի 25-ի </w:t>
            </w:r>
          </w:p>
          <w:p w14:paraId="46AB8027" w14:textId="4E296284" w:rsidR="0071478C" w:rsidRPr="0071478C" w:rsidRDefault="00A15046" w:rsidP="003661B2">
            <w:pPr>
              <w:spacing w:after="0" w:line="360" w:lineRule="auto"/>
              <w:jc w:val="both"/>
              <w:rPr>
                <w:rFonts w:ascii="GHEA Grapalat" w:hAnsi="GHEA Grapalat"/>
                <w:color w:val="000000" w:themeColor="text1"/>
                <w:sz w:val="24"/>
                <w:szCs w:val="24"/>
                <w:lang w:val="hy-AM"/>
              </w:rPr>
            </w:pPr>
            <w:r w:rsidRPr="00A15046">
              <w:rPr>
                <w:rFonts w:ascii="GHEA Grapalat" w:hAnsi="GHEA Grapalat"/>
                <w:color w:val="000000" w:themeColor="text1"/>
                <w:sz w:val="24"/>
                <w:szCs w:val="24"/>
                <w:lang w:val="hy-AM"/>
              </w:rPr>
              <w:t>N 1282-Ն որոշումները ուժը կորցրած ճանաչելու մասին» ՀՀ կառավարության որոշման նախագիծը և հայտնում է, որ դիտողություններ և առաջարկություններ չունի:</w:t>
            </w:r>
          </w:p>
        </w:tc>
        <w:tc>
          <w:tcPr>
            <w:tcW w:w="3961" w:type="dxa"/>
            <w:tcBorders>
              <w:top w:val="single" w:sz="4" w:space="0" w:color="auto"/>
              <w:left w:val="single" w:sz="4" w:space="0" w:color="auto"/>
              <w:bottom w:val="single" w:sz="4" w:space="0" w:color="auto"/>
              <w:right w:val="single" w:sz="4" w:space="0" w:color="auto"/>
            </w:tcBorders>
            <w:hideMark/>
          </w:tcPr>
          <w:p w14:paraId="3C603874" w14:textId="77777777" w:rsidR="0071478C" w:rsidRPr="0071478C" w:rsidRDefault="0071478C" w:rsidP="0071478C">
            <w:pPr>
              <w:spacing w:after="0" w:line="360" w:lineRule="auto"/>
              <w:jc w:val="center"/>
              <w:rPr>
                <w:rFonts w:ascii="GHEA Grapalat" w:hAnsi="GHEA Grapalat"/>
                <w:b/>
                <w:color w:val="000000" w:themeColor="text1"/>
                <w:sz w:val="24"/>
                <w:szCs w:val="24"/>
                <w:lang w:val="hy-AM"/>
              </w:rPr>
            </w:pPr>
            <w:r w:rsidRPr="0071478C">
              <w:rPr>
                <w:rFonts w:ascii="GHEA Grapalat" w:hAnsi="GHEA Grapalat"/>
                <w:b/>
                <w:color w:val="000000" w:themeColor="text1"/>
                <w:sz w:val="24"/>
                <w:szCs w:val="24"/>
                <w:lang w:val="hy-AM"/>
              </w:rPr>
              <w:t>Ընդունվել է։</w:t>
            </w:r>
          </w:p>
        </w:tc>
      </w:tr>
      <w:tr w:rsidR="0071478C" w:rsidRPr="0071478C" w14:paraId="4A444A10" w14:textId="77777777" w:rsidTr="00057B83">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76CDD0B" w14:textId="77777777" w:rsidR="0071478C" w:rsidRPr="0071478C" w:rsidRDefault="0071478C" w:rsidP="0071478C">
            <w:pPr>
              <w:spacing w:after="0" w:line="360" w:lineRule="auto"/>
              <w:jc w:val="center"/>
              <w:rPr>
                <w:rFonts w:ascii="GHEA Grapalat" w:hAnsi="GHEA Grapalat"/>
                <w:b/>
                <w:color w:val="000000" w:themeColor="text1"/>
                <w:sz w:val="24"/>
                <w:szCs w:val="24"/>
                <w:lang w:val="af-ZA"/>
              </w:rPr>
            </w:pPr>
            <w:r w:rsidRPr="0071478C">
              <w:rPr>
                <w:rFonts w:ascii="GHEA Grapalat" w:hAnsi="GHEA Grapalat"/>
                <w:b/>
                <w:color w:val="000000" w:themeColor="text1"/>
                <w:sz w:val="24"/>
                <w:szCs w:val="24"/>
                <w:lang w:val="hy-AM"/>
              </w:rPr>
              <w:t>ՀՀ</w:t>
            </w:r>
            <w:r w:rsidRPr="0071478C">
              <w:rPr>
                <w:rFonts w:ascii="GHEA Grapalat" w:hAnsi="GHEA Grapalat"/>
                <w:b/>
                <w:color w:val="000000" w:themeColor="text1"/>
                <w:sz w:val="24"/>
                <w:szCs w:val="24"/>
                <w:lang w:val="af-ZA"/>
              </w:rPr>
              <w:t xml:space="preserve"> </w:t>
            </w:r>
            <w:r w:rsidRPr="0071478C">
              <w:rPr>
                <w:rFonts w:ascii="GHEA Grapalat" w:hAnsi="GHEA Grapalat"/>
                <w:b/>
                <w:color w:val="000000" w:themeColor="text1"/>
                <w:sz w:val="24"/>
                <w:szCs w:val="24"/>
                <w:lang w:val="hy-AM"/>
              </w:rPr>
              <w:t xml:space="preserve">բարձր տեխնոլոգիական արդյունաբերության </w:t>
            </w:r>
            <w:r w:rsidRPr="0071478C">
              <w:rPr>
                <w:rFonts w:ascii="GHEA Grapalat" w:hAnsi="GHEA Grapalat"/>
                <w:b/>
                <w:color w:val="000000" w:themeColor="text1"/>
                <w:sz w:val="24"/>
                <w:szCs w:val="24"/>
                <w:lang w:val="af-ZA"/>
              </w:rPr>
              <w:t>նախարարություն</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68B714" w14:textId="50473641" w:rsidR="0071478C" w:rsidRPr="0071478C" w:rsidRDefault="00361C0C" w:rsidP="0071478C">
            <w:pPr>
              <w:spacing w:after="0" w:line="360" w:lineRule="auto"/>
              <w:jc w:val="center"/>
              <w:rPr>
                <w:rFonts w:ascii="GHEA Grapalat" w:hAnsi="GHEA Grapalat"/>
                <w:b/>
                <w:color w:val="000000" w:themeColor="text1"/>
                <w:sz w:val="24"/>
                <w:szCs w:val="24"/>
                <w:lang w:val="hy-AM"/>
              </w:rPr>
            </w:pPr>
            <w:r>
              <w:rPr>
                <w:rFonts w:ascii="GHEA Grapalat" w:hAnsi="GHEA Grapalat"/>
                <w:color w:val="000000" w:themeColor="text1"/>
                <w:sz w:val="24"/>
                <w:szCs w:val="24"/>
              </w:rPr>
              <w:t>17</w:t>
            </w:r>
            <w:r w:rsidR="0071478C" w:rsidRPr="0071478C">
              <w:rPr>
                <w:rFonts w:ascii="GHEA Grapalat" w:hAnsi="GHEA Grapalat"/>
                <w:color w:val="000000" w:themeColor="text1"/>
                <w:sz w:val="24"/>
                <w:szCs w:val="24"/>
              </w:rPr>
              <w:t>.</w:t>
            </w:r>
            <w:r w:rsidR="0071478C" w:rsidRPr="0071478C">
              <w:rPr>
                <w:rFonts w:ascii="GHEA Grapalat" w:hAnsi="GHEA Grapalat"/>
                <w:color w:val="000000" w:themeColor="text1"/>
                <w:sz w:val="24"/>
                <w:szCs w:val="24"/>
                <w:lang w:val="hy-AM"/>
              </w:rPr>
              <w:t>0</w:t>
            </w:r>
            <w:r>
              <w:rPr>
                <w:rFonts w:ascii="GHEA Grapalat" w:hAnsi="GHEA Grapalat"/>
                <w:color w:val="000000" w:themeColor="text1"/>
                <w:sz w:val="24"/>
                <w:szCs w:val="24"/>
              </w:rPr>
              <w:t>2</w:t>
            </w:r>
            <w:r w:rsidR="0071478C" w:rsidRPr="0071478C">
              <w:rPr>
                <w:rFonts w:ascii="GHEA Grapalat" w:hAnsi="GHEA Grapalat"/>
                <w:color w:val="000000" w:themeColor="text1"/>
                <w:sz w:val="24"/>
                <w:szCs w:val="24"/>
              </w:rPr>
              <w:t>.202</w:t>
            </w:r>
            <w:r w:rsidR="0071478C" w:rsidRPr="0071478C">
              <w:rPr>
                <w:rFonts w:ascii="GHEA Grapalat" w:hAnsi="GHEA Grapalat"/>
                <w:color w:val="000000" w:themeColor="text1"/>
                <w:sz w:val="24"/>
                <w:szCs w:val="24"/>
                <w:lang w:val="hy-AM"/>
              </w:rPr>
              <w:t>3</w:t>
            </w:r>
            <w:r w:rsidR="0071478C" w:rsidRPr="0071478C">
              <w:rPr>
                <w:rFonts w:ascii="GHEA Grapalat" w:hAnsi="GHEA Grapalat"/>
                <w:color w:val="000000" w:themeColor="text1"/>
                <w:sz w:val="24"/>
                <w:szCs w:val="24"/>
              </w:rPr>
              <w:t>թ.</w:t>
            </w:r>
          </w:p>
        </w:tc>
      </w:tr>
      <w:tr w:rsidR="0071478C" w:rsidRPr="0071478C" w14:paraId="0786FCF6" w14:textId="77777777" w:rsidTr="00057B83">
        <w:tc>
          <w:tcPr>
            <w:tcW w:w="9989" w:type="dxa"/>
            <w:vMerge/>
            <w:tcBorders>
              <w:top w:val="single" w:sz="4" w:space="0" w:color="auto"/>
              <w:left w:val="single" w:sz="4" w:space="0" w:color="auto"/>
              <w:bottom w:val="single" w:sz="4" w:space="0" w:color="auto"/>
              <w:right w:val="single" w:sz="4" w:space="0" w:color="auto"/>
            </w:tcBorders>
            <w:vAlign w:val="center"/>
            <w:hideMark/>
          </w:tcPr>
          <w:p w14:paraId="38DA32D0" w14:textId="77777777" w:rsidR="0071478C" w:rsidRPr="0071478C" w:rsidRDefault="0071478C" w:rsidP="0071478C">
            <w:pPr>
              <w:spacing w:after="0" w:line="360" w:lineRule="auto"/>
              <w:jc w:val="center"/>
              <w:rPr>
                <w:rFonts w:ascii="GHEA Grapalat" w:hAnsi="GHEA Grapalat"/>
                <w:b/>
                <w:color w:val="000000" w:themeColor="text1"/>
                <w:sz w:val="24"/>
                <w:szCs w:val="24"/>
                <w:lang w:val="af-ZA"/>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DC17BA" w14:textId="7B8D88E1" w:rsidR="0071478C" w:rsidRPr="0071478C" w:rsidRDefault="0071478C" w:rsidP="0071478C">
            <w:pPr>
              <w:spacing w:after="0" w:line="360" w:lineRule="auto"/>
              <w:jc w:val="center"/>
              <w:rPr>
                <w:rFonts w:ascii="GHEA Grapalat" w:hAnsi="GHEA Grapalat"/>
                <w:b/>
                <w:color w:val="000000" w:themeColor="text1"/>
                <w:sz w:val="24"/>
                <w:szCs w:val="24"/>
                <w:lang w:val="hy-AM"/>
              </w:rPr>
            </w:pPr>
            <w:r w:rsidRPr="0071478C">
              <w:rPr>
                <w:rFonts w:ascii="GHEA Grapalat" w:hAnsi="GHEA Grapalat"/>
                <w:color w:val="000000" w:themeColor="text1"/>
                <w:sz w:val="24"/>
                <w:szCs w:val="24"/>
              </w:rPr>
              <w:t>N</w:t>
            </w:r>
            <w:r w:rsidR="00361C0C">
              <w:t xml:space="preserve"> </w:t>
            </w:r>
            <w:r w:rsidR="00361C0C" w:rsidRPr="00361C0C">
              <w:rPr>
                <w:rFonts w:ascii="GHEA Grapalat" w:hAnsi="GHEA Grapalat"/>
                <w:color w:val="000000" w:themeColor="text1"/>
                <w:sz w:val="24"/>
                <w:szCs w:val="24"/>
              </w:rPr>
              <w:t>01/17.1/1273-2023</w:t>
            </w:r>
          </w:p>
        </w:tc>
      </w:tr>
      <w:tr w:rsidR="0071478C" w:rsidRPr="00261211" w14:paraId="39FF9A30" w14:textId="77777777" w:rsidTr="00057B83">
        <w:tc>
          <w:tcPr>
            <w:tcW w:w="9989" w:type="dxa"/>
            <w:tcBorders>
              <w:top w:val="single" w:sz="4" w:space="0" w:color="auto"/>
              <w:left w:val="single" w:sz="4" w:space="0" w:color="auto"/>
              <w:bottom w:val="single" w:sz="4" w:space="0" w:color="auto"/>
              <w:right w:val="single" w:sz="4" w:space="0" w:color="auto"/>
            </w:tcBorders>
          </w:tcPr>
          <w:p w14:paraId="550653D6" w14:textId="77777777" w:rsidR="00361C0C" w:rsidRPr="00361C0C" w:rsidRDefault="00361C0C" w:rsidP="00361C0C">
            <w:pPr>
              <w:spacing w:after="0" w:line="360" w:lineRule="auto"/>
              <w:jc w:val="both"/>
              <w:rPr>
                <w:rFonts w:ascii="GHEA Grapalat" w:hAnsi="GHEA Grapalat"/>
                <w:color w:val="000000" w:themeColor="text1"/>
                <w:sz w:val="24"/>
                <w:szCs w:val="24"/>
                <w:lang w:val="hy-AM"/>
              </w:rPr>
            </w:pPr>
            <w:r w:rsidRPr="00361C0C">
              <w:rPr>
                <w:rFonts w:ascii="GHEA Grapalat" w:hAnsi="GHEA Grapalat"/>
                <w:color w:val="000000" w:themeColor="text1"/>
                <w:sz w:val="24"/>
                <w:szCs w:val="24"/>
                <w:lang w:val="hy-AM"/>
              </w:rPr>
              <w:t>Նախագծով ներկայացված՝ «Հայաստանի Հանրապետության կառավարության 2005 թվականի դեկտեմբերի 15-ի N 2228-Ն որոշման (այսուհետ նաև՝ Որոշում) ուժը կորցրած ճանաչելու հանգամանքը հիմնավորվում է «Եվրասիական տնտեսական միության մասին» պայմանագրի 10-րդ բաժնի 53-րդ հոդվածի 3-րդ կետով սահմանված պահանջի կատարմամբ:</w:t>
            </w:r>
          </w:p>
          <w:p w14:paraId="6ECB1B1F" w14:textId="77777777" w:rsidR="00361C0C" w:rsidRPr="00361C0C" w:rsidRDefault="00361C0C" w:rsidP="00361C0C">
            <w:pPr>
              <w:spacing w:after="0" w:line="360" w:lineRule="auto"/>
              <w:jc w:val="both"/>
              <w:rPr>
                <w:rFonts w:ascii="GHEA Grapalat" w:hAnsi="GHEA Grapalat"/>
                <w:color w:val="000000" w:themeColor="text1"/>
                <w:sz w:val="24"/>
                <w:szCs w:val="24"/>
                <w:lang w:val="hy-AM"/>
              </w:rPr>
            </w:pPr>
            <w:r w:rsidRPr="00361C0C">
              <w:rPr>
                <w:rFonts w:ascii="GHEA Grapalat" w:hAnsi="GHEA Grapalat"/>
                <w:color w:val="000000" w:themeColor="text1"/>
                <w:sz w:val="24"/>
                <w:szCs w:val="24"/>
                <w:lang w:val="hy-AM"/>
              </w:rPr>
              <w:lastRenderedPageBreak/>
              <w:t>Նշվածի վերաբերյալ հայտնում ենք, որ Որոշումն ուժը կորցրած ճանաչելու պարագայում իրավակիրառ պրակտիկայում կարող են առաջանալ մի շարք խնդիրներ, մասնավորապես՝ Որոշմամբ հաստատված է Ռադիոսարքավորումների և հեռահաղորդակցության վերջնակետային սարքավորումների տեխնիկական կանոնակարգը, և այն  շատ կարևոր է մարդու կյանքի, առողջության, գույքային և շրջակա միջավայրին վնաս պատճառելու աստիճանը գնահատելու, ինչպես նաև ռադիոէլեկտրոնային միջոցների (ՌԷՄ) և բարձր հաճախականության սարքերի (ԲՀՍ) կողմից ռադիոխանգարումները բացառելու համար: Համաձայն Եվրասիական տնտեսական միության Հանձնաժողովի 2011 թվականի հունվարի 28-ի թիվ 526 որոշման Ցանկի 59-րդ կետի՝ Հեռահաղորդակցության միջոցների (որոնց մեջ մտնում են նաև ՌԷՄ-երը և ԲՀՍ-երը) նկատմամբ Մաքսային միության շրջանակներում կիրառվում են պարտադիր պայմաններ: Սակայն Մաքսային միության կարգավորումներով առկա չէ Հեռահաղորդակցության սարքավորումներին առնչվող Տեխնիկական կանոնակարգ, իսկ գործող TP TC 020/2011 կանոնակարգը վերաբերում է Տեխնիկական միջոցների էլեկտրամագնիսական համատեղելիությանը, որը կիրառելի է նաև ՀՀ տարածքում և փոխարինել է նախկինում գործող՝ ՀՀ կառավարության 2004 թվականի դեկտեմբերի 23-ի N 1925-Ն որոշմամբ հաստատված Կանոնակարգին:</w:t>
            </w:r>
          </w:p>
          <w:p w14:paraId="00DC6110" w14:textId="77777777" w:rsidR="00361C0C" w:rsidRPr="00361C0C" w:rsidRDefault="00361C0C" w:rsidP="00361C0C">
            <w:pPr>
              <w:spacing w:after="0" w:line="360" w:lineRule="auto"/>
              <w:jc w:val="both"/>
              <w:rPr>
                <w:rFonts w:ascii="GHEA Grapalat" w:hAnsi="GHEA Grapalat"/>
                <w:color w:val="000000" w:themeColor="text1"/>
                <w:sz w:val="24"/>
                <w:szCs w:val="24"/>
                <w:lang w:val="hy-AM"/>
              </w:rPr>
            </w:pPr>
            <w:r w:rsidRPr="00361C0C">
              <w:rPr>
                <w:rFonts w:ascii="GHEA Grapalat" w:hAnsi="GHEA Grapalat"/>
                <w:color w:val="000000" w:themeColor="text1"/>
                <w:sz w:val="24"/>
                <w:szCs w:val="24"/>
                <w:lang w:val="hy-AM"/>
              </w:rPr>
              <w:t>Վերոնշյալը հաշվի առնելով՝ ՀՀ կառավարության 2005 թվականի դեկտեմբերի 15-ի թիվ 2228-Ն որոշումն ուժի մեջ թողնելը համարում ենք շատ կարևոր:</w:t>
            </w:r>
          </w:p>
          <w:p w14:paraId="60A31A4B" w14:textId="6B73B7A0" w:rsidR="0071478C" w:rsidRPr="0071478C" w:rsidRDefault="00361C0C" w:rsidP="00361C0C">
            <w:pPr>
              <w:spacing w:after="0" w:line="360" w:lineRule="auto"/>
              <w:jc w:val="both"/>
              <w:rPr>
                <w:rFonts w:ascii="GHEA Grapalat" w:hAnsi="GHEA Grapalat"/>
                <w:color w:val="000000" w:themeColor="text1"/>
                <w:sz w:val="24"/>
                <w:szCs w:val="24"/>
                <w:lang w:val="hy-AM"/>
              </w:rPr>
            </w:pPr>
            <w:r w:rsidRPr="00361C0C">
              <w:rPr>
                <w:rFonts w:ascii="GHEA Grapalat" w:hAnsi="GHEA Grapalat"/>
                <w:color w:val="000000" w:themeColor="text1"/>
                <w:sz w:val="24"/>
                <w:szCs w:val="24"/>
                <w:lang w:val="hy-AM"/>
              </w:rPr>
              <w:lastRenderedPageBreak/>
              <w:t>Միաժամանակ տեղեկացնում ենք, որ Որոշումն ընդգրկված է ՀՀ կառավարության 2012 թվականի օգոստոսի 9-ի N 1015-Ն որոշման հավելվածով հաստատված «Ոչ պարենային  արտադրանքի տեխնիկական կանոնակարգերի վերանայման պլանավորման ծրագրում:</w:t>
            </w:r>
          </w:p>
        </w:tc>
        <w:tc>
          <w:tcPr>
            <w:tcW w:w="3961" w:type="dxa"/>
            <w:tcBorders>
              <w:top w:val="single" w:sz="4" w:space="0" w:color="auto"/>
              <w:left w:val="single" w:sz="4" w:space="0" w:color="auto"/>
              <w:bottom w:val="single" w:sz="4" w:space="0" w:color="auto"/>
              <w:right w:val="single" w:sz="4" w:space="0" w:color="auto"/>
            </w:tcBorders>
            <w:hideMark/>
          </w:tcPr>
          <w:p w14:paraId="4EA4486D" w14:textId="77777777" w:rsidR="0071478C" w:rsidRDefault="0071478C" w:rsidP="0071478C">
            <w:pPr>
              <w:spacing w:after="0" w:line="360" w:lineRule="auto"/>
              <w:jc w:val="center"/>
              <w:rPr>
                <w:rFonts w:ascii="GHEA Grapalat" w:hAnsi="GHEA Grapalat"/>
                <w:b/>
                <w:color w:val="000000" w:themeColor="text1"/>
                <w:sz w:val="24"/>
                <w:szCs w:val="24"/>
                <w:lang w:val="hy-AM"/>
              </w:rPr>
            </w:pPr>
            <w:r w:rsidRPr="0071478C">
              <w:rPr>
                <w:rFonts w:ascii="GHEA Grapalat" w:hAnsi="GHEA Grapalat"/>
                <w:b/>
                <w:color w:val="000000" w:themeColor="text1"/>
                <w:sz w:val="24"/>
                <w:szCs w:val="24"/>
                <w:lang w:val="hy-AM"/>
              </w:rPr>
              <w:lastRenderedPageBreak/>
              <w:t>Ընդունվել է։</w:t>
            </w:r>
          </w:p>
          <w:p w14:paraId="6C34A089" w14:textId="3C4E90A6" w:rsidR="00361C0C" w:rsidRPr="0071478C" w:rsidRDefault="00361C0C" w:rsidP="008D19CE">
            <w:pPr>
              <w:spacing w:after="0" w:line="360" w:lineRule="auto"/>
              <w:jc w:val="both"/>
              <w:rPr>
                <w:rFonts w:ascii="GHEA Grapalat" w:hAnsi="GHEA Grapalat"/>
                <w:color w:val="000000" w:themeColor="text1"/>
                <w:sz w:val="24"/>
                <w:szCs w:val="24"/>
                <w:lang w:val="hy-AM"/>
              </w:rPr>
            </w:pPr>
          </w:p>
        </w:tc>
      </w:tr>
      <w:tr w:rsidR="0071478C" w:rsidRPr="0071478C" w14:paraId="69F3244A" w14:textId="77777777" w:rsidTr="00057B83">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C0085F" w14:textId="1A89A146" w:rsidR="0071478C" w:rsidRPr="0071478C" w:rsidRDefault="00CA4F3A" w:rsidP="0071478C">
            <w:pPr>
              <w:spacing w:after="0" w:line="360" w:lineRule="auto"/>
              <w:jc w:val="center"/>
              <w:rPr>
                <w:rFonts w:ascii="GHEA Grapalat" w:hAnsi="GHEA Grapalat"/>
                <w:b/>
                <w:color w:val="000000" w:themeColor="text1"/>
                <w:sz w:val="24"/>
                <w:szCs w:val="24"/>
                <w:lang w:val="hy-AM"/>
              </w:rPr>
            </w:pPr>
            <w:r w:rsidRPr="00CA4F3A">
              <w:rPr>
                <w:rFonts w:ascii="GHEA Grapalat" w:hAnsi="GHEA Grapalat"/>
                <w:b/>
                <w:color w:val="000000" w:themeColor="text1"/>
                <w:sz w:val="24"/>
                <w:szCs w:val="24"/>
                <w:lang w:val="hy-AM"/>
              </w:rPr>
              <w:lastRenderedPageBreak/>
              <w:t>Պետական եկամուտների կոմիտե</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0DD00B" w14:textId="31920987" w:rsidR="0071478C" w:rsidRPr="0071478C" w:rsidRDefault="00CA4F3A" w:rsidP="0071478C">
            <w:pPr>
              <w:spacing w:after="0" w:line="360" w:lineRule="auto"/>
              <w:jc w:val="center"/>
              <w:rPr>
                <w:rFonts w:ascii="GHEA Grapalat" w:hAnsi="GHEA Grapalat"/>
                <w:color w:val="000000" w:themeColor="text1"/>
                <w:sz w:val="24"/>
                <w:szCs w:val="24"/>
              </w:rPr>
            </w:pPr>
            <w:r>
              <w:rPr>
                <w:rFonts w:ascii="GHEA Grapalat" w:hAnsi="GHEA Grapalat"/>
                <w:color w:val="000000" w:themeColor="text1"/>
                <w:sz w:val="24"/>
                <w:szCs w:val="24"/>
              </w:rPr>
              <w:t>15</w:t>
            </w:r>
            <w:r w:rsidR="0071478C" w:rsidRPr="0071478C">
              <w:rPr>
                <w:rFonts w:ascii="GHEA Grapalat" w:hAnsi="GHEA Grapalat"/>
                <w:color w:val="000000" w:themeColor="text1"/>
                <w:sz w:val="24"/>
                <w:szCs w:val="24"/>
              </w:rPr>
              <w:t>.</w:t>
            </w:r>
            <w:r w:rsidR="0071478C" w:rsidRPr="0071478C">
              <w:rPr>
                <w:rFonts w:ascii="GHEA Grapalat" w:hAnsi="GHEA Grapalat"/>
                <w:color w:val="000000" w:themeColor="text1"/>
                <w:sz w:val="24"/>
                <w:szCs w:val="24"/>
                <w:lang w:val="hy-AM"/>
              </w:rPr>
              <w:t>0</w:t>
            </w:r>
            <w:r>
              <w:rPr>
                <w:rFonts w:ascii="GHEA Grapalat" w:hAnsi="GHEA Grapalat"/>
                <w:color w:val="000000" w:themeColor="text1"/>
                <w:sz w:val="24"/>
                <w:szCs w:val="24"/>
              </w:rPr>
              <w:t>2</w:t>
            </w:r>
            <w:r w:rsidR="0071478C" w:rsidRPr="0071478C">
              <w:rPr>
                <w:rFonts w:ascii="GHEA Grapalat" w:hAnsi="GHEA Grapalat"/>
                <w:color w:val="000000" w:themeColor="text1"/>
                <w:sz w:val="24"/>
                <w:szCs w:val="24"/>
              </w:rPr>
              <w:t>.202</w:t>
            </w:r>
            <w:r w:rsidR="0071478C" w:rsidRPr="0071478C">
              <w:rPr>
                <w:rFonts w:ascii="GHEA Grapalat" w:hAnsi="GHEA Grapalat"/>
                <w:color w:val="000000" w:themeColor="text1"/>
                <w:sz w:val="24"/>
                <w:szCs w:val="24"/>
                <w:lang w:val="hy-AM"/>
              </w:rPr>
              <w:t>3</w:t>
            </w:r>
            <w:r w:rsidR="0071478C" w:rsidRPr="0071478C">
              <w:rPr>
                <w:rFonts w:ascii="GHEA Grapalat" w:hAnsi="GHEA Grapalat"/>
                <w:color w:val="000000" w:themeColor="text1"/>
                <w:sz w:val="24"/>
                <w:szCs w:val="24"/>
              </w:rPr>
              <w:t>թ.</w:t>
            </w:r>
          </w:p>
        </w:tc>
      </w:tr>
      <w:tr w:rsidR="0071478C" w:rsidRPr="0071478C" w14:paraId="660F4222" w14:textId="77777777" w:rsidTr="00057B83">
        <w:tc>
          <w:tcPr>
            <w:tcW w:w="9989" w:type="dxa"/>
            <w:vMerge/>
            <w:tcBorders>
              <w:top w:val="single" w:sz="4" w:space="0" w:color="auto"/>
              <w:left w:val="single" w:sz="4" w:space="0" w:color="auto"/>
              <w:bottom w:val="single" w:sz="4" w:space="0" w:color="auto"/>
              <w:right w:val="single" w:sz="4" w:space="0" w:color="auto"/>
            </w:tcBorders>
            <w:vAlign w:val="center"/>
            <w:hideMark/>
          </w:tcPr>
          <w:p w14:paraId="2FC4131C" w14:textId="77777777" w:rsidR="0071478C" w:rsidRPr="0071478C" w:rsidRDefault="0071478C" w:rsidP="0071478C">
            <w:pPr>
              <w:spacing w:after="0" w:line="360" w:lineRule="auto"/>
              <w:jc w:val="center"/>
              <w:rPr>
                <w:rFonts w:ascii="GHEA Grapalat" w:hAnsi="GHEA Grapalat"/>
                <w:b/>
                <w:color w:val="000000" w:themeColor="text1"/>
                <w:sz w:val="24"/>
                <w:szCs w:val="24"/>
                <w:lang w:val="hy-AM"/>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1DE60D" w14:textId="3099727C" w:rsidR="0071478C" w:rsidRPr="0071478C" w:rsidRDefault="0071478C" w:rsidP="0071478C">
            <w:pPr>
              <w:spacing w:after="0" w:line="360" w:lineRule="auto"/>
              <w:jc w:val="center"/>
              <w:rPr>
                <w:rFonts w:ascii="GHEA Grapalat" w:hAnsi="GHEA Grapalat"/>
                <w:color w:val="000000" w:themeColor="text1"/>
                <w:sz w:val="24"/>
                <w:szCs w:val="24"/>
              </w:rPr>
            </w:pPr>
            <w:r w:rsidRPr="0071478C">
              <w:rPr>
                <w:rFonts w:ascii="GHEA Grapalat" w:hAnsi="GHEA Grapalat"/>
                <w:color w:val="000000" w:themeColor="text1"/>
                <w:sz w:val="24"/>
                <w:szCs w:val="24"/>
              </w:rPr>
              <w:t>N</w:t>
            </w:r>
            <w:r w:rsidR="00CA4F3A">
              <w:rPr>
                <w:rFonts w:ascii="GHEA Grapalat" w:hAnsi="GHEA Grapalat"/>
                <w:color w:val="000000" w:themeColor="text1"/>
                <w:sz w:val="24"/>
                <w:szCs w:val="24"/>
              </w:rPr>
              <w:t xml:space="preserve"> </w:t>
            </w:r>
            <w:r w:rsidR="00CA4F3A" w:rsidRPr="00CA4F3A">
              <w:rPr>
                <w:rFonts w:ascii="GHEA Grapalat" w:hAnsi="GHEA Grapalat"/>
                <w:color w:val="000000" w:themeColor="text1"/>
                <w:sz w:val="24"/>
                <w:szCs w:val="24"/>
              </w:rPr>
              <w:t>01/3-4/9128-2023</w:t>
            </w:r>
          </w:p>
        </w:tc>
      </w:tr>
      <w:tr w:rsidR="0071478C" w:rsidRPr="0071478C" w14:paraId="04BC5E64" w14:textId="77777777" w:rsidTr="00057B83">
        <w:tc>
          <w:tcPr>
            <w:tcW w:w="9989" w:type="dxa"/>
            <w:tcBorders>
              <w:top w:val="single" w:sz="4" w:space="0" w:color="auto"/>
              <w:left w:val="single" w:sz="4" w:space="0" w:color="auto"/>
              <w:bottom w:val="single" w:sz="4" w:space="0" w:color="auto"/>
              <w:right w:val="single" w:sz="4" w:space="0" w:color="auto"/>
            </w:tcBorders>
          </w:tcPr>
          <w:p w14:paraId="72690224" w14:textId="2C52B859" w:rsidR="0071478C" w:rsidRPr="0071478C" w:rsidRDefault="00CA4F3A" w:rsidP="00CA4F3A">
            <w:pPr>
              <w:spacing w:after="0" w:line="360" w:lineRule="auto"/>
              <w:jc w:val="both"/>
              <w:rPr>
                <w:rFonts w:ascii="GHEA Grapalat" w:hAnsi="GHEA Grapalat"/>
                <w:color w:val="000000" w:themeColor="text1"/>
                <w:sz w:val="24"/>
                <w:szCs w:val="24"/>
                <w:lang w:val="hy-AM"/>
              </w:rPr>
            </w:pPr>
            <w:r w:rsidRPr="00CA4F3A">
              <w:rPr>
                <w:rFonts w:ascii="GHEA Grapalat" w:hAnsi="GHEA Grapalat"/>
                <w:color w:val="000000" w:themeColor="text1"/>
                <w:sz w:val="24"/>
                <w:szCs w:val="24"/>
                <w:lang w:val="hy-AM"/>
              </w:rPr>
              <w:t>ՀՀ պետական եկամուտների կոմիտեն քննարկել է «Հայաստանի Հանրապետության կառավարության 2005 թվականի դեկտեմբերի 15-ի N 2228-Ն և Հայաստանի Հանրապետության կառավարության 2007 թվականի հոկտեմբերի 25-ի N 1282-Ն որոշումները ուժը կորցրած ճանաչելու մասին» Հայաստանի Հանրապետության կառավարության որոշման նախագիծը, որի վերաբերյալ հայտնում ենք, որ առաջարկություններ չկան։</w:t>
            </w:r>
          </w:p>
        </w:tc>
        <w:tc>
          <w:tcPr>
            <w:tcW w:w="3961" w:type="dxa"/>
            <w:tcBorders>
              <w:top w:val="single" w:sz="4" w:space="0" w:color="auto"/>
              <w:left w:val="single" w:sz="4" w:space="0" w:color="auto"/>
              <w:bottom w:val="single" w:sz="4" w:space="0" w:color="auto"/>
              <w:right w:val="single" w:sz="4" w:space="0" w:color="auto"/>
            </w:tcBorders>
            <w:hideMark/>
          </w:tcPr>
          <w:p w14:paraId="41841F95" w14:textId="77777777" w:rsidR="0071478C" w:rsidRPr="0071478C" w:rsidRDefault="0071478C" w:rsidP="0071478C">
            <w:pPr>
              <w:spacing w:after="0" w:line="360" w:lineRule="auto"/>
              <w:jc w:val="center"/>
              <w:rPr>
                <w:rFonts w:ascii="GHEA Grapalat" w:hAnsi="GHEA Grapalat"/>
                <w:b/>
                <w:color w:val="000000" w:themeColor="text1"/>
                <w:sz w:val="24"/>
                <w:szCs w:val="24"/>
                <w:lang w:val="hy-AM"/>
              </w:rPr>
            </w:pPr>
            <w:r w:rsidRPr="0071478C">
              <w:rPr>
                <w:rFonts w:ascii="GHEA Grapalat" w:hAnsi="GHEA Grapalat"/>
                <w:b/>
                <w:color w:val="000000" w:themeColor="text1"/>
                <w:sz w:val="24"/>
                <w:szCs w:val="24"/>
                <w:lang w:val="hy-AM"/>
              </w:rPr>
              <w:t>Ընդունվել է։</w:t>
            </w:r>
          </w:p>
        </w:tc>
      </w:tr>
      <w:tr w:rsidR="0071478C" w:rsidRPr="0071478C" w14:paraId="3ECFADA8" w14:textId="77777777" w:rsidTr="00057B83">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7DCBD7" w14:textId="77777777" w:rsidR="0071478C" w:rsidRPr="0071478C" w:rsidRDefault="0071478C" w:rsidP="0071478C">
            <w:pPr>
              <w:spacing w:after="0" w:line="360" w:lineRule="auto"/>
              <w:jc w:val="center"/>
              <w:rPr>
                <w:rFonts w:ascii="GHEA Grapalat" w:hAnsi="GHEA Grapalat"/>
                <w:b/>
                <w:color w:val="000000" w:themeColor="text1"/>
                <w:sz w:val="24"/>
                <w:szCs w:val="24"/>
              </w:rPr>
            </w:pPr>
            <w:r w:rsidRPr="0071478C">
              <w:rPr>
                <w:rFonts w:ascii="GHEA Grapalat" w:hAnsi="GHEA Grapalat"/>
                <w:b/>
                <w:color w:val="000000" w:themeColor="text1"/>
                <w:sz w:val="24"/>
                <w:szCs w:val="24"/>
              </w:rPr>
              <w:t xml:space="preserve">ՀՀ </w:t>
            </w:r>
            <w:proofErr w:type="spellStart"/>
            <w:r w:rsidRPr="0071478C">
              <w:rPr>
                <w:rFonts w:ascii="GHEA Grapalat" w:hAnsi="GHEA Grapalat"/>
                <w:b/>
                <w:color w:val="000000" w:themeColor="text1"/>
                <w:sz w:val="24"/>
                <w:szCs w:val="24"/>
              </w:rPr>
              <w:t>առողջապահության</w:t>
            </w:r>
            <w:proofErr w:type="spellEnd"/>
            <w:r w:rsidRPr="0071478C">
              <w:rPr>
                <w:rFonts w:ascii="GHEA Grapalat" w:hAnsi="GHEA Grapalat"/>
                <w:b/>
                <w:color w:val="000000" w:themeColor="text1"/>
                <w:sz w:val="24"/>
                <w:szCs w:val="24"/>
              </w:rPr>
              <w:t xml:space="preserve"> </w:t>
            </w:r>
            <w:proofErr w:type="spellStart"/>
            <w:r w:rsidRPr="0071478C">
              <w:rPr>
                <w:rFonts w:ascii="GHEA Grapalat" w:hAnsi="GHEA Grapalat"/>
                <w:b/>
                <w:color w:val="000000" w:themeColor="text1"/>
                <w:sz w:val="24"/>
                <w:szCs w:val="24"/>
              </w:rPr>
              <w:t>նախարարություն</w:t>
            </w:r>
            <w:proofErr w:type="spellEnd"/>
          </w:p>
          <w:p w14:paraId="7A01C2B4" w14:textId="77777777" w:rsidR="0071478C" w:rsidRPr="0071478C" w:rsidRDefault="0071478C" w:rsidP="0071478C">
            <w:pPr>
              <w:spacing w:after="0" w:line="360" w:lineRule="auto"/>
              <w:jc w:val="center"/>
              <w:rPr>
                <w:rFonts w:ascii="GHEA Grapalat" w:hAnsi="GHEA Grapalat"/>
                <w:color w:val="000000" w:themeColor="text1"/>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977E29" w14:textId="69999FE4" w:rsidR="0071478C" w:rsidRPr="0071478C" w:rsidRDefault="00CA4F3A" w:rsidP="0071478C">
            <w:pPr>
              <w:spacing w:after="0" w:line="360" w:lineRule="auto"/>
              <w:jc w:val="center"/>
              <w:rPr>
                <w:rFonts w:ascii="GHEA Grapalat" w:hAnsi="GHEA Grapalat"/>
                <w:color w:val="000000" w:themeColor="text1"/>
                <w:sz w:val="24"/>
                <w:szCs w:val="24"/>
              </w:rPr>
            </w:pPr>
            <w:r>
              <w:rPr>
                <w:rFonts w:ascii="GHEA Grapalat" w:hAnsi="GHEA Grapalat"/>
                <w:color w:val="000000" w:themeColor="text1"/>
                <w:sz w:val="24"/>
                <w:szCs w:val="24"/>
              </w:rPr>
              <w:t>09</w:t>
            </w:r>
            <w:r w:rsidR="0071478C" w:rsidRPr="0071478C">
              <w:rPr>
                <w:rFonts w:ascii="GHEA Grapalat" w:hAnsi="GHEA Grapalat"/>
                <w:color w:val="000000" w:themeColor="text1"/>
                <w:sz w:val="24"/>
                <w:szCs w:val="24"/>
              </w:rPr>
              <w:t>.</w:t>
            </w:r>
            <w:r w:rsidR="0071478C" w:rsidRPr="0071478C">
              <w:rPr>
                <w:rFonts w:ascii="GHEA Grapalat" w:hAnsi="GHEA Grapalat"/>
                <w:color w:val="000000" w:themeColor="text1"/>
                <w:sz w:val="24"/>
                <w:szCs w:val="24"/>
                <w:lang w:val="hy-AM"/>
              </w:rPr>
              <w:t>0</w:t>
            </w:r>
            <w:r>
              <w:rPr>
                <w:rFonts w:ascii="GHEA Grapalat" w:hAnsi="GHEA Grapalat"/>
                <w:color w:val="000000" w:themeColor="text1"/>
                <w:sz w:val="24"/>
                <w:szCs w:val="24"/>
              </w:rPr>
              <w:t>2</w:t>
            </w:r>
            <w:r w:rsidR="0071478C" w:rsidRPr="0071478C">
              <w:rPr>
                <w:rFonts w:ascii="GHEA Grapalat" w:hAnsi="GHEA Grapalat"/>
                <w:color w:val="000000" w:themeColor="text1"/>
                <w:sz w:val="24"/>
                <w:szCs w:val="24"/>
              </w:rPr>
              <w:t>.202</w:t>
            </w:r>
            <w:r w:rsidR="0071478C" w:rsidRPr="0071478C">
              <w:rPr>
                <w:rFonts w:ascii="GHEA Grapalat" w:hAnsi="GHEA Grapalat"/>
                <w:color w:val="000000" w:themeColor="text1"/>
                <w:sz w:val="24"/>
                <w:szCs w:val="24"/>
                <w:lang w:val="hy-AM"/>
              </w:rPr>
              <w:t>3</w:t>
            </w:r>
            <w:r w:rsidR="0071478C" w:rsidRPr="0071478C">
              <w:rPr>
                <w:rFonts w:ascii="GHEA Grapalat" w:hAnsi="GHEA Grapalat"/>
                <w:color w:val="000000" w:themeColor="text1"/>
                <w:sz w:val="24"/>
                <w:szCs w:val="24"/>
              </w:rPr>
              <w:t>թ.</w:t>
            </w:r>
          </w:p>
        </w:tc>
      </w:tr>
      <w:tr w:rsidR="0071478C" w:rsidRPr="0071478C" w14:paraId="611274D1" w14:textId="77777777" w:rsidTr="00057B83">
        <w:tc>
          <w:tcPr>
            <w:tcW w:w="9989" w:type="dxa"/>
            <w:vMerge/>
            <w:tcBorders>
              <w:top w:val="single" w:sz="4" w:space="0" w:color="auto"/>
              <w:left w:val="single" w:sz="4" w:space="0" w:color="auto"/>
              <w:bottom w:val="single" w:sz="4" w:space="0" w:color="auto"/>
              <w:right w:val="single" w:sz="4" w:space="0" w:color="auto"/>
            </w:tcBorders>
            <w:vAlign w:val="center"/>
            <w:hideMark/>
          </w:tcPr>
          <w:p w14:paraId="4045D9CD" w14:textId="77777777" w:rsidR="0071478C" w:rsidRPr="0071478C" w:rsidRDefault="0071478C" w:rsidP="0071478C">
            <w:pPr>
              <w:spacing w:after="0" w:line="360" w:lineRule="auto"/>
              <w:jc w:val="center"/>
              <w:rPr>
                <w:rFonts w:ascii="GHEA Grapalat" w:hAnsi="GHEA Grapalat"/>
                <w:color w:val="000000" w:themeColor="text1"/>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C16A28" w14:textId="4C59DDA6" w:rsidR="0071478C" w:rsidRPr="0071478C" w:rsidRDefault="0071478C" w:rsidP="0071478C">
            <w:pPr>
              <w:spacing w:after="0" w:line="360" w:lineRule="auto"/>
              <w:jc w:val="center"/>
              <w:rPr>
                <w:rFonts w:ascii="GHEA Grapalat" w:hAnsi="GHEA Grapalat"/>
                <w:color w:val="000000" w:themeColor="text1"/>
                <w:sz w:val="24"/>
                <w:szCs w:val="24"/>
              </w:rPr>
            </w:pPr>
            <w:r w:rsidRPr="0071478C">
              <w:rPr>
                <w:rFonts w:ascii="GHEA Grapalat" w:hAnsi="GHEA Grapalat"/>
                <w:color w:val="000000" w:themeColor="text1"/>
                <w:sz w:val="24"/>
                <w:szCs w:val="24"/>
              </w:rPr>
              <w:t>N</w:t>
            </w:r>
            <w:r w:rsidR="00CA4F3A">
              <w:t xml:space="preserve"> </w:t>
            </w:r>
            <w:r w:rsidR="00CA4F3A" w:rsidRPr="00CA4F3A">
              <w:rPr>
                <w:rFonts w:ascii="GHEA Grapalat" w:hAnsi="GHEA Grapalat"/>
                <w:color w:val="000000" w:themeColor="text1"/>
                <w:sz w:val="24"/>
                <w:szCs w:val="24"/>
              </w:rPr>
              <w:t>ԱԱ/04/2875-2023</w:t>
            </w:r>
          </w:p>
        </w:tc>
      </w:tr>
      <w:tr w:rsidR="0071478C" w:rsidRPr="0071478C" w14:paraId="0EAACF09" w14:textId="77777777" w:rsidTr="00057B83">
        <w:tc>
          <w:tcPr>
            <w:tcW w:w="9989" w:type="dxa"/>
            <w:tcBorders>
              <w:top w:val="single" w:sz="4" w:space="0" w:color="auto"/>
              <w:left w:val="single" w:sz="4" w:space="0" w:color="auto"/>
              <w:bottom w:val="single" w:sz="4" w:space="0" w:color="auto"/>
              <w:right w:val="single" w:sz="4" w:space="0" w:color="auto"/>
            </w:tcBorders>
          </w:tcPr>
          <w:p w14:paraId="1C187289" w14:textId="45E96E57" w:rsidR="0071478C" w:rsidRPr="0071478C" w:rsidRDefault="00CA4F3A" w:rsidP="00CA4F3A">
            <w:pPr>
              <w:spacing w:after="0" w:line="360" w:lineRule="auto"/>
              <w:jc w:val="both"/>
              <w:rPr>
                <w:rFonts w:ascii="GHEA Grapalat" w:hAnsi="GHEA Grapalat"/>
                <w:color w:val="000000" w:themeColor="text1"/>
                <w:sz w:val="24"/>
                <w:szCs w:val="24"/>
                <w:lang w:val="hy-AM"/>
              </w:rPr>
            </w:pPr>
            <w:r w:rsidRPr="00CA4F3A">
              <w:rPr>
                <w:rFonts w:ascii="GHEA Grapalat" w:hAnsi="GHEA Grapalat"/>
                <w:color w:val="000000" w:themeColor="text1"/>
                <w:sz w:val="24"/>
                <w:szCs w:val="24"/>
                <w:lang w:val="hy-AM"/>
              </w:rPr>
              <w:t>«Հայաստանի Հանրապետության կառավարության 2005 թվականի դեկտեմբերի 15-ի N 2228-Ն և Հայաստանի Հանրապետության կառավարության 2007 թվականի հոկտեմբերի 25-ի N 1282-Ն որոշումները ուժը կորցրած ճանաչելու մասին» Հայաստանի Հանրապետության կառավարության որոշման նախագծի վերաբերյալ, հայտնում եմ, որ վերջինիս առնչությամբ դիտողություններ և առաջարկություններ չկան:</w:t>
            </w:r>
          </w:p>
        </w:tc>
        <w:tc>
          <w:tcPr>
            <w:tcW w:w="3961" w:type="dxa"/>
            <w:tcBorders>
              <w:top w:val="single" w:sz="4" w:space="0" w:color="auto"/>
              <w:left w:val="single" w:sz="4" w:space="0" w:color="auto"/>
              <w:bottom w:val="single" w:sz="4" w:space="0" w:color="auto"/>
              <w:right w:val="single" w:sz="4" w:space="0" w:color="auto"/>
            </w:tcBorders>
            <w:hideMark/>
          </w:tcPr>
          <w:p w14:paraId="70EEA7DD" w14:textId="77777777" w:rsidR="0071478C" w:rsidRPr="0071478C" w:rsidRDefault="0071478C" w:rsidP="0071478C">
            <w:pPr>
              <w:spacing w:after="0" w:line="360" w:lineRule="auto"/>
              <w:jc w:val="center"/>
              <w:rPr>
                <w:rFonts w:ascii="GHEA Grapalat" w:hAnsi="GHEA Grapalat"/>
                <w:b/>
                <w:color w:val="000000" w:themeColor="text1"/>
                <w:sz w:val="24"/>
                <w:szCs w:val="24"/>
                <w:lang w:val="hy-AM"/>
              </w:rPr>
            </w:pPr>
            <w:r w:rsidRPr="0071478C">
              <w:rPr>
                <w:rFonts w:ascii="GHEA Grapalat" w:hAnsi="GHEA Grapalat"/>
                <w:b/>
                <w:color w:val="000000" w:themeColor="text1"/>
                <w:sz w:val="24"/>
                <w:szCs w:val="24"/>
                <w:lang w:val="hy-AM"/>
              </w:rPr>
              <w:t>Ընդունվել է։</w:t>
            </w:r>
          </w:p>
        </w:tc>
      </w:tr>
      <w:tr w:rsidR="0071478C" w:rsidRPr="0071478C" w14:paraId="64BEAA41" w14:textId="77777777" w:rsidTr="00057B83">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D54896" w14:textId="77777777" w:rsidR="0071478C" w:rsidRPr="0071478C" w:rsidRDefault="0071478C" w:rsidP="0071478C">
            <w:pPr>
              <w:spacing w:after="0" w:line="360" w:lineRule="auto"/>
              <w:jc w:val="center"/>
              <w:rPr>
                <w:rFonts w:ascii="GHEA Grapalat" w:hAnsi="GHEA Grapalat"/>
                <w:b/>
                <w:color w:val="000000" w:themeColor="text1"/>
                <w:sz w:val="24"/>
                <w:szCs w:val="24"/>
              </w:rPr>
            </w:pPr>
            <w:r w:rsidRPr="0071478C">
              <w:rPr>
                <w:rFonts w:ascii="GHEA Grapalat" w:hAnsi="GHEA Grapalat"/>
                <w:b/>
                <w:color w:val="000000" w:themeColor="text1"/>
                <w:sz w:val="24"/>
                <w:szCs w:val="24"/>
              </w:rPr>
              <w:t xml:space="preserve">ՀՀ </w:t>
            </w:r>
            <w:proofErr w:type="spellStart"/>
            <w:r w:rsidRPr="0071478C">
              <w:rPr>
                <w:rFonts w:ascii="GHEA Grapalat" w:hAnsi="GHEA Grapalat"/>
                <w:b/>
                <w:color w:val="000000" w:themeColor="text1"/>
                <w:sz w:val="24"/>
                <w:szCs w:val="24"/>
              </w:rPr>
              <w:t>շրջակա</w:t>
            </w:r>
            <w:proofErr w:type="spellEnd"/>
            <w:r w:rsidRPr="0071478C">
              <w:rPr>
                <w:rFonts w:ascii="GHEA Grapalat" w:hAnsi="GHEA Grapalat"/>
                <w:b/>
                <w:color w:val="000000" w:themeColor="text1"/>
                <w:sz w:val="24"/>
                <w:szCs w:val="24"/>
              </w:rPr>
              <w:t xml:space="preserve"> </w:t>
            </w:r>
            <w:proofErr w:type="spellStart"/>
            <w:r w:rsidRPr="0071478C">
              <w:rPr>
                <w:rFonts w:ascii="GHEA Grapalat" w:hAnsi="GHEA Grapalat"/>
                <w:b/>
                <w:color w:val="000000" w:themeColor="text1"/>
                <w:sz w:val="24"/>
                <w:szCs w:val="24"/>
              </w:rPr>
              <w:t>միջավայրի</w:t>
            </w:r>
            <w:proofErr w:type="spellEnd"/>
            <w:r w:rsidRPr="0071478C">
              <w:rPr>
                <w:rFonts w:ascii="GHEA Grapalat" w:hAnsi="GHEA Grapalat"/>
                <w:b/>
                <w:color w:val="000000" w:themeColor="text1"/>
                <w:sz w:val="24"/>
                <w:szCs w:val="24"/>
              </w:rPr>
              <w:t xml:space="preserve"> </w:t>
            </w:r>
            <w:proofErr w:type="spellStart"/>
            <w:r w:rsidRPr="0071478C">
              <w:rPr>
                <w:rFonts w:ascii="GHEA Grapalat" w:hAnsi="GHEA Grapalat"/>
                <w:b/>
                <w:color w:val="000000" w:themeColor="text1"/>
                <w:sz w:val="24"/>
                <w:szCs w:val="24"/>
              </w:rPr>
              <w:t>նախարարություն</w:t>
            </w:r>
            <w:proofErr w:type="spellEnd"/>
          </w:p>
          <w:p w14:paraId="164E84CD" w14:textId="77777777" w:rsidR="0071478C" w:rsidRPr="0071478C" w:rsidRDefault="0071478C" w:rsidP="0071478C">
            <w:pPr>
              <w:spacing w:after="0" w:line="360" w:lineRule="auto"/>
              <w:jc w:val="center"/>
              <w:rPr>
                <w:rFonts w:ascii="GHEA Grapalat" w:hAnsi="GHEA Grapalat"/>
                <w:color w:val="000000" w:themeColor="text1"/>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496BEF" w14:textId="307465BA" w:rsidR="0071478C" w:rsidRPr="0071478C" w:rsidRDefault="0052419F" w:rsidP="0071478C">
            <w:pPr>
              <w:spacing w:after="0" w:line="360" w:lineRule="auto"/>
              <w:jc w:val="center"/>
              <w:rPr>
                <w:rFonts w:ascii="GHEA Grapalat" w:hAnsi="GHEA Grapalat"/>
                <w:color w:val="000000" w:themeColor="text1"/>
                <w:sz w:val="24"/>
                <w:szCs w:val="24"/>
              </w:rPr>
            </w:pPr>
            <w:r>
              <w:rPr>
                <w:rFonts w:ascii="GHEA Grapalat" w:hAnsi="GHEA Grapalat"/>
                <w:color w:val="000000" w:themeColor="text1"/>
                <w:sz w:val="24"/>
                <w:szCs w:val="24"/>
              </w:rPr>
              <w:lastRenderedPageBreak/>
              <w:t>17</w:t>
            </w:r>
            <w:r w:rsidR="0071478C" w:rsidRPr="0071478C">
              <w:rPr>
                <w:rFonts w:ascii="GHEA Grapalat" w:hAnsi="GHEA Grapalat"/>
                <w:color w:val="000000" w:themeColor="text1"/>
                <w:sz w:val="24"/>
                <w:szCs w:val="24"/>
              </w:rPr>
              <w:t>.</w:t>
            </w:r>
            <w:r w:rsidR="0071478C" w:rsidRPr="0071478C">
              <w:rPr>
                <w:rFonts w:ascii="GHEA Grapalat" w:hAnsi="GHEA Grapalat"/>
                <w:color w:val="000000" w:themeColor="text1"/>
                <w:sz w:val="24"/>
                <w:szCs w:val="24"/>
                <w:lang w:val="hy-AM"/>
              </w:rPr>
              <w:t>0</w:t>
            </w:r>
            <w:r>
              <w:rPr>
                <w:rFonts w:ascii="GHEA Grapalat" w:hAnsi="GHEA Grapalat"/>
                <w:color w:val="000000" w:themeColor="text1"/>
                <w:sz w:val="24"/>
                <w:szCs w:val="24"/>
              </w:rPr>
              <w:t>2</w:t>
            </w:r>
            <w:r w:rsidR="0071478C" w:rsidRPr="0071478C">
              <w:rPr>
                <w:rFonts w:ascii="GHEA Grapalat" w:hAnsi="GHEA Grapalat"/>
                <w:color w:val="000000" w:themeColor="text1"/>
                <w:sz w:val="24"/>
                <w:szCs w:val="24"/>
              </w:rPr>
              <w:t>.202</w:t>
            </w:r>
            <w:r w:rsidR="0071478C" w:rsidRPr="0071478C">
              <w:rPr>
                <w:rFonts w:ascii="GHEA Grapalat" w:hAnsi="GHEA Grapalat"/>
                <w:color w:val="000000" w:themeColor="text1"/>
                <w:sz w:val="24"/>
                <w:szCs w:val="24"/>
                <w:lang w:val="hy-AM"/>
              </w:rPr>
              <w:t>3</w:t>
            </w:r>
            <w:r w:rsidR="0071478C" w:rsidRPr="0071478C">
              <w:rPr>
                <w:rFonts w:ascii="GHEA Grapalat" w:hAnsi="GHEA Grapalat"/>
                <w:color w:val="000000" w:themeColor="text1"/>
                <w:sz w:val="24"/>
                <w:szCs w:val="24"/>
              </w:rPr>
              <w:t>թ.</w:t>
            </w:r>
          </w:p>
        </w:tc>
      </w:tr>
      <w:tr w:rsidR="0071478C" w:rsidRPr="0071478C" w14:paraId="333D0420" w14:textId="77777777" w:rsidTr="00057B83">
        <w:tc>
          <w:tcPr>
            <w:tcW w:w="9989" w:type="dxa"/>
            <w:vMerge/>
            <w:tcBorders>
              <w:top w:val="single" w:sz="4" w:space="0" w:color="auto"/>
              <w:left w:val="single" w:sz="4" w:space="0" w:color="auto"/>
              <w:bottom w:val="single" w:sz="4" w:space="0" w:color="auto"/>
              <w:right w:val="single" w:sz="4" w:space="0" w:color="auto"/>
            </w:tcBorders>
            <w:vAlign w:val="center"/>
            <w:hideMark/>
          </w:tcPr>
          <w:p w14:paraId="0196782D" w14:textId="77777777" w:rsidR="0071478C" w:rsidRPr="0071478C" w:rsidRDefault="0071478C" w:rsidP="0071478C">
            <w:pPr>
              <w:spacing w:after="0" w:line="360" w:lineRule="auto"/>
              <w:jc w:val="center"/>
              <w:rPr>
                <w:rFonts w:ascii="GHEA Grapalat" w:hAnsi="GHEA Grapalat"/>
                <w:color w:val="000000" w:themeColor="text1"/>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8D13CB" w14:textId="5A88D6DC" w:rsidR="0071478C" w:rsidRPr="0071478C" w:rsidRDefault="0071478C" w:rsidP="0071478C">
            <w:pPr>
              <w:spacing w:after="0" w:line="360" w:lineRule="auto"/>
              <w:jc w:val="center"/>
              <w:rPr>
                <w:rFonts w:ascii="GHEA Grapalat" w:hAnsi="GHEA Grapalat"/>
                <w:color w:val="000000" w:themeColor="text1"/>
                <w:sz w:val="24"/>
                <w:szCs w:val="24"/>
              </w:rPr>
            </w:pPr>
            <w:r w:rsidRPr="0071478C">
              <w:rPr>
                <w:rFonts w:ascii="GHEA Grapalat" w:hAnsi="GHEA Grapalat"/>
                <w:color w:val="000000" w:themeColor="text1"/>
                <w:sz w:val="24"/>
                <w:szCs w:val="24"/>
              </w:rPr>
              <w:t>N</w:t>
            </w:r>
            <w:r w:rsidR="0052419F">
              <w:t xml:space="preserve"> </w:t>
            </w:r>
            <w:r w:rsidR="0052419F" w:rsidRPr="0052419F">
              <w:rPr>
                <w:rFonts w:ascii="GHEA Grapalat" w:hAnsi="GHEA Grapalat"/>
                <w:color w:val="000000" w:themeColor="text1"/>
                <w:sz w:val="24"/>
                <w:szCs w:val="24"/>
              </w:rPr>
              <w:t>1/04.7/1867-2023</w:t>
            </w:r>
          </w:p>
        </w:tc>
      </w:tr>
      <w:tr w:rsidR="0071478C" w:rsidRPr="0071478C" w14:paraId="0C30AAB3" w14:textId="77777777" w:rsidTr="00057B83">
        <w:tc>
          <w:tcPr>
            <w:tcW w:w="9989" w:type="dxa"/>
            <w:tcBorders>
              <w:top w:val="single" w:sz="4" w:space="0" w:color="auto"/>
              <w:left w:val="single" w:sz="4" w:space="0" w:color="auto"/>
              <w:bottom w:val="single" w:sz="4" w:space="0" w:color="auto"/>
              <w:right w:val="single" w:sz="4" w:space="0" w:color="auto"/>
            </w:tcBorders>
          </w:tcPr>
          <w:p w14:paraId="46D4197F" w14:textId="5B2E8079" w:rsidR="0071478C" w:rsidRPr="0071478C" w:rsidRDefault="0052419F" w:rsidP="0052419F">
            <w:pPr>
              <w:spacing w:after="0" w:line="360" w:lineRule="auto"/>
              <w:jc w:val="both"/>
              <w:rPr>
                <w:rFonts w:ascii="GHEA Grapalat" w:hAnsi="GHEA Grapalat"/>
                <w:color w:val="000000" w:themeColor="text1"/>
                <w:sz w:val="24"/>
                <w:szCs w:val="24"/>
                <w:lang w:val="hy-AM"/>
              </w:rPr>
            </w:pPr>
            <w:r w:rsidRPr="0052419F">
              <w:rPr>
                <w:rFonts w:ascii="GHEA Grapalat" w:hAnsi="GHEA Grapalat"/>
                <w:color w:val="000000" w:themeColor="text1"/>
                <w:sz w:val="24"/>
                <w:szCs w:val="24"/>
                <w:lang w:val="hy-AM"/>
              </w:rPr>
              <w:t>«Հայաստանի Հանրապետության կառավարության 2005 թվականի դեկտեմբերի 15-ի N 2228-Ն և Հայաստանի Հանրապետության կառավարության 2007 թվականի հոկտեմբերի 25-ի N 1282-Ն որոշումները ուժը կորցրած ճանաչելու մասին» Կառավարության որոշման նախագծի վերաբերյալ շրջակա միջավայրի նախարարությունն առաջարկություններ և առարկություններ չունի։</w:t>
            </w:r>
          </w:p>
        </w:tc>
        <w:tc>
          <w:tcPr>
            <w:tcW w:w="3961" w:type="dxa"/>
            <w:tcBorders>
              <w:top w:val="single" w:sz="4" w:space="0" w:color="auto"/>
              <w:left w:val="single" w:sz="4" w:space="0" w:color="auto"/>
              <w:bottom w:val="single" w:sz="4" w:space="0" w:color="auto"/>
              <w:right w:val="single" w:sz="4" w:space="0" w:color="auto"/>
            </w:tcBorders>
            <w:hideMark/>
          </w:tcPr>
          <w:p w14:paraId="51E2FDD5" w14:textId="77777777" w:rsidR="0071478C" w:rsidRPr="0071478C" w:rsidRDefault="0071478C" w:rsidP="0071478C">
            <w:pPr>
              <w:spacing w:after="0" w:line="360" w:lineRule="auto"/>
              <w:jc w:val="center"/>
              <w:rPr>
                <w:rFonts w:ascii="GHEA Grapalat" w:hAnsi="GHEA Grapalat"/>
                <w:b/>
                <w:color w:val="000000" w:themeColor="text1"/>
                <w:sz w:val="24"/>
                <w:szCs w:val="24"/>
                <w:lang w:val="hy-AM"/>
              </w:rPr>
            </w:pPr>
            <w:r w:rsidRPr="0071478C">
              <w:rPr>
                <w:rFonts w:ascii="GHEA Grapalat" w:hAnsi="GHEA Grapalat"/>
                <w:b/>
                <w:color w:val="000000" w:themeColor="text1"/>
                <w:sz w:val="24"/>
                <w:szCs w:val="24"/>
                <w:lang w:val="hy-AM"/>
              </w:rPr>
              <w:t>Ընդունվել է։</w:t>
            </w:r>
          </w:p>
        </w:tc>
      </w:tr>
      <w:tr w:rsidR="0071478C" w:rsidRPr="0071478C" w14:paraId="3861A92A" w14:textId="77777777" w:rsidTr="00057B83">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115218" w14:textId="77777777" w:rsidR="0071478C" w:rsidRPr="0071478C" w:rsidRDefault="0071478C" w:rsidP="0071478C">
            <w:pPr>
              <w:spacing w:after="0" w:line="360" w:lineRule="auto"/>
              <w:jc w:val="center"/>
              <w:rPr>
                <w:rFonts w:ascii="GHEA Grapalat" w:hAnsi="GHEA Grapalat"/>
                <w:b/>
                <w:color w:val="000000" w:themeColor="text1"/>
                <w:sz w:val="24"/>
                <w:szCs w:val="24"/>
              </w:rPr>
            </w:pPr>
            <w:proofErr w:type="spellStart"/>
            <w:r w:rsidRPr="0071478C">
              <w:rPr>
                <w:rFonts w:ascii="GHEA Grapalat" w:hAnsi="GHEA Grapalat"/>
                <w:b/>
                <w:color w:val="000000" w:themeColor="text1"/>
                <w:sz w:val="24"/>
                <w:szCs w:val="24"/>
              </w:rPr>
              <w:t>Քաղաքաշինության</w:t>
            </w:r>
            <w:proofErr w:type="spellEnd"/>
            <w:r w:rsidRPr="0071478C">
              <w:rPr>
                <w:rFonts w:ascii="GHEA Grapalat" w:hAnsi="GHEA Grapalat"/>
                <w:b/>
                <w:color w:val="000000" w:themeColor="text1"/>
                <w:sz w:val="24"/>
                <w:szCs w:val="24"/>
              </w:rPr>
              <w:t xml:space="preserve"> </w:t>
            </w:r>
            <w:proofErr w:type="spellStart"/>
            <w:r w:rsidRPr="0071478C">
              <w:rPr>
                <w:rFonts w:ascii="GHEA Grapalat" w:hAnsi="GHEA Grapalat"/>
                <w:b/>
                <w:color w:val="000000" w:themeColor="text1"/>
                <w:sz w:val="24"/>
                <w:szCs w:val="24"/>
              </w:rPr>
              <w:t>կոմիտե</w:t>
            </w:r>
            <w:proofErr w:type="spellEnd"/>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873DFC" w14:textId="7A4811DF" w:rsidR="0071478C" w:rsidRPr="0071478C" w:rsidRDefault="000C4DFB" w:rsidP="0071478C">
            <w:pPr>
              <w:spacing w:after="0" w:line="360" w:lineRule="auto"/>
              <w:jc w:val="center"/>
              <w:rPr>
                <w:rFonts w:ascii="GHEA Grapalat" w:hAnsi="GHEA Grapalat"/>
                <w:color w:val="000000" w:themeColor="text1"/>
                <w:sz w:val="24"/>
                <w:szCs w:val="24"/>
              </w:rPr>
            </w:pPr>
            <w:r>
              <w:rPr>
                <w:rFonts w:ascii="GHEA Grapalat" w:hAnsi="GHEA Grapalat"/>
                <w:color w:val="000000" w:themeColor="text1"/>
                <w:sz w:val="24"/>
                <w:szCs w:val="24"/>
                <w:lang w:val="hy-AM"/>
              </w:rPr>
              <w:t>28</w:t>
            </w:r>
            <w:r w:rsidR="0071478C" w:rsidRPr="0071478C">
              <w:rPr>
                <w:rFonts w:ascii="GHEA Grapalat" w:hAnsi="GHEA Grapalat"/>
                <w:color w:val="000000" w:themeColor="text1"/>
                <w:sz w:val="24"/>
                <w:szCs w:val="24"/>
              </w:rPr>
              <w:t>.</w:t>
            </w:r>
            <w:r w:rsidR="0071478C" w:rsidRPr="0071478C">
              <w:rPr>
                <w:rFonts w:ascii="GHEA Grapalat" w:hAnsi="GHEA Grapalat"/>
                <w:color w:val="000000" w:themeColor="text1"/>
                <w:sz w:val="24"/>
                <w:szCs w:val="24"/>
                <w:lang w:val="hy-AM"/>
              </w:rPr>
              <w:t>0</w:t>
            </w:r>
            <w:r>
              <w:rPr>
                <w:rFonts w:ascii="GHEA Grapalat" w:hAnsi="GHEA Grapalat"/>
                <w:color w:val="000000" w:themeColor="text1"/>
                <w:sz w:val="24"/>
                <w:szCs w:val="24"/>
                <w:lang w:val="hy-AM"/>
              </w:rPr>
              <w:t>2</w:t>
            </w:r>
            <w:r w:rsidR="0071478C" w:rsidRPr="0071478C">
              <w:rPr>
                <w:rFonts w:ascii="GHEA Grapalat" w:hAnsi="GHEA Grapalat"/>
                <w:color w:val="000000" w:themeColor="text1"/>
                <w:sz w:val="24"/>
                <w:szCs w:val="24"/>
              </w:rPr>
              <w:t>.202</w:t>
            </w:r>
            <w:r w:rsidR="0071478C" w:rsidRPr="0071478C">
              <w:rPr>
                <w:rFonts w:ascii="GHEA Grapalat" w:hAnsi="GHEA Grapalat"/>
                <w:color w:val="000000" w:themeColor="text1"/>
                <w:sz w:val="24"/>
                <w:szCs w:val="24"/>
                <w:lang w:val="hy-AM"/>
              </w:rPr>
              <w:t>3</w:t>
            </w:r>
            <w:r w:rsidR="0071478C" w:rsidRPr="0071478C">
              <w:rPr>
                <w:rFonts w:ascii="GHEA Grapalat" w:hAnsi="GHEA Grapalat"/>
                <w:color w:val="000000" w:themeColor="text1"/>
                <w:sz w:val="24"/>
                <w:szCs w:val="24"/>
              </w:rPr>
              <w:t>թ.</w:t>
            </w:r>
          </w:p>
        </w:tc>
      </w:tr>
      <w:tr w:rsidR="0071478C" w:rsidRPr="0071478C" w14:paraId="746A4474" w14:textId="77777777" w:rsidTr="00057B83">
        <w:tc>
          <w:tcPr>
            <w:tcW w:w="9989" w:type="dxa"/>
            <w:vMerge/>
            <w:tcBorders>
              <w:top w:val="single" w:sz="4" w:space="0" w:color="auto"/>
              <w:left w:val="single" w:sz="4" w:space="0" w:color="auto"/>
              <w:bottom w:val="single" w:sz="4" w:space="0" w:color="auto"/>
              <w:right w:val="single" w:sz="4" w:space="0" w:color="auto"/>
            </w:tcBorders>
            <w:vAlign w:val="center"/>
            <w:hideMark/>
          </w:tcPr>
          <w:p w14:paraId="15A38814" w14:textId="77777777" w:rsidR="0071478C" w:rsidRPr="0071478C" w:rsidRDefault="0071478C" w:rsidP="0071478C">
            <w:pPr>
              <w:spacing w:after="0" w:line="360" w:lineRule="auto"/>
              <w:jc w:val="center"/>
              <w:rPr>
                <w:rFonts w:ascii="GHEA Grapalat" w:hAnsi="GHEA Grapalat"/>
                <w:b/>
                <w:color w:val="000000" w:themeColor="text1"/>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A8163F" w14:textId="44211437" w:rsidR="0071478C" w:rsidRPr="0071478C" w:rsidRDefault="0071478C" w:rsidP="0071478C">
            <w:pPr>
              <w:spacing w:after="0" w:line="360" w:lineRule="auto"/>
              <w:jc w:val="center"/>
              <w:rPr>
                <w:rFonts w:ascii="GHEA Grapalat" w:hAnsi="GHEA Grapalat"/>
                <w:color w:val="000000" w:themeColor="text1"/>
                <w:sz w:val="24"/>
                <w:szCs w:val="24"/>
              </w:rPr>
            </w:pPr>
            <w:r w:rsidRPr="0071478C">
              <w:rPr>
                <w:rFonts w:ascii="GHEA Grapalat" w:hAnsi="GHEA Grapalat"/>
                <w:color w:val="000000" w:themeColor="text1"/>
                <w:sz w:val="24"/>
                <w:szCs w:val="24"/>
              </w:rPr>
              <w:t>N</w:t>
            </w:r>
            <w:r w:rsidR="000C4DFB">
              <w:rPr>
                <w:rFonts w:ascii="GHEA Grapalat" w:hAnsi="GHEA Grapalat"/>
                <w:color w:val="000000" w:themeColor="text1"/>
                <w:sz w:val="24"/>
                <w:szCs w:val="24"/>
                <w:lang w:val="hy-AM"/>
              </w:rPr>
              <w:t xml:space="preserve"> </w:t>
            </w:r>
            <w:r w:rsidR="000C4DFB" w:rsidRPr="000C4DFB">
              <w:rPr>
                <w:rFonts w:ascii="GHEA Grapalat" w:hAnsi="GHEA Grapalat"/>
                <w:color w:val="000000" w:themeColor="text1"/>
                <w:sz w:val="24"/>
                <w:szCs w:val="24"/>
              </w:rPr>
              <w:t>01/14.2/2361-2023</w:t>
            </w:r>
          </w:p>
        </w:tc>
      </w:tr>
      <w:tr w:rsidR="0071478C" w:rsidRPr="0071478C" w14:paraId="1264FB8D" w14:textId="77777777" w:rsidTr="00057B83">
        <w:tc>
          <w:tcPr>
            <w:tcW w:w="9989" w:type="dxa"/>
            <w:tcBorders>
              <w:top w:val="single" w:sz="4" w:space="0" w:color="auto"/>
              <w:left w:val="single" w:sz="4" w:space="0" w:color="auto"/>
              <w:bottom w:val="single" w:sz="4" w:space="0" w:color="auto"/>
              <w:right w:val="single" w:sz="4" w:space="0" w:color="auto"/>
            </w:tcBorders>
          </w:tcPr>
          <w:p w14:paraId="2BD1009E" w14:textId="3DD6FD2C" w:rsidR="0071478C" w:rsidRPr="000C4DFB" w:rsidRDefault="000C4DFB" w:rsidP="00261211">
            <w:pPr>
              <w:jc w:val="both"/>
              <w:rPr>
                <w:rFonts w:ascii="GHEA Grapalat" w:hAnsi="GHEA Grapalat"/>
                <w:b/>
                <w:color w:val="000000" w:themeColor="text1"/>
                <w:sz w:val="24"/>
                <w:szCs w:val="24"/>
                <w:lang w:val="hy-AM"/>
              </w:rPr>
            </w:pPr>
            <w:r w:rsidRPr="00261211">
              <w:rPr>
                <w:rFonts w:ascii="GHEA Grapalat" w:hAnsi="GHEA Grapalat"/>
                <w:sz w:val="24"/>
                <w:szCs w:val="24"/>
                <w:lang w:val="hy-AM" w:eastAsia="ru-RU"/>
              </w:rPr>
              <w:t xml:space="preserve">«Հայաստանի Հանրապետության կառավարության 2005 թվականի դեկտեմբերի 15-ի N 2228-Ն և Հայաստանի Հանրապետության կառավարության 2007 թվականի հոկտեմբերի 25-ի N 1282-Ն որոշումները ուժը կորցրած ճանաչելու մասին» Հայաստանի Հանրապետության կառավարության որոշման </w:t>
            </w:r>
            <w:r w:rsidRPr="00261211">
              <w:rPr>
                <w:rFonts w:ascii="GHEA Grapalat" w:hAnsi="GHEA Grapalat" w:cs="GHEA Grapalat"/>
                <w:bCs/>
                <w:iCs/>
                <w:sz w:val="24"/>
                <w:szCs w:val="24"/>
                <w:lang w:val="hy-AM" w:eastAsia="ru-RU"/>
              </w:rPr>
              <w:t>նախագծի</w:t>
            </w:r>
            <w:r w:rsidRPr="009A08C0">
              <w:rPr>
                <w:rFonts w:ascii="GHEA Grapalat" w:hAnsi="GHEA Grapalat"/>
                <w:shd w:val="clear" w:color="auto" w:fill="FFFFFF"/>
                <w:lang w:val="hy-AM"/>
              </w:rPr>
              <w:t xml:space="preserve"> </w:t>
            </w:r>
            <w:r w:rsidRPr="00582795">
              <w:rPr>
                <w:rFonts w:ascii="GHEA Grapalat" w:hAnsi="GHEA Grapalat"/>
                <w:shd w:val="clear" w:color="auto" w:fill="FFFFFF"/>
                <w:lang w:val="hy-AM"/>
              </w:rPr>
              <w:t>վերաբերյալ</w:t>
            </w:r>
            <w:r>
              <w:rPr>
                <w:rFonts w:ascii="GHEA Grapalat" w:hAnsi="GHEA Grapalat"/>
                <w:shd w:val="clear" w:color="auto" w:fill="FFFFFF"/>
              </w:rPr>
              <w:t xml:space="preserve">                                                                                                 </w:t>
            </w:r>
            <w:r>
              <w:rPr>
                <w:rFonts w:ascii="GHEA Grapalat" w:hAnsi="GHEA Grapalat" w:cs="Sylfaen"/>
                <w:bCs/>
                <w:lang w:val="hy-AM"/>
              </w:rPr>
              <w:t>ՀՀ քաղաքաշինության կոմիտեն դիտողություններ</w:t>
            </w:r>
            <w:r>
              <w:rPr>
                <w:rFonts w:ascii="GHEA Grapalat" w:hAnsi="GHEA Grapalat" w:cs="Sylfaen"/>
                <w:bCs/>
              </w:rPr>
              <w:t xml:space="preserve"> և </w:t>
            </w:r>
            <w:proofErr w:type="spellStart"/>
            <w:r>
              <w:rPr>
                <w:rFonts w:ascii="GHEA Grapalat" w:hAnsi="GHEA Grapalat" w:cs="Sylfaen"/>
                <w:bCs/>
              </w:rPr>
              <w:t>առաջարկություններ</w:t>
            </w:r>
            <w:proofErr w:type="spellEnd"/>
            <w:r w:rsidRPr="00582795">
              <w:rPr>
                <w:rFonts w:ascii="GHEA Grapalat" w:hAnsi="GHEA Grapalat" w:cs="Sylfaen"/>
                <w:bCs/>
                <w:lang w:val="hy-AM"/>
              </w:rPr>
              <w:t xml:space="preserve"> չունի:</w:t>
            </w:r>
          </w:p>
        </w:tc>
        <w:tc>
          <w:tcPr>
            <w:tcW w:w="3961" w:type="dxa"/>
            <w:tcBorders>
              <w:top w:val="single" w:sz="4" w:space="0" w:color="auto"/>
              <w:left w:val="single" w:sz="4" w:space="0" w:color="auto"/>
              <w:bottom w:val="single" w:sz="4" w:space="0" w:color="auto"/>
              <w:right w:val="single" w:sz="4" w:space="0" w:color="auto"/>
            </w:tcBorders>
          </w:tcPr>
          <w:p w14:paraId="0C116539" w14:textId="3214DD61" w:rsidR="0071478C" w:rsidRPr="0071478C" w:rsidRDefault="000C4DFB" w:rsidP="0071478C">
            <w:pPr>
              <w:spacing w:after="0" w:line="360" w:lineRule="auto"/>
              <w:jc w:val="center"/>
              <w:rPr>
                <w:rFonts w:ascii="GHEA Grapalat" w:hAnsi="GHEA Grapalat"/>
                <w:bCs/>
                <w:color w:val="000000" w:themeColor="text1"/>
                <w:sz w:val="24"/>
                <w:szCs w:val="24"/>
                <w:lang w:val="hy-AM"/>
              </w:rPr>
            </w:pPr>
            <w:r w:rsidRPr="0071478C">
              <w:rPr>
                <w:rFonts w:ascii="GHEA Grapalat" w:hAnsi="GHEA Grapalat"/>
                <w:b/>
                <w:color w:val="000000" w:themeColor="text1"/>
                <w:sz w:val="24"/>
                <w:szCs w:val="24"/>
                <w:lang w:val="hy-AM"/>
              </w:rPr>
              <w:t>Ընդունվել է։</w:t>
            </w:r>
          </w:p>
        </w:tc>
      </w:tr>
      <w:tr w:rsidR="0071478C" w:rsidRPr="0071478C" w14:paraId="04EF50FA" w14:textId="77777777" w:rsidTr="00057B83">
        <w:tc>
          <w:tcPr>
            <w:tcW w:w="998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712FA68" w14:textId="77777777" w:rsidR="0071478C" w:rsidRPr="0071478C" w:rsidRDefault="0071478C" w:rsidP="0071478C">
            <w:pPr>
              <w:spacing w:after="0" w:line="360" w:lineRule="auto"/>
              <w:jc w:val="center"/>
              <w:rPr>
                <w:rFonts w:ascii="GHEA Grapalat" w:hAnsi="GHEA Grapalat"/>
                <w:b/>
                <w:color w:val="000000" w:themeColor="text1"/>
                <w:sz w:val="24"/>
                <w:szCs w:val="24"/>
              </w:rPr>
            </w:pPr>
            <w:bookmarkStart w:id="0" w:name="_Hlk117097139"/>
            <w:r w:rsidRPr="0071478C">
              <w:rPr>
                <w:rFonts w:ascii="GHEA Grapalat" w:hAnsi="GHEA Grapalat"/>
                <w:b/>
                <w:color w:val="000000" w:themeColor="text1"/>
                <w:sz w:val="24"/>
                <w:szCs w:val="24"/>
              </w:rPr>
              <w:t xml:space="preserve">ՀՀ </w:t>
            </w:r>
            <w:proofErr w:type="spellStart"/>
            <w:r w:rsidRPr="0071478C">
              <w:rPr>
                <w:rFonts w:ascii="GHEA Grapalat" w:hAnsi="GHEA Grapalat"/>
                <w:b/>
                <w:color w:val="000000" w:themeColor="text1"/>
                <w:sz w:val="24"/>
                <w:szCs w:val="24"/>
              </w:rPr>
              <w:t>վարչապետի</w:t>
            </w:r>
            <w:proofErr w:type="spellEnd"/>
            <w:r w:rsidRPr="0071478C">
              <w:rPr>
                <w:rFonts w:ascii="GHEA Grapalat" w:hAnsi="GHEA Grapalat"/>
                <w:b/>
                <w:color w:val="000000" w:themeColor="text1"/>
                <w:sz w:val="24"/>
                <w:szCs w:val="24"/>
              </w:rPr>
              <w:t xml:space="preserve"> </w:t>
            </w:r>
            <w:proofErr w:type="spellStart"/>
            <w:r w:rsidRPr="0071478C">
              <w:rPr>
                <w:rFonts w:ascii="GHEA Grapalat" w:hAnsi="GHEA Grapalat"/>
                <w:b/>
                <w:color w:val="000000" w:themeColor="text1"/>
                <w:sz w:val="24"/>
                <w:szCs w:val="24"/>
              </w:rPr>
              <w:t>աշխատակազմի</w:t>
            </w:r>
            <w:proofErr w:type="spellEnd"/>
            <w:r w:rsidRPr="0071478C">
              <w:rPr>
                <w:rFonts w:ascii="GHEA Grapalat" w:hAnsi="GHEA Grapalat"/>
                <w:b/>
                <w:color w:val="000000" w:themeColor="text1"/>
                <w:sz w:val="24"/>
                <w:szCs w:val="24"/>
              </w:rPr>
              <w:t xml:space="preserve"> </w:t>
            </w:r>
            <w:proofErr w:type="spellStart"/>
            <w:r w:rsidRPr="0071478C">
              <w:rPr>
                <w:rFonts w:ascii="GHEA Grapalat" w:hAnsi="GHEA Grapalat"/>
                <w:b/>
                <w:color w:val="000000" w:themeColor="text1"/>
                <w:sz w:val="24"/>
                <w:szCs w:val="24"/>
              </w:rPr>
              <w:t>տեսչական</w:t>
            </w:r>
            <w:proofErr w:type="spellEnd"/>
            <w:r w:rsidRPr="0071478C">
              <w:rPr>
                <w:rFonts w:ascii="GHEA Grapalat" w:hAnsi="GHEA Grapalat"/>
                <w:b/>
                <w:color w:val="000000" w:themeColor="text1"/>
                <w:sz w:val="24"/>
                <w:szCs w:val="24"/>
              </w:rPr>
              <w:t xml:space="preserve"> </w:t>
            </w:r>
            <w:proofErr w:type="spellStart"/>
            <w:r w:rsidRPr="0071478C">
              <w:rPr>
                <w:rFonts w:ascii="GHEA Grapalat" w:hAnsi="GHEA Grapalat"/>
                <w:b/>
                <w:color w:val="000000" w:themeColor="text1"/>
                <w:sz w:val="24"/>
                <w:szCs w:val="24"/>
              </w:rPr>
              <w:t>մարմինների</w:t>
            </w:r>
            <w:proofErr w:type="spellEnd"/>
            <w:r w:rsidRPr="0071478C">
              <w:rPr>
                <w:rFonts w:ascii="GHEA Grapalat" w:hAnsi="GHEA Grapalat"/>
                <w:b/>
                <w:color w:val="000000" w:themeColor="text1"/>
                <w:sz w:val="24"/>
                <w:szCs w:val="24"/>
              </w:rPr>
              <w:t xml:space="preserve"> </w:t>
            </w:r>
            <w:proofErr w:type="spellStart"/>
            <w:r w:rsidRPr="0071478C">
              <w:rPr>
                <w:rFonts w:ascii="GHEA Grapalat" w:hAnsi="GHEA Grapalat"/>
                <w:b/>
                <w:color w:val="000000" w:themeColor="text1"/>
                <w:sz w:val="24"/>
                <w:szCs w:val="24"/>
              </w:rPr>
              <w:t>աշխատանքների</w:t>
            </w:r>
            <w:proofErr w:type="spellEnd"/>
            <w:r w:rsidRPr="0071478C">
              <w:rPr>
                <w:rFonts w:ascii="GHEA Grapalat" w:hAnsi="GHEA Grapalat"/>
                <w:b/>
                <w:color w:val="000000" w:themeColor="text1"/>
                <w:sz w:val="24"/>
                <w:szCs w:val="24"/>
              </w:rPr>
              <w:t xml:space="preserve"> </w:t>
            </w:r>
            <w:proofErr w:type="spellStart"/>
            <w:r w:rsidRPr="0071478C">
              <w:rPr>
                <w:rFonts w:ascii="GHEA Grapalat" w:hAnsi="GHEA Grapalat"/>
                <w:b/>
                <w:color w:val="000000" w:themeColor="text1"/>
                <w:sz w:val="24"/>
                <w:szCs w:val="24"/>
              </w:rPr>
              <w:t>համակարգման</w:t>
            </w:r>
            <w:proofErr w:type="spellEnd"/>
            <w:r w:rsidRPr="0071478C">
              <w:rPr>
                <w:rFonts w:ascii="GHEA Grapalat" w:hAnsi="GHEA Grapalat"/>
                <w:b/>
                <w:color w:val="000000" w:themeColor="text1"/>
                <w:sz w:val="24"/>
                <w:szCs w:val="24"/>
              </w:rPr>
              <w:t xml:space="preserve"> </w:t>
            </w:r>
            <w:proofErr w:type="spellStart"/>
            <w:r w:rsidRPr="0071478C">
              <w:rPr>
                <w:rFonts w:ascii="GHEA Grapalat" w:hAnsi="GHEA Grapalat"/>
                <w:b/>
                <w:color w:val="000000" w:themeColor="text1"/>
                <w:sz w:val="24"/>
                <w:szCs w:val="24"/>
              </w:rPr>
              <w:t>գրասենյակ</w:t>
            </w:r>
            <w:proofErr w:type="spellEnd"/>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1D4BBC" w14:textId="709B0079" w:rsidR="0071478C" w:rsidRPr="0071478C" w:rsidRDefault="008D19CE" w:rsidP="0071478C">
            <w:pPr>
              <w:spacing w:after="0" w:line="360" w:lineRule="auto"/>
              <w:jc w:val="center"/>
              <w:rPr>
                <w:rFonts w:ascii="GHEA Grapalat" w:hAnsi="GHEA Grapalat"/>
                <w:color w:val="000000" w:themeColor="text1"/>
                <w:sz w:val="24"/>
                <w:szCs w:val="24"/>
              </w:rPr>
            </w:pPr>
            <w:r>
              <w:rPr>
                <w:rFonts w:ascii="GHEA Grapalat" w:hAnsi="GHEA Grapalat"/>
                <w:color w:val="000000" w:themeColor="text1"/>
                <w:sz w:val="24"/>
                <w:szCs w:val="24"/>
                <w:lang w:val="hy-AM"/>
              </w:rPr>
              <w:t>15</w:t>
            </w:r>
            <w:r w:rsidR="0071478C" w:rsidRPr="0071478C">
              <w:rPr>
                <w:rFonts w:ascii="GHEA Grapalat" w:hAnsi="GHEA Grapalat"/>
                <w:color w:val="000000" w:themeColor="text1"/>
                <w:sz w:val="24"/>
                <w:szCs w:val="24"/>
              </w:rPr>
              <w:t>.</w:t>
            </w:r>
            <w:r w:rsidR="0071478C" w:rsidRPr="0071478C">
              <w:rPr>
                <w:rFonts w:ascii="GHEA Grapalat" w:hAnsi="GHEA Grapalat"/>
                <w:color w:val="000000" w:themeColor="text1"/>
                <w:sz w:val="24"/>
                <w:szCs w:val="24"/>
                <w:lang w:val="hy-AM"/>
              </w:rPr>
              <w:t>0</w:t>
            </w:r>
            <w:r>
              <w:rPr>
                <w:rFonts w:ascii="GHEA Grapalat" w:hAnsi="GHEA Grapalat"/>
                <w:color w:val="000000" w:themeColor="text1"/>
                <w:sz w:val="24"/>
                <w:szCs w:val="24"/>
                <w:lang w:val="hy-AM"/>
              </w:rPr>
              <w:t>2</w:t>
            </w:r>
            <w:r w:rsidR="0071478C" w:rsidRPr="0071478C">
              <w:rPr>
                <w:rFonts w:ascii="GHEA Grapalat" w:hAnsi="GHEA Grapalat"/>
                <w:color w:val="000000" w:themeColor="text1"/>
                <w:sz w:val="24"/>
                <w:szCs w:val="24"/>
              </w:rPr>
              <w:t>.202</w:t>
            </w:r>
            <w:r w:rsidR="0071478C" w:rsidRPr="0071478C">
              <w:rPr>
                <w:rFonts w:ascii="GHEA Grapalat" w:hAnsi="GHEA Grapalat"/>
                <w:color w:val="000000" w:themeColor="text1"/>
                <w:sz w:val="24"/>
                <w:szCs w:val="24"/>
                <w:lang w:val="hy-AM"/>
              </w:rPr>
              <w:t>3</w:t>
            </w:r>
            <w:r w:rsidR="0071478C" w:rsidRPr="0071478C">
              <w:rPr>
                <w:rFonts w:ascii="GHEA Grapalat" w:hAnsi="GHEA Grapalat"/>
                <w:color w:val="000000" w:themeColor="text1"/>
                <w:sz w:val="24"/>
                <w:szCs w:val="24"/>
              </w:rPr>
              <w:t>թ.</w:t>
            </w:r>
          </w:p>
        </w:tc>
      </w:tr>
      <w:tr w:rsidR="0071478C" w:rsidRPr="0071478C" w14:paraId="05CF6D66" w14:textId="77777777" w:rsidTr="00057B83">
        <w:tc>
          <w:tcPr>
            <w:tcW w:w="9989" w:type="dxa"/>
            <w:vMerge/>
            <w:tcBorders>
              <w:top w:val="single" w:sz="4" w:space="0" w:color="auto"/>
              <w:left w:val="single" w:sz="4" w:space="0" w:color="auto"/>
              <w:bottom w:val="single" w:sz="4" w:space="0" w:color="auto"/>
              <w:right w:val="single" w:sz="4" w:space="0" w:color="auto"/>
            </w:tcBorders>
            <w:vAlign w:val="center"/>
            <w:hideMark/>
          </w:tcPr>
          <w:p w14:paraId="6C024CF3" w14:textId="77777777" w:rsidR="0071478C" w:rsidRPr="0071478C" w:rsidRDefault="0071478C" w:rsidP="0071478C">
            <w:pPr>
              <w:spacing w:after="0" w:line="360" w:lineRule="auto"/>
              <w:jc w:val="center"/>
              <w:rPr>
                <w:rFonts w:ascii="GHEA Grapalat" w:hAnsi="GHEA Grapalat"/>
                <w:b/>
                <w:color w:val="000000" w:themeColor="text1"/>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4F0715" w14:textId="06F08FC2" w:rsidR="0071478C" w:rsidRPr="0071478C" w:rsidRDefault="0071478C" w:rsidP="0071478C">
            <w:pPr>
              <w:spacing w:after="0" w:line="360" w:lineRule="auto"/>
              <w:jc w:val="center"/>
              <w:rPr>
                <w:rFonts w:ascii="GHEA Grapalat" w:hAnsi="GHEA Grapalat"/>
                <w:color w:val="000000" w:themeColor="text1"/>
                <w:sz w:val="24"/>
                <w:szCs w:val="24"/>
              </w:rPr>
            </w:pPr>
            <w:r w:rsidRPr="0071478C">
              <w:rPr>
                <w:rFonts w:ascii="GHEA Grapalat" w:hAnsi="GHEA Grapalat"/>
                <w:color w:val="000000" w:themeColor="text1"/>
                <w:sz w:val="24"/>
                <w:szCs w:val="24"/>
              </w:rPr>
              <w:t>N</w:t>
            </w:r>
            <w:r w:rsidR="008D19CE">
              <w:t xml:space="preserve"> </w:t>
            </w:r>
            <w:r w:rsidR="008D19CE" w:rsidRPr="008D19CE">
              <w:rPr>
                <w:rFonts w:ascii="GHEA Grapalat" w:hAnsi="GHEA Grapalat"/>
                <w:color w:val="000000" w:themeColor="text1"/>
                <w:sz w:val="24"/>
                <w:szCs w:val="24"/>
              </w:rPr>
              <w:t>/48.56/5077-2023</w:t>
            </w:r>
          </w:p>
        </w:tc>
      </w:tr>
      <w:tr w:rsidR="0071478C" w:rsidRPr="0071478C" w14:paraId="2C691B95" w14:textId="77777777" w:rsidTr="00057B83">
        <w:tc>
          <w:tcPr>
            <w:tcW w:w="9989" w:type="dxa"/>
            <w:tcBorders>
              <w:top w:val="single" w:sz="4" w:space="0" w:color="auto"/>
              <w:left w:val="single" w:sz="4" w:space="0" w:color="auto"/>
              <w:bottom w:val="single" w:sz="4" w:space="0" w:color="auto"/>
              <w:right w:val="single" w:sz="4" w:space="0" w:color="auto"/>
            </w:tcBorders>
          </w:tcPr>
          <w:p w14:paraId="487E17A2" w14:textId="77777777" w:rsidR="00055BFC" w:rsidRDefault="008D19CE" w:rsidP="00055BFC">
            <w:pPr>
              <w:spacing w:after="0" w:line="360" w:lineRule="auto"/>
              <w:jc w:val="both"/>
              <w:rPr>
                <w:rFonts w:ascii="GHEA Grapalat" w:hAnsi="GHEA Grapalat"/>
                <w:color w:val="000000" w:themeColor="text1"/>
                <w:sz w:val="24"/>
                <w:szCs w:val="24"/>
                <w:lang w:val="hy-AM"/>
              </w:rPr>
            </w:pPr>
            <w:r w:rsidRPr="008D19CE">
              <w:rPr>
                <w:rFonts w:ascii="GHEA Grapalat" w:hAnsi="GHEA Grapalat"/>
                <w:color w:val="000000" w:themeColor="text1"/>
                <w:sz w:val="24"/>
                <w:szCs w:val="24"/>
                <w:lang w:val="hy-AM"/>
              </w:rPr>
              <w:t>Հայաստանի Հանրապետության կառավարության 2007 թվականի հոկտեմբերի 25-ի «Սննդամթերքի հետ շփվող նյութերին և դրանց հայերեն տեղեկատվության մակնշման ձևերին և բովանդակությանը ներկայացվող պահանջների տեխնիկական կանոնակարգը հաստատելու մասին» N 1282-Ն որոշումն ուժը կորցրած ճանաչելու վերաբերյալ առաջարկություններ չկա:</w:t>
            </w:r>
            <w:r w:rsidR="00055BFC" w:rsidRPr="008D19CE">
              <w:rPr>
                <w:rFonts w:ascii="GHEA Grapalat" w:hAnsi="GHEA Grapalat"/>
                <w:color w:val="000000" w:themeColor="text1"/>
                <w:sz w:val="24"/>
                <w:szCs w:val="24"/>
                <w:lang w:val="hy-AM"/>
              </w:rPr>
              <w:t xml:space="preserve"> </w:t>
            </w:r>
          </w:p>
          <w:p w14:paraId="01A4A173" w14:textId="2BB48C7B" w:rsidR="0071478C" w:rsidRPr="0071478C" w:rsidRDefault="00055BFC" w:rsidP="00055BFC">
            <w:pPr>
              <w:spacing w:after="0" w:line="360" w:lineRule="auto"/>
              <w:jc w:val="both"/>
              <w:rPr>
                <w:rFonts w:ascii="GHEA Grapalat" w:hAnsi="GHEA Grapalat"/>
                <w:color w:val="000000" w:themeColor="text1"/>
                <w:sz w:val="24"/>
                <w:szCs w:val="24"/>
                <w:lang w:val="hy-AM"/>
              </w:rPr>
            </w:pPr>
            <w:r w:rsidRPr="008D19CE">
              <w:rPr>
                <w:rFonts w:ascii="GHEA Grapalat" w:hAnsi="GHEA Grapalat"/>
                <w:color w:val="000000" w:themeColor="text1"/>
                <w:sz w:val="24"/>
                <w:szCs w:val="24"/>
                <w:lang w:val="hy-AM"/>
              </w:rPr>
              <w:lastRenderedPageBreak/>
              <w:t>Ինչ վերաբերում է Հայաստանի Հանրապետության կառավարության 2005 թվականի դեկտեմբերի 15-ի «Ռադիոսարքավորումների և հեռահաղորդակցության վերջնակետային սարքավորումների տեխնիկական կանոնակարգը հաստատելու մասին» N 2228-Ն որոշումն (այսուհետ՝ Որոշում) ուժը կորցրած ճանաչելուն, ապա հայտնում եմ, որ ներկա պահին Որոշումն ուժը կորցրած ճանաչելը նպատակահարմար չէ, հիմք ընդունելով այն հանգամանքը, որ Որոշման պահանջները ներառված են Շուկայի վերահսկողության տեսչական մարմնի կողմից ռադիոսարքավորումների և հեռահաղորդակցության վերջնակետային սարքավորումների նկատմամբ ստուգում իրականացնելու համար ստուգաթերթերում (Հայաստանի Հանրապետության կառավարության 2019 թվականի հունիսի 6-ի N 730-Ն որոշման  N 14 հավելված), որոնց միջոցով 2023 թվականին նախատեսվում է վերոնշյալ ոլորտում պլանային և ըստ անհրաժեշտության ստուգումների իրականացում:</w:t>
            </w:r>
          </w:p>
        </w:tc>
        <w:tc>
          <w:tcPr>
            <w:tcW w:w="3961" w:type="dxa"/>
            <w:tcBorders>
              <w:top w:val="single" w:sz="4" w:space="0" w:color="auto"/>
              <w:left w:val="single" w:sz="4" w:space="0" w:color="auto"/>
              <w:bottom w:val="single" w:sz="4" w:space="0" w:color="auto"/>
              <w:right w:val="single" w:sz="4" w:space="0" w:color="auto"/>
            </w:tcBorders>
          </w:tcPr>
          <w:tbl>
            <w:tblPr>
              <w:tblW w:w="5730" w:type="dxa"/>
              <w:tblCellSpacing w:w="7" w:type="dxa"/>
              <w:tblLayout w:type="fixed"/>
              <w:tblLook w:val="04A0" w:firstRow="1" w:lastRow="0" w:firstColumn="1" w:lastColumn="0" w:noHBand="0" w:noVBand="1"/>
            </w:tblPr>
            <w:tblGrid>
              <w:gridCol w:w="3675"/>
              <w:gridCol w:w="2055"/>
            </w:tblGrid>
            <w:tr w:rsidR="0071478C" w:rsidRPr="0071478C" w14:paraId="01B7C031" w14:textId="77777777" w:rsidTr="00055BFC">
              <w:trPr>
                <w:tblCellSpacing w:w="7" w:type="dxa"/>
              </w:trPr>
              <w:tc>
                <w:tcPr>
                  <w:tcW w:w="3654" w:type="dxa"/>
                  <w:tcMar>
                    <w:top w:w="15" w:type="dxa"/>
                    <w:left w:w="15" w:type="dxa"/>
                    <w:bottom w:w="15" w:type="dxa"/>
                    <w:right w:w="15" w:type="dxa"/>
                  </w:tcMar>
                </w:tcPr>
                <w:p w14:paraId="1EB44300" w14:textId="0A0E4B9C" w:rsidR="0071478C" w:rsidRPr="0071478C" w:rsidRDefault="0071478C" w:rsidP="0071478C">
                  <w:pPr>
                    <w:spacing w:after="0" w:line="360" w:lineRule="auto"/>
                    <w:jc w:val="center"/>
                    <w:rPr>
                      <w:rFonts w:ascii="GHEA Grapalat" w:hAnsi="GHEA Grapalat"/>
                      <w:color w:val="000000" w:themeColor="text1"/>
                      <w:sz w:val="24"/>
                      <w:szCs w:val="24"/>
                      <w:lang w:val="hy-AM"/>
                    </w:rPr>
                  </w:pPr>
                  <w:r w:rsidRPr="0071478C">
                    <w:rPr>
                      <w:rFonts w:ascii="GHEA Grapalat" w:hAnsi="GHEA Grapalat"/>
                      <w:b/>
                      <w:color w:val="000000" w:themeColor="text1"/>
                      <w:sz w:val="24"/>
                      <w:szCs w:val="24"/>
                      <w:lang w:val="hy-AM"/>
                    </w:rPr>
                    <w:lastRenderedPageBreak/>
                    <w:t>Ընդունվել է։</w:t>
                  </w:r>
                </w:p>
              </w:tc>
              <w:tc>
                <w:tcPr>
                  <w:tcW w:w="2034" w:type="dxa"/>
                  <w:tcMar>
                    <w:top w:w="15" w:type="dxa"/>
                    <w:left w:w="15" w:type="dxa"/>
                    <w:bottom w:w="15" w:type="dxa"/>
                    <w:right w:w="15" w:type="dxa"/>
                  </w:tcMar>
                </w:tcPr>
                <w:p w14:paraId="047B1A97" w14:textId="77777777" w:rsidR="0071478C" w:rsidRPr="0071478C" w:rsidRDefault="0071478C" w:rsidP="0071478C">
                  <w:pPr>
                    <w:spacing w:after="0" w:line="360" w:lineRule="auto"/>
                    <w:jc w:val="center"/>
                    <w:rPr>
                      <w:rFonts w:ascii="GHEA Grapalat" w:hAnsi="GHEA Grapalat"/>
                      <w:color w:val="000000" w:themeColor="text1"/>
                      <w:sz w:val="24"/>
                      <w:szCs w:val="24"/>
                      <w:lang w:val="hy-AM"/>
                    </w:rPr>
                  </w:pPr>
                </w:p>
              </w:tc>
            </w:tr>
          </w:tbl>
          <w:p w14:paraId="0154C729" w14:textId="77777777" w:rsidR="0071478C" w:rsidRPr="0071478C" w:rsidRDefault="0071478C" w:rsidP="0071478C">
            <w:pPr>
              <w:spacing w:after="0" w:line="360" w:lineRule="auto"/>
              <w:jc w:val="center"/>
              <w:rPr>
                <w:rFonts w:ascii="GHEA Grapalat" w:hAnsi="GHEA Grapalat"/>
                <w:b/>
                <w:color w:val="000000" w:themeColor="text1"/>
                <w:sz w:val="24"/>
                <w:szCs w:val="24"/>
                <w:lang w:val="hy-AM"/>
              </w:rPr>
            </w:pPr>
          </w:p>
        </w:tc>
        <w:bookmarkEnd w:id="0"/>
      </w:tr>
      <w:tr w:rsidR="0071478C" w:rsidRPr="0071478C" w14:paraId="51FC5F19" w14:textId="77777777" w:rsidTr="00057B83">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53E9A1" w14:textId="3F6687CF" w:rsidR="0071478C" w:rsidRPr="0071478C" w:rsidRDefault="0085351F" w:rsidP="0071478C">
            <w:pPr>
              <w:spacing w:after="0" w:line="360" w:lineRule="auto"/>
              <w:jc w:val="center"/>
              <w:rPr>
                <w:rFonts w:ascii="GHEA Grapalat" w:hAnsi="GHEA Grapalat"/>
                <w:b/>
                <w:color w:val="000000" w:themeColor="text1"/>
                <w:sz w:val="24"/>
                <w:szCs w:val="24"/>
              </w:rPr>
            </w:pPr>
            <w:r w:rsidRPr="0085351F">
              <w:rPr>
                <w:rFonts w:ascii="GHEA Grapalat" w:hAnsi="GHEA Grapalat"/>
                <w:b/>
                <w:color w:val="000000" w:themeColor="text1"/>
                <w:sz w:val="24"/>
                <w:szCs w:val="24"/>
              </w:rPr>
              <w:t xml:space="preserve">ՀՀ </w:t>
            </w:r>
            <w:proofErr w:type="spellStart"/>
            <w:r w:rsidRPr="0085351F">
              <w:rPr>
                <w:rFonts w:ascii="GHEA Grapalat" w:hAnsi="GHEA Grapalat"/>
                <w:b/>
                <w:color w:val="000000" w:themeColor="text1"/>
                <w:sz w:val="24"/>
                <w:szCs w:val="24"/>
              </w:rPr>
              <w:t>արտակարգ</w:t>
            </w:r>
            <w:proofErr w:type="spellEnd"/>
            <w:r w:rsidRPr="0085351F">
              <w:rPr>
                <w:rFonts w:ascii="GHEA Grapalat" w:hAnsi="GHEA Grapalat"/>
                <w:b/>
                <w:color w:val="000000" w:themeColor="text1"/>
                <w:sz w:val="24"/>
                <w:szCs w:val="24"/>
              </w:rPr>
              <w:t xml:space="preserve"> </w:t>
            </w:r>
            <w:proofErr w:type="spellStart"/>
            <w:r w:rsidRPr="0085351F">
              <w:rPr>
                <w:rFonts w:ascii="GHEA Grapalat" w:hAnsi="GHEA Grapalat"/>
                <w:b/>
                <w:color w:val="000000" w:themeColor="text1"/>
                <w:sz w:val="24"/>
                <w:szCs w:val="24"/>
              </w:rPr>
              <w:t>իրավիճակների</w:t>
            </w:r>
            <w:proofErr w:type="spellEnd"/>
            <w:r>
              <w:rPr>
                <w:rFonts w:ascii="GHEA Grapalat" w:hAnsi="GHEA Grapalat"/>
                <w:b/>
                <w:color w:val="000000" w:themeColor="text1"/>
                <w:sz w:val="24"/>
                <w:szCs w:val="24"/>
                <w:lang w:val="hy-AM"/>
              </w:rPr>
              <w:t xml:space="preserve"> </w:t>
            </w:r>
            <w:proofErr w:type="spellStart"/>
            <w:r w:rsidRPr="0085351F">
              <w:rPr>
                <w:rFonts w:ascii="GHEA Grapalat" w:hAnsi="GHEA Grapalat"/>
                <w:b/>
                <w:color w:val="000000" w:themeColor="text1"/>
                <w:sz w:val="24"/>
                <w:szCs w:val="24"/>
              </w:rPr>
              <w:t>նախարարություն</w:t>
            </w:r>
            <w:proofErr w:type="spellEnd"/>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36AFA0" w14:textId="107BF5B1" w:rsidR="0071478C" w:rsidRPr="0071478C" w:rsidRDefault="0085351F" w:rsidP="0071478C">
            <w:pPr>
              <w:spacing w:after="0" w:line="360" w:lineRule="auto"/>
              <w:jc w:val="center"/>
              <w:rPr>
                <w:rFonts w:ascii="GHEA Grapalat" w:hAnsi="GHEA Grapalat"/>
                <w:color w:val="000000" w:themeColor="text1"/>
                <w:sz w:val="24"/>
                <w:szCs w:val="24"/>
              </w:rPr>
            </w:pPr>
            <w:r>
              <w:rPr>
                <w:rFonts w:ascii="GHEA Grapalat" w:hAnsi="GHEA Grapalat"/>
                <w:color w:val="000000" w:themeColor="text1"/>
                <w:sz w:val="24"/>
                <w:szCs w:val="24"/>
                <w:lang w:val="hy-AM"/>
              </w:rPr>
              <w:t>10</w:t>
            </w:r>
            <w:r w:rsidR="0071478C" w:rsidRPr="0071478C">
              <w:rPr>
                <w:rFonts w:ascii="GHEA Grapalat" w:hAnsi="GHEA Grapalat"/>
                <w:color w:val="000000" w:themeColor="text1"/>
                <w:sz w:val="24"/>
                <w:szCs w:val="24"/>
              </w:rPr>
              <w:t>.</w:t>
            </w:r>
            <w:r w:rsidR="0071478C" w:rsidRPr="0071478C">
              <w:rPr>
                <w:rFonts w:ascii="GHEA Grapalat" w:hAnsi="GHEA Grapalat"/>
                <w:color w:val="000000" w:themeColor="text1"/>
                <w:sz w:val="24"/>
                <w:szCs w:val="24"/>
                <w:lang w:val="hy-AM"/>
              </w:rPr>
              <w:t>0</w:t>
            </w:r>
            <w:r>
              <w:rPr>
                <w:rFonts w:ascii="GHEA Grapalat" w:hAnsi="GHEA Grapalat"/>
                <w:color w:val="000000" w:themeColor="text1"/>
                <w:sz w:val="24"/>
                <w:szCs w:val="24"/>
                <w:lang w:val="hy-AM"/>
              </w:rPr>
              <w:t>2</w:t>
            </w:r>
            <w:r w:rsidR="0071478C" w:rsidRPr="0071478C">
              <w:rPr>
                <w:rFonts w:ascii="GHEA Grapalat" w:hAnsi="GHEA Grapalat"/>
                <w:color w:val="000000" w:themeColor="text1"/>
                <w:sz w:val="24"/>
                <w:szCs w:val="24"/>
              </w:rPr>
              <w:t>.202</w:t>
            </w:r>
            <w:r w:rsidR="0071478C" w:rsidRPr="0071478C">
              <w:rPr>
                <w:rFonts w:ascii="GHEA Grapalat" w:hAnsi="GHEA Grapalat"/>
                <w:color w:val="000000" w:themeColor="text1"/>
                <w:sz w:val="24"/>
                <w:szCs w:val="24"/>
                <w:lang w:val="hy-AM"/>
              </w:rPr>
              <w:t>3</w:t>
            </w:r>
            <w:r w:rsidR="0071478C" w:rsidRPr="0071478C">
              <w:rPr>
                <w:rFonts w:ascii="GHEA Grapalat" w:hAnsi="GHEA Grapalat"/>
                <w:color w:val="000000" w:themeColor="text1"/>
                <w:sz w:val="24"/>
                <w:szCs w:val="24"/>
              </w:rPr>
              <w:t>թ.</w:t>
            </w:r>
          </w:p>
        </w:tc>
      </w:tr>
      <w:tr w:rsidR="0071478C" w:rsidRPr="0071478C" w14:paraId="37D45122" w14:textId="77777777" w:rsidTr="00057B83">
        <w:tc>
          <w:tcPr>
            <w:tcW w:w="9989" w:type="dxa"/>
            <w:vMerge/>
            <w:tcBorders>
              <w:top w:val="single" w:sz="4" w:space="0" w:color="auto"/>
              <w:left w:val="single" w:sz="4" w:space="0" w:color="auto"/>
              <w:bottom w:val="single" w:sz="4" w:space="0" w:color="auto"/>
              <w:right w:val="single" w:sz="4" w:space="0" w:color="auto"/>
            </w:tcBorders>
            <w:vAlign w:val="center"/>
            <w:hideMark/>
          </w:tcPr>
          <w:p w14:paraId="59D910FB" w14:textId="77777777" w:rsidR="0071478C" w:rsidRPr="0071478C" w:rsidRDefault="0071478C" w:rsidP="0071478C">
            <w:pPr>
              <w:spacing w:after="0" w:line="360" w:lineRule="auto"/>
              <w:jc w:val="center"/>
              <w:rPr>
                <w:rFonts w:ascii="GHEA Grapalat" w:hAnsi="GHEA Grapalat"/>
                <w:b/>
                <w:color w:val="000000" w:themeColor="text1"/>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6D5149" w14:textId="69C668CE" w:rsidR="0071478C" w:rsidRPr="0071478C" w:rsidRDefault="0071478C" w:rsidP="0071478C">
            <w:pPr>
              <w:spacing w:after="0" w:line="360" w:lineRule="auto"/>
              <w:jc w:val="center"/>
              <w:rPr>
                <w:rFonts w:ascii="GHEA Grapalat" w:hAnsi="GHEA Grapalat"/>
                <w:color w:val="000000" w:themeColor="text1"/>
                <w:sz w:val="24"/>
                <w:szCs w:val="24"/>
              </w:rPr>
            </w:pPr>
            <w:r w:rsidRPr="0071478C">
              <w:rPr>
                <w:rFonts w:ascii="GHEA Grapalat" w:hAnsi="GHEA Grapalat"/>
                <w:color w:val="000000" w:themeColor="text1"/>
                <w:sz w:val="24"/>
                <w:szCs w:val="24"/>
              </w:rPr>
              <w:t>N</w:t>
            </w:r>
            <w:r w:rsidR="0085351F">
              <w:t xml:space="preserve"> </w:t>
            </w:r>
            <w:r w:rsidR="0085351F" w:rsidRPr="0085351F">
              <w:rPr>
                <w:rFonts w:ascii="GHEA Grapalat" w:hAnsi="GHEA Grapalat"/>
                <w:color w:val="000000" w:themeColor="text1"/>
                <w:sz w:val="24"/>
                <w:szCs w:val="24"/>
              </w:rPr>
              <w:t>01/01.1/800-2023</w:t>
            </w:r>
          </w:p>
        </w:tc>
      </w:tr>
      <w:tr w:rsidR="0071478C" w:rsidRPr="0071478C" w14:paraId="0638600B" w14:textId="77777777" w:rsidTr="00057B83">
        <w:tc>
          <w:tcPr>
            <w:tcW w:w="9989" w:type="dxa"/>
            <w:tcBorders>
              <w:top w:val="single" w:sz="4" w:space="0" w:color="auto"/>
              <w:left w:val="single" w:sz="4" w:space="0" w:color="auto"/>
              <w:bottom w:val="single" w:sz="4" w:space="0" w:color="auto"/>
              <w:right w:val="single" w:sz="4" w:space="0" w:color="auto"/>
            </w:tcBorders>
          </w:tcPr>
          <w:p w14:paraId="673969AE" w14:textId="4021B371" w:rsidR="0071478C" w:rsidRPr="0071478C" w:rsidRDefault="0052419F" w:rsidP="0052419F">
            <w:pPr>
              <w:spacing w:after="0" w:line="360" w:lineRule="auto"/>
              <w:jc w:val="both"/>
              <w:rPr>
                <w:rFonts w:ascii="GHEA Grapalat" w:hAnsi="GHEA Grapalat"/>
                <w:color w:val="000000" w:themeColor="text1"/>
                <w:sz w:val="24"/>
                <w:szCs w:val="24"/>
                <w:lang w:val="hy-AM"/>
              </w:rPr>
            </w:pPr>
            <w:r w:rsidRPr="0052419F">
              <w:rPr>
                <w:rFonts w:ascii="GHEA Grapalat" w:hAnsi="GHEA Grapalat"/>
                <w:color w:val="000000" w:themeColor="text1"/>
                <w:sz w:val="24"/>
                <w:szCs w:val="24"/>
                <w:lang w:val="hy-AM"/>
              </w:rPr>
              <w:t xml:space="preserve">Արտակարգ իրավիճակների նախարարությունը «Հայաստանի Հանրապետության կառավարության 2005 թվականի դեկտեմբերի 15-ի N 2228-Ն և Հայաստանի Հանրապետության կառավարության 2007 թվականի հոկտեմբերի 25-ի N 1282-Ն որոշումները ուժը կորցրած ճանաչելու մասին» Հայաստանի Հանրապետության </w:t>
            </w:r>
            <w:r w:rsidRPr="0052419F">
              <w:rPr>
                <w:rFonts w:ascii="GHEA Grapalat" w:hAnsi="GHEA Grapalat"/>
                <w:color w:val="000000" w:themeColor="text1"/>
                <w:sz w:val="24"/>
                <w:szCs w:val="24"/>
                <w:lang w:val="hy-AM"/>
              </w:rPr>
              <w:lastRenderedPageBreak/>
              <w:t>կառավարության որոշման նախագծի փաթեթի վերաբերյալ առաջարկություններ և առարկություններ չունի:</w:t>
            </w:r>
          </w:p>
        </w:tc>
        <w:tc>
          <w:tcPr>
            <w:tcW w:w="3961" w:type="dxa"/>
            <w:tcBorders>
              <w:top w:val="single" w:sz="4" w:space="0" w:color="auto"/>
              <w:left w:val="single" w:sz="4" w:space="0" w:color="auto"/>
              <w:bottom w:val="single" w:sz="4" w:space="0" w:color="auto"/>
              <w:right w:val="single" w:sz="4" w:space="0" w:color="auto"/>
            </w:tcBorders>
          </w:tcPr>
          <w:p w14:paraId="2A3BC4C4" w14:textId="77777777" w:rsidR="0052419F" w:rsidRPr="0071478C" w:rsidRDefault="0052419F" w:rsidP="0052419F">
            <w:pPr>
              <w:spacing w:after="0" w:line="360" w:lineRule="auto"/>
              <w:jc w:val="center"/>
              <w:rPr>
                <w:rFonts w:ascii="GHEA Grapalat" w:hAnsi="GHEA Grapalat"/>
                <w:b/>
                <w:color w:val="000000" w:themeColor="text1"/>
                <w:sz w:val="24"/>
                <w:szCs w:val="24"/>
                <w:lang w:val="hy-AM"/>
              </w:rPr>
            </w:pPr>
            <w:r w:rsidRPr="0071478C">
              <w:rPr>
                <w:rFonts w:ascii="GHEA Grapalat" w:hAnsi="GHEA Grapalat"/>
                <w:b/>
                <w:color w:val="000000" w:themeColor="text1"/>
                <w:sz w:val="24"/>
                <w:szCs w:val="24"/>
                <w:lang w:val="hy-AM"/>
              </w:rPr>
              <w:lastRenderedPageBreak/>
              <w:t>Ընդունվել է։</w:t>
            </w:r>
          </w:p>
          <w:p w14:paraId="20981A5F" w14:textId="77777777" w:rsidR="0071478C" w:rsidRPr="0071478C" w:rsidRDefault="0071478C" w:rsidP="0071478C">
            <w:pPr>
              <w:spacing w:after="0" w:line="360" w:lineRule="auto"/>
              <w:jc w:val="center"/>
              <w:rPr>
                <w:rFonts w:ascii="GHEA Grapalat" w:hAnsi="GHEA Grapalat"/>
                <w:b/>
                <w:color w:val="000000" w:themeColor="text1"/>
                <w:sz w:val="24"/>
                <w:szCs w:val="24"/>
                <w:lang w:val="hy-AM"/>
              </w:rPr>
            </w:pPr>
          </w:p>
        </w:tc>
      </w:tr>
      <w:tr w:rsidR="007D17FD" w:rsidRPr="0071478C" w14:paraId="12245F12" w14:textId="77777777" w:rsidTr="00057B83">
        <w:tc>
          <w:tcPr>
            <w:tcW w:w="9989" w:type="dxa"/>
            <w:vMerge w:val="restart"/>
            <w:shd w:val="clear" w:color="auto" w:fill="D9D9D9" w:themeFill="background1" w:themeFillShade="D9"/>
          </w:tcPr>
          <w:p w14:paraId="23B0F8B4" w14:textId="37EE3E99" w:rsidR="007D17FD" w:rsidRPr="0071478C" w:rsidRDefault="007D17FD" w:rsidP="007D17FD">
            <w:pPr>
              <w:spacing w:after="0" w:line="360" w:lineRule="auto"/>
              <w:jc w:val="center"/>
              <w:rPr>
                <w:rFonts w:ascii="GHEA Grapalat" w:hAnsi="GHEA Grapalat"/>
                <w:b/>
                <w:color w:val="000000" w:themeColor="text1"/>
                <w:sz w:val="24"/>
                <w:szCs w:val="24"/>
              </w:rPr>
            </w:pPr>
            <w:r w:rsidRPr="0085351F">
              <w:rPr>
                <w:rFonts w:ascii="GHEA Grapalat" w:hAnsi="GHEA Grapalat"/>
                <w:b/>
                <w:color w:val="000000" w:themeColor="text1"/>
                <w:sz w:val="24"/>
                <w:szCs w:val="24"/>
              </w:rPr>
              <w:t xml:space="preserve">ՀՀ </w:t>
            </w:r>
            <w:proofErr w:type="spellStart"/>
            <w:r w:rsidRPr="00057B83">
              <w:rPr>
                <w:rFonts w:ascii="GHEA Grapalat" w:hAnsi="GHEA Grapalat"/>
                <w:b/>
                <w:color w:val="000000" w:themeColor="text1"/>
                <w:sz w:val="24"/>
                <w:szCs w:val="24"/>
              </w:rPr>
              <w:t>տարածքային</w:t>
            </w:r>
            <w:proofErr w:type="spellEnd"/>
            <w:r w:rsidRPr="00057B83">
              <w:rPr>
                <w:rFonts w:ascii="GHEA Grapalat" w:hAnsi="GHEA Grapalat"/>
                <w:b/>
                <w:color w:val="000000" w:themeColor="text1"/>
                <w:sz w:val="24"/>
                <w:szCs w:val="24"/>
              </w:rPr>
              <w:t xml:space="preserve"> </w:t>
            </w:r>
            <w:proofErr w:type="spellStart"/>
            <w:r w:rsidRPr="00057B83">
              <w:rPr>
                <w:rFonts w:ascii="GHEA Grapalat" w:hAnsi="GHEA Grapalat"/>
                <w:b/>
                <w:color w:val="000000" w:themeColor="text1"/>
                <w:sz w:val="24"/>
                <w:szCs w:val="24"/>
              </w:rPr>
              <w:t>կառավարման</w:t>
            </w:r>
            <w:proofErr w:type="spellEnd"/>
            <w:r w:rsidRPr="00057B83">
              <w:rPr>
                <w:rFonts w:ascii="GHEA Grapalat" w:hAnsi="GHEA Grapalat"/>
                <w:b/>
                <w:color w:val="000000" w:themeColor="text1"/>
                <w:sz w:val="24"/>
                <w:szCs w:val="24"/>
              </w:rPr>
              <w:t xml:space="preserve"> և </w:t>
            </w:r>
            <w:proofErr w:type="spellStart"/>
            <w:r w:rsidRPr="00057B83">
              <w:rPr>
                <w:rFonts w:ascii="GHEA Grapalat" w:hAnsi="GHEA Grapalat"/>
                <w:b/>
                <w:color w:val="000000" w:themeColor="text1"/>
                <w:sz w:val="24"/>
                <w:szCs w:val="24"/>
              </w:rPr>
              <w:t>ենթակառուցվածքների</w:t>
            </w:r>
            <w:proofErr w:type="spellEnd"/>
            <w:r w:rsidRPr="00057B83">
              <w:rPr>
                <w:rFonts w:ascii="GHEA Grapalat" w:hAnsi="GHEA Grapalat"/>
                <w:b/>
                <w:color w:val="000000" w:themeColor="text1"/>
                <w:sz w:val="24"/>
                <w:szCs w:val="24"/>
              </w:rPr>
              <w:t xml:space="preserve"> </w:t>
            </w:r>
            <w:proofErr w:type="spellStart"/>
            <w:r w:rsidRPr="0085351F">
              <w:rPr>
                <w:rFonts w:ascii="GHEA Grapalat" w:hAnsi="GHEA Grapalat"/>
                <w:b/>
                <w:color w:val="000000" w:themeColor="text1"/>
                <w:sz w:val="24"/>
                <w:szCs w:val="24"/>
              </w:rPr>
              <w:t>նախարարություն</w:t>
            </w:r>
            <w:proofErr w:type="spellEnd"/>
          </w:p>
        </w:tc>
        <w:tc>
          <w:tcPr>
            <w:tcW w:w="3961" w:type="dxa"/>
            <w:hideMark/>
          </w:tcPr>
          <w:p w14:paraId="5741CB62" w14:textId="552AA909" w:rsidR="007D17FD" w:rsidRPr="0071478C" w:rsidRDefault="007D17FD" w:rsidP="007D17FD">
            <w:pPr>
              <w:spacing w:after="0" w:line="360" w:lineRule="auto"/>
              <w:jc w:val="center"/>
              <w:rPr>
                <w:rFonts w:ascii="GHEA Grapalat" w:hAnsi="GHEA Grapalat"/>
                <w:color w:val="000000" w:themeColor="text1"/>
                <w:sz w:val="24"/>
                <w:szCs w:val="24"/>
              </w:rPr>
            </w:pPr>
            <w:r>
              <w:rPr>
                <w:rFonts w:ascii="GHEA Grapalat" w:hAnsi="GHEA Grapalat"/>
                <w:color w:val="000000" w:themeColor="text1"/>
                <w:sz w:val="24"/>
                <w:szCs w:val="24"/>
                <w:lang w:val="hy-AM"/>
              </w:rPr>
              <w:t>1</w:t>
            </w:r>
            <w:r>
              <w:rPr>
                <w:rFonts w:ascii="GHEA Grapalat" w:hAnsi="GHEA Grapalat"/>
                <w:color w:val="000000" w:themeColor="text1"/>
                <w:sz w:val="24"/>
                <w:szCs w:val="24"/>
              </w:rPr>
              <w:t>4</w:t>
            </w:r>
            <w:r w:rsidRPr="0071478C">
              <w:rPr>
                <w:rFonts w:ascii="GHEA Grapalat" w:hAnsi="GHEA Grapalat"/>
                <w:color w:val="000000" w:themeColor="text1"/>
                <w:sz w:val="24"/>
                <w:szCs w:val="24"/>
              </w:rPr>
              <w:t>.</w:t>
            </w:r>
            <w:r w:rsidRPr="0071478C">
              <w:rPr>
                <w:rFonts w:ascii="GHEA Grapalat" w:hAnsi="GHEA Grapalat"/>
                <w:color w:val="000000" w:themeColor="text1"/>
                <w:sz w:val="24"/>
                <w:szCs w:val="24"/>
                <w:lang w:val="hy-AM"/>
              </w:rPr>
              <w:t>0</w:t>
            </w:r>
            <w:r>
              <w:rPr>
                <w:rFonts w:ascii="GHEA Grapalat" w:hAnsi="GHEA Grapalat"/>
                <w:color w:val="000000" w:themeColor="text1"/>
                <w:sz w:val="24"/>
                <w:szCs w:val="24"/>
                <w:lang w:val="hy-AM"/>
              </w:rPr>
              <w:t>2</w:t>
            </w:r>
            <w:r w:rsidRPr="0071478C">
              <w:rPr>
                <w:rFonts w:ascii="GHEA Grapalat" w:hAnsi="GHEA Grapalat"/>
                <w:color w:val="000000" w:themeColor="text1"/>
                <w:sz w:val="24"/>
                <w:szCs w:val="24"/>
              </w:rPr>
              <w:t>.202</w:t>
            </w:r>
            <w:r w:rsidRPr="0071478C">
              <w:rPr>
                <w:rFonts w:ascii="GHEA Grapalat" w:hAnsi="GHEA Grapalat"/>
                <w:color w:val="000000" w:themeColor="text1"/>
                <w:sz w:val="24"/>
                <w:szCs w:val="24"/>
                <w:lang w:val="hy-AM"/>
              </w:rPr>
              <w:t>3</w:t>
            </w:r>
            <w:r w:rsidRPr="0071478C">
              <w:rPr>
                <w:rFonts w:ascii="GHEA Grapalat" w:hAnsi="GHEA Grapalat"/>
                <w:color w:val="000000" w:themeColor="text1"/>
                <w:sz w:val="24"/>
                <w:szCs w:val="24"/>
              </w:rPr>
              <w:t>թ.</w:t>
            </w:r>
          </w:p>
        </w:tc>
      </w:tr>
      <w:tr w:rsidR="007D17FD" w:rsidRPr="0071478C" w14:paraId="6EA48B0A" w14:textId="77777777" w:rsidTr="00057B83">
        <w:tc>
          <w:tcPr>
            <w:tcW w:w="9989" w:type="dxa"/>
            <w:vMerge/>
            <w:shd w:val="clear" w:color="auto" w:fill="D9D9D9" w:themeFill="background1" w:themeFillShade="D9"/>
            <w:hideMark/>
          </w:tcPr>
          <w:p w14:paraId="186001AB" w14:textId="77777777" w:rsidR="007D17FD" w:rsidRPr="0071478C" w:rsidRDefault="007D17FD" w:rsidP="007D17FD">
            <w:pPr>
              <w:spacing w:after="0" w:line="360" w:lineRule="auto"/>
              <w:jc w:val="center"/>
              <w:rPr>
                <w:rFonts w:ascii="GHEA Grapalat" w:hAnsi="GHEA Grapalat"/>
                <w:b/>
                <w:color w:val="000000" w:themeColor="text1"/>
                <w:sz w:val="24"/>
                <w:szCs w:val="24"/>
              </w:rPr>
            </w:pPr>
          </w:p>
        </w:tc>
        <w:tc>
          <w:tcPr>
            <w:tcW w:w="3961" w:type="dxa"/>
            <w:hideMark/>
          </w:tcPr>
          <w:p w14:paraId="362CC594" w14:textId="024276FD" w:rsidR="007D17FD" w:rsidRPr="0071478C" w:rsidRDefault="007D17FD" w:rsidP="007D17FD">
            <w:pPr>
              <w:spacing w:after="0" w:line="360" w:lineRule="auto"/>
              <w:jc w:val="center"/>
              <w:rPr>
                <w:rFonts w:ascii="GHEA Grapalat" w:hAnsi="GHEA Grapalat"/>
                <w:color w:val="000000" w:themeColor="text1"/>
                <w:sz w:val="24"/>
                <w:szCs w:val="24"/>
              </w:rPr>
            </w:pPr>
            <w:r w:rsidRPr="0071478C">
              <w:rPr>
                <w:rFonts w:ascii="GHEA Grapalat" w:hAnsi="GHEA Grapalat"/>
                <w:color w:val="000000" w:themeColor="text1"/>
                <w:sz w:val="24"/>
                <w:szCs w:val="24"/>
              </w:rPr>
              <w:t>N</w:t>
            </w:r>
            <w:r>
              <w:t xml:space="preserve"> </w:t>
            </w:r>
            <w:r w:rsidRPr="00057B83">
              <w:rPr>
                <w:rFonts w:ascii="GHEA Grapalat" w:hAnsi="GHEA Grapalat"/>
                <w:color w:val="000000" w:themeColor="text1"/>
                <w:sz w:val="24"/>
                <w:szCs w:val="24"/>
              </w:rPr>
              <w:t>ԳՍ/17</w:t>
            </w:r>
            <w:r w:rsidRPr="00057B83">
              <w:rPr>
                <w:rFonts w:ascii="Cambria Math" w:hAnsi="Cambria Math" w:cs="Cambria Math"/>
                <w:color w:val="000000" w:themeColor="text1"/>
                <w:sz w:val="24"/>
                <w:szCs w:val="24"/>
              </w:rPr>
              <w:t>․</w:t>
            </w:r>
            <w:r w:rsidRPr="00057B83">
              <w:rPr>
                <w:rFonts w:ascii="GHEA Grapalat" w:hAnsi="GHEA Grapalat"/>
                <w:color w:val="000000" w:themeColor="text1"/>
                <w:sz w:val="24"/>
                <w:szCs w:val="24"/>
              </w:rPr>
              <w:t>2/4472-2023</w:t>
            </w:r>
          </w:p>
        </w:tc>
      </w:tr>
      <w:tr w:rsidR="007D17FD" w:rsidRPr="0071478C" w14:paraId="55896658" w14:textId="77777777" w:rsidTr="00057B83">
        <w:tc>
          <w:tcPr>
            <w:tcW w:w="9989" w:type="dxa"/>
          </w:tcPr>
          <w:p w14:paraId="3976FB64" w14:textId="633E5DF0" w:rsidR="007D17FD" w:rsidRPr="0071478C" w:rsidRDefault="007D17FD" w:rsidP="007D17FD">
            <w:pPr>
              <w:spacing w:after="0" w:line="360" w:lineRule="auto"/>
              <w:jc w:val="both"/>
              <w:rPr>
                <w:rFonts w:ascii="GHEA Grapalat" w:hAnsi="GHEA Grapalat"/>
                <w:color w:val="000000" w:themeColor="text1"/>
                <w:sz w:val="24"/>
                <w:szCs w:val="24"/>
                <w:lang w:val="hy-AM"/>
              </w:rPr>
            </w:pPr>
            <w:r w:rsidRPr="007A1382">
              <w:rPr>
                <w:rFonts w:ascii="GHEA Grapalat" w:hAnsi="GHEA Grapalat"/>
                <w:color w:val="000000" w:themeColor="text1"/>
                <w:sz w:val="24"/>
                <w:szCs w:val="24"/>
                <w:lang w:val="hy-AM"/>
              </w:rPr>
              <w:t>ՀՀ տարածքային կառավարման և ենթակառուցվածքների նախարարությունը «Հայաստանի Հանրապետության կառավարության 2005 թվականի դեկտեմբերի 15-ի N 2228-Ն և 2007 թվականի հոկտեմբերի 25-ի N 1282-Ն որոշումները ուժը կորցրած ճանաչելու մասին» Հայաստանի Հանրապետության կառավարության որոշման նախագծի վերաբերյալ առաջարկություններ և դիտողություններ չունի:</w:t>
            </w:r>
          </w:p>
        </w:tc>
        <w:tc>
          <w:tcPr>
            <w:tcW w:w="3961" w:type="dxa"/>
          </w:tcPr>
          <w:p w14:paraId="6AA69CB9" w14:textId="77777777" w:rsidR="007D17FD" w:rsidRPr="0071478C" w:rsidRDefault="007D17FD" w:rsidP="007D17FD">
            <w:pPr>
              <w:spacing w:after="0" w:line="360" w:lineRule="auto"/>
              <w:jc w:val="center"/>
              <w:rPr>
                <w:rFonts w:ascii="GHEA Grapalat" w:hAnsi="GHEA Grapalat"/>
                <w:b/>
                <w:color w:val="000000" w:themeColor="text1"/>
                <w:sz w:val="24"/>
                <w:szCs w:val="24"/>
                <w:lang w:val="hy-AM"/>
              </w:rPr>
            </w:pPr>
            <w:r w:rsidRPr="0071478C">
              <w:rPr>
                <w:rFonts w:ascii="GHEA Grapalat" w:hAnsi="GHEA Grapalat"/>
                <w:b/>
                <w:color w:val="000000" w:themeColor="text1"/>
                <w:sz w:val="24"/>
                <w:szCs w:val="24"/>
                <w:lang w:val="hy-AM"/>
              </w:rPr>
              <w:t>Ընդունվել է։</w:t>
            </w:r>
          </w:p>
          <w:p w14:paraId="4D6C79CC" w14:textId="77777777" w:rsidR="007D17FD" w:rsidRPr="0071478C" w:rsidRDefault="007D17FD" w:rsidP="007D17FD">
            <w:pPr>
              <w:spacing w:after="0" w:line="360" w:lineRule="auto"/>
              <w:jc w:val="center"/>
              <w:rPr>
                <w:rFonts w:ascii="GHEA Grapalat" w:hAnsi="GHEA Grapalat"/>
                <w:b/>
                <w:color w:val="000000" w:themeColor="text1"/>
                <w:sz w:val="24"/>
                <w:szCs w:val="24"/>
                <w:lang w:val="hy-AM"/>
              </w:rPr>
            </w:pPr>
          </w:p>
        </w:tc>
      </w:tr>
      <w:tr w:rsidR="007D17FD" w:rsidRPr="0071478C" w14:paraId="6642F2DB" w14:textId="77777777" w:rsidTr="00A67C28">
        <w:tc>
          <w:tcPr>
            <w:tcW w:w="9989" w:type="dxa"/>
            <w:vMerge w:val="restart"/>
            <w:shd w:val="clear" w:color="auto" w:fill="D9D9D9" w:themeFill="background1" w:themeFillShade="D9"/>
          </w:tcPr>
          <w:p w14:paraId="1D923596" w14:textId="676D6797" w:rsidR="007D17FD" w:rsidRPr="007A1382" w:rsidRDefault="007D17FD" w:rsidP="00047286">
            <w:pPr>
              <w:spacing w:after="0" w:line="360" w:lineRule="auto"/>
              <w:jc w:val="center"/>
              <w:rPr>
                <w:rFonts w:ascii="GHEA Grapalat" w:hAnsi="GHEA Grapalat"/>
                <w:color w:val="000000" w:themeColor="text1"/>
                <w:sz w:val="24"/>
                <w:szCs w:val="24"/>
                <w:lang w:val="hy-AM"/>
              </w:rPr>
            </w:pPr>
            <w:r w:rsidRPr="0085351F">
              <w:rPr>
                <w:rFonts w:ascii="GHEA Grapalat" w:hAnsi="GHEA Grapalat"/>
                <w:b/>
                <w:color w:val="000000" w:themeColor="text1"/>
                <w:sz w:val="24"/>
                <w:szCs w:val="24"/>
              </w:rPr>
              <w:t xml:space="preserve">ՀՀ </w:t>
            </w:r>
            <w:proofErr w:type="spellStart"/>
            <w:r w:rsidRPr="007D17FD">
              <w:rPr>
                <w:rFonts w:ascii="GHEA Grapalat" w:hAnsi="GHEA Grapalat"/>
                <w:b/>
                <w:color w:val="000000" w:themeColor="text1"/>
                <w:sz w:val="24"/>
                <w:szCs w:val="24"/>
              </w:rPr>
              <w:t>արդարադատության</w:t>
            </w:r>
            <w:proofErr w:type="spellEnd"/>
            <w:r>
              <w:rPr>
                <w:rFonts w:ascii="GHEA Grapalat" w:hAnsi="GHEA Grapalat"/>
                <w:b/>
                <w:color w:val="000000" w:themeColor="text1"/>
                <w:sz w:val="24"/>
                <w:szCs w:val="24"/>
              </w:rPr>
              <w:t xml:space="preserve"> </w:t>
            </w:r>
            <w:proofErr w:type="spellStart"/>
            <w:r w:rsidRPr="0085351F">
              <w:rPr>
                <w:rFonts w:ascii="GHEA Grapalat" w:hAnsi="GHEA Grapalat"/>
                <w:b/>
                <w:color w:val="000000" w:themeColor="text1"/>
                <w:sz w:val="24"/>
                <w:szCs w:val="24"/>
              </w:rPr>
              <w:t>նախարարություն</w:t>
            </w:r>
            <w:proofErr w:type="spellEnd"/>
          </w:p>
        </w:tc>
        <w:tc>
          <w:tcPr>
            <w:tcW w:w="3961" w:type="dxa"/>
          </w:tcPr>
          <w:p w14:paraId="0D1E80E1" w14:textId="48CE8259" w:rsidR="007D17FD" w:rsidRPr="0071478C" w:rsidRDefault="007D17FD" w:rsidP="007D17FD">
            <w:pPr>
              <w:spacing w:after="0" w:line="360" w:lineRule="auto"/>
              <w:jc w:val="center"/>
              <w:rPr>
                <w:rFonts w:ascii="GHEA Grapalat" w:hAnsi="GHEA Grapalat"/>
                <w:b/>
                <w:color w:val="000000" w:themeColor="text1"/>
                <w:sz w:val="24"/>
                <w:szCs w:val="24"/>
                <w:lang w:val="hy-AM"/>
              </w:rPr>
            </w:pPr>
            <w:r>
              <w:rPr>
                <w:rFonts w:ascii="GHEA Grapalat" w:hAnsi="GHEA Grapalat"/>
                <w:color w:val="000000" w:themeColor="text1"/>
                <w:sz w:val="24"/>
                <w:szCs w:val="24"/>
              </w:rPr>
              <w:t>30</w:t>
            </w:r>
            <w:r w:rsidRPr="0071478C">
              <w:rPr>
                <w:rFonts w:ascii="GHEA Grapalat" w:hAnsi="GHEA Grapalat"/>
                <w:color w:val="000000" w:themeColor="text1"/>
                <w:sz w:val="24"/>
                <w:szCs w:val="24"/>
              </w:rPr>
              <w:t>.</w:t>
            </w:r>
            <w:r w:rsidRPr="0071478C">
              <w:rPr>
                <w:rFonts w:ascii="GHEA Grapalat" w:hAnsi="GHEA Grapalat"/>
                <w:color w:val="000000" w:themeColor="text1"/>
                <w:sz w:val="24"/>
                <w:szCs w:val="24"/>
                <w:lang w:val="hy-AM"/>
              </w:rPr>
              <w:t>0</w:t>
            </w:r>
            <w:r>
              <w:rPr>
                <w:rFonts w:ascii="GHEA Grapalat" w:hAnsi="GHEA Grapalat"/>
                <w:color w:val="000000" w:themeColor="text1"/>
                <w:sz w:val="24"/>
                <w:szCs w:val="24"/>
              </w:rPr>
              <w:t>3</w:t>
            </w:r>
            <w:r w:rsidRPr="0071478C">
              <w:rPr>
                <w:rFonts w:ascii="GHEA Grapalat" w:hAnsi="GHEA Grapalat"/>
                <w:color w:val="000000" w:themeColor="text1"/>
                <w:sz w:val="24"/>
                <w:szCs w:val="24"/>
              </w:rPr>
              <w:t>.202</w:t>
            </w:r>
            <w:r w:rsidRPr="0071478C">
              <w:rPr>
                <w:rFonts w:ascii="GHEA Grapalat" w:hAnsi="GHEA Grapalat"/>
                <w:color w:val="000000" w:themeColor="text1"/>
                <w:sz w:val="24"/>
                <w:szCs w:val="24"/>
                <w:lang w:val="hy-AM"/>
              </w:rPr>
              <w:t>3</w:t>
            </w:r>
            <w:r w:rsidRPr="0071478C">
              <w:rPr>
                <w:rFonts w:ascii="GHEA Grapalat" w:hAnsi="GHEA Grapalat"/>
                <w:color w:val="000000" w:themeColor="text1"/>
                <w:sz w:val="24"/>
                <w:szCs w:val="24"/>
              </w:rPr>
              <w:t>թ.</w:t>
            </w:r>
          </w:p>
        </w:tc>
      </w:tr>
      <w:tr w:rsidR="007D17FD" w:rsidRPr="0071478C" w14:paraId="751260D5" w14:textId="77777777" w:rsidTr="00511AB1">
        <w:tc>
          <w:tcPr>
            <w:tcW w:w="9989" w:type="dxa"/>
            <w:vMerge/>
            <w:shd w:val="clear" w:color="auto" w:fill="D9D9D9" w:themeFill="background1" w:themeFillShade="D9"/>
          </w:tcPr>
          <w:p w14:paraId="5B37EEA1" w14:textId="77777777" w:rsidR="007D17FD" w:rsidRPr="0071478C" w:rsidRDefault="007D17FD" w:rsidP="007D17FD">
            <w:pPr>
              <w:spacing w:after="0" w:line="360" w:lineRule="auto"/>
              <w:jc w:val="center"/>
              <w:rPr>
                <w:rFonts w:ascii="GHEA Grapalat" w:hAnsi="GHEA Grapalat"/>
                <w:b/>
                <w:color w:val="000000" w:themeColor="text1"/>
                <w:sz w:val="24"/>
                <w:szCs w:val="24"/>
              </w:rPr>
            </w:pPr>
          </w:p>
        </w:tc>
        <w:tc>
          <w:tcPr>
            <w:tcW w:w="3961" w:type="dxa"/>
          </w:tcPr>
          <w:p w14:paraId="0BCA9066" w14:textId="2D70E4E2" w:rsidR="007D17FD" w:rsidRPr="0071478C" w:rsidRDefault="007D17FD" w:rsidP="007D17FD">
            <w:pPr>
              <w:spacing w:after="0" w:line="360" w:lineRule="auto"/>
              <w:jc w:val="center"/>
              <w:rPr>
                <w:rFonts w:ascii="GHEA Grapalat" w:hAnsi="GHEA Grapalat"/>
                <w:color w:val="000000" w:themeColor="text1"/>
                <w:sz w:val="24"/>
                <w:szCs w:val="24"/>
              </w:rPr>
            </w:pPr>
            <w:r w:rsidRPr="0071478C">
              <w:rPr>
                <w:rFonts w:ascii="GHEA Grapalat" w:hAnsi="GHEA Grapalat"/>
                <w:color w:val="000000" w:themeColor="text1"/>
                <w:sz w:val="24"/>
                <w:szCs w:val="24"/>
              </w:rPr>
              <w:t>N</w:t>
            </w:r>
            <w:r>
              <w:t xml:space="preserve"> </w:t>
            </w:r>
            <w:r w:rsidRPr="007D17FD">
              <w:rPr>
                <w:rFonts w:ascii="GHEA Grapalat" w:hAnsi="GHEA Grapalat"/>
                <w:color w:val="000000" w:themeColor="text1"/>
                <w:sz w:val="24"/>
                <w:szCs w:val="24"/>
              </w:rPr>
              <w:t>/27.4/15750-2023</w:t>
            </w:r>
          </w:p>
        </w:tc>
      </w:tr>
      <w:tr w:rsidR="007D17FD" w:rsidRPr="0071478C" w14:paraId="6D0B42C0" w14:textId="77777777" w:rsidTr="00511AB1">
        <w:tc>
          <w:tcPr>
            <w:tcW w:w="9989" w:type="dxa"/>
          </w:tcPr>
          <w:p w14:paraId="1899E89F" w14:textId="07741774" w:rsidR="007D17FD" w:rsidRPr="007A1382" w:rsidRDefault="007D17FD" w:rsidP="007D17FD">
            <w:pPr>
              <w:spacing w:line="360" w:lineRule="auto"/>
              <w:jc w:val="both"/>
              <w:rPr>
                <w:rFonts w:ascii="GHEA Grapalat" w:hAnsi="GHEA Grapalat"/>
                <w:color w:val="000000" w:themeColor="text1"/>
                <w:sz w:val="24"/>
                <w:szCs w:val="24"/>
                <w:lang w:val="hy-AM"/>
              </w:rPr>
            </w:pPr>
            <w:r w:rsidRPr="007D17FD">
              <w:rPr>
                <w:rFonts w:ascii="GHEA Grapalat" w:hAnsi="GHEA Grapalat"/>
                <w:color w:val="000000" w:themeColor="text1"/>
                <w:sz w:val="24"/>
                <w:szCs w:val="24"/>
                <w:lang w:val="hy-AM"/>
              </w:rPr>
              <w:t>Հայաստանի Հանրապետության կառավարության 2007 թվականի հոկտեմբերի 25-ի N 1282-Ն որոշումն ուժը կորցրած ճանաչելու մասին» Հայաստանի Հանրապետության կառավարության որոշման նախագծի վերաբերյալ առարկություններ չունենք:</w:t>
            </w:r>
          </w:p>
        </w:tc>
        <w:tc>
          <w:tcPr>
            <w:tcW w:w="3961" w:type="dxa"/>
          </w:tcPr>
          <w:p w14:paraId="57D3A952" w14:textId="77777777" w:rsidR="007D17FD" w:rsidRPr="0071478C" w:rsidRDefault="007D17FD" w:rsidP="007D17FD">
            <w:pPr>
              <w:spacing w:after="0" w:line="360" w:lineRule="auto"/>
              <w:jc w:val="center"/>
              <w:rPr>
                <w:rFonts w:ascii="GHEA Grapalat" w:hAnsi="GHEA Grapalat"/>
                <w:b/>
                <w:color w:val="000000" w:themeColor="text1"/>
                <w:sz w:val="24"/>
                <w:szCs w:val="24"/>
                <w:lang w:val="hy-AM"/>
              </w:rPr>
            </w:pPr>
            <w:r w:rsidRPr="0071478C">
              <w:rPr>
                <w:rFonts w:ascii="GHEA Grapalat" w:hAnsi="GHEA Grapalat"/>
                <w:b/>
                <w:color w:val="000000" w:themeColor="text1"/>
                <w:sz w:val="24"/>
                <w:szCs w:val="24"/>
                <w:lang w:val="hy-AM"/>
              </w:rPr>
              <w:t>Ընդունվել է։</w:t>
            </w:r>
          </w:p>
          <w:p w14:paraId="637DD2C2" w14:textId="77777777" w:rsidR="007D17FD" w:rsidRPr="0071478C" w:rsidRDefault="007D17FD" w:rsidP="007D17FD">
            <w:pPr>
              <w:spacing w:after="0" w:line="360" w:lineRule="auto"/>
              <w:jc w:val="center"/>
              <w:rPr>
                <w:rFonts w:ascii="GHEA Grapalat" w:hAnsi="GHEA Grapalat"/>
                <w:b/>
                <w:color w:val="000000" w:themeColor="text1"/>
                <w:sz w:val="24"/>
                <w:szCs w:val="24"/>
                <w:lang w:val="hy-AM"/>
              </w:rPr>
            </w:pPr>
          </w:p>
        </w:tc>
      </w:tr>
    </w:tbl>
    <w:p w14:paraId="3BC93BF2" w14:textId="77777777" w:rsidR="0071478C" w:rsidRPr="0052419F" w:rsidRDefault="0071478C" w:rsidP="0071478C">
      <w:pPr>
        <w:spacing w:after="0" w:line="360" w:lineRule="auto"/>
        <w:jc w:val="center"/>
        <w:rPr>
          <w:rFonts w:ascii="GHEA Grapalat" w:hAnsi="GHEA Grapalat"/>
          <w:color w:val="000000" w:themeColor="text1"/>
          <w:sz w:val="24"/>
          <w:szCs w:val="24"/>
        </w:rPr>
      </w:pPr>
    </w:p>
    <w:p w14:paraId="320D845D" w14:textId="77777777" w:rsidR="0071478C" w:rsidRPr="0071478C" w:rsidRDefault="0071478C" w:rsidP="0071478C">
      <w:pPr>
        <w:spacing w:after="0" w:line="360" w:lineRule="auto"/>
        <w:jc w:val="center"/>
        <w:rPr>
          <w:rFonts w:ascii="GHEA Grapalat" w:hAnsi="GHEA Grapalat"/>
          <w:color w:val="000000" w:themeColor="text1"/>
          <w:sz w:val="24"/>
          <w:szCs w:val="24"/>
          <w:lang w:val="hy-AM"/>
        </w:rPr>
      </w:pPr>
    </w:p>
    <w:p w14:paraId="4B9BA845" w14:textId="77777777" w:rsidR="0071478C" w:rsidRPr="0071478C" w:rsidRDefault="0071478C" w:rsidP="0071478C">
      <w:pPr>
        <w:spacing w:after="0" w:line="360" w:lineRule="auto"/>
        <w:jc w:val="center"/>
        <w:rPr>
          <w:rFonts w:ascii="GHEA Grapalat" w:hAnsi="GHEA Grapalat"/>
          <w:color w:val="000000" w:themeColor="text1"/>
          <w:sz w:val="24"/>
          <w:szCs w:val="24"/>
          <w:lang w:val="hy-AM"/>
        </w:rPr>
      </w:pPr>
    </w:p>
    <w:p w14:paraId="2D9339A8" w14:textId="77777777" w:rsidR="0071478C" w:rsidRPr="0071478C" w:rsidRDefault="0071478C" w:rsidP="0071478C">
      <w:pPr>
        <w:spacing w:after="0" w:line="360" w:lineRule="auto"/>
        <w:jc w:val="center"/>
        <w:rPr>
          <w:rFonts w:ascii="GHEA Grapalat" w:hAnsi="GHEA Grapalat"/>
          <w:color w:val="000000" w:themeColor="text1"/>
          <w:sz w:val="24"/>
          <w:szCs w:val="24"/>
          <w:lang w:val="hy-AM"/>
        </w:rPr>
      </w:pPr>
    </w:p>
    <w:p w14:paraId="47F98F59" w14:textId="77777777" w:rsidR="0071478C" w:rsidRPr="0052419F" w:rsidRDefault="0071478C" w:rsidP="0071478C">
      <w:pPr>
        <w:spacing w:after="0" w:line="360" w:lineRule="auto"/>
        <w:jc w:val="center"/>
        <w:rPr>
          <w:rFonts w:ascii="GHEA Grapalat" w:hAnsi="GHEA Grapalat"/>
          <w:color w:val="000000" w:themeColor="text1"/>
          <w:sz w:val="24"/>
          <w:szCs w:val="24"/>
        </w:rPr>
      </w:pPr>
    </w:p>
    <w:sectPr w:rsidR="0071478C" w:rsidRPr="0052419F" w:rsidSect="00A64AFE">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9A5BB7"/>
    <w:multiLevelType w:val="hybridMultilevel"/>
    <w:tmpl w:val="AC2CBF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871EC3"/>
    <w:multiLevelType w:val="hybridMultilevel"/>
    <w:tmpl w:val="AFDE65F6"/>
    <w:lvl w:ilvl="0" w:tplc="04090011">
      <w:start w:val="1"/>
      <w:numFmt w:val="decimal"/>
      <w:lvlText w:val="%1)"/>
      <w:lvlJc w:val="left"/>
      <w:pPr>
        <w:ind w:left="810" w:hanging="360"/>
      </w:p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792C57FF"/>
    <w:multiLevelType w:val="hybridMultilevel"/>
    <w:tmpl w:val="0ED41CF0"/>
    <w:lvl w:ilvl="0" w:tplc="06E8329C">
      <w:start w:val="1"/>
      <w:numFmt w:val="decimal"/>
      <w:lvlText w:val="%1."/>
      <w:lvlJc w:val="left"/>
      <w:pPr>
        <w:ind w:left="735" w:hanging="360"/>
      </w:pPr>
      <w:rPr>
        <w:rFonts w:ascii="GHEA Grapalat" w:hAnsi="GHEA Grapalat"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7C6921C4"/>
    <w:multiLevelType w:val="hybridMultilevel"/>
    <w:tmpl w:val="51769790"/>
    <w:lvl w:ilvl="0" w:tplc="DAB29E82">
      <w:start w:val="1"/>
      <w:numFmt w:val="decimal"/>
      <w:lvlText w:val="%1)"/>
      <w:lvlJc w:val="left"/>
      <w:pPr>
        <w:ind w:left="1185" w:hanging="450"/>
      </w:pPr>
      <w:rPr>
        <w:rFonts w:ascii="GHEA Grapalat" w:hAnsi="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16cid:durableId="867067571">
    <w:abstractNumId w:val="1"/>
  </w:num>
  <w:num w:numId="2" w16cid:durableId="562714803">
    <w:abstractNumId w:val="0"/>
  </w:num>
  <w:num w:numId="3" w16cid:durableId="759180260">
    <w:abstractNumId w:val="2"/>
  </w:num>
  <w:num w:numId="4" w16cid:durableId="2599884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09D"/>
    <w:rsid w:val="00015D6B"/>
    <w:rsid w:val="0002232D"/>
    <w:rsid w:val="00022DA1"/>
    <w:rsid w:val="0003289A"/>
    <w:rsid w:val="00047286"/>
    <w:rsid w:val="00055BFC"/>
    <w:rsid w:val="00057B83"/>
    <w:rsid w:val="0006188A"/>
    <w:rsid w:val="000C16A6"/>
    <w:rsid w:val="000C4DFB"/>
    <w:rsid w:val="000F11B2"/>
    <w:rsid w:val="000F4AB6"/>
    <w:rsid w:val="00154D09"/>
    <w:rsid w:val="001B3697"/>
    <w:rsid w:val="001C70B9"/>
    <w:rsid w:val="00201B06"/>
    <w:rsid w:val="00236E61"/>
    <w:rsid w:val="002535C8"/>
    <w:rsid w:val="00261211"/>
    <w:rsid w:val="0028136D"/>
    <w:rsid w:val="00287039"/>
    <w:rsid w:val="002A5929"/>
    <w:rsid w:val="002C0957"/>
    <w:rsid w:val="002C272A"/>
    <w:rsid w:val="002F4CA5"/>
    <w:rsid w:val="00303660"/>
    <w:rsid w:val="00321B0F"/>
    <w:rsid w:val="003377C9"/>
    <w:rsid w:val="00357D3D"/>
    <w:rsid w:val="00361C0C"/>
    <w:rsid w:val="003661B2"/>
    <w:rsid w:val="00401F17"/>
    <w:rsid w:val="00413E27"/>
    <w:rsid w:val="004259CE"/>
    <w:rsid w:val="00464401"/>
    <w:rsid w:val="004A4626"/>
    <w:rsid w:val="004C271A"/>
    <w:rsid w:val="004D2E7A"/>
    <w:rsid w:val="004F2456"/>
    <w:rsid w:val="004F52F3"/>
    <w:rsid w:val="00501993"/>
    <w:rsid w:val="00512557"/>
    <w:rsid w:val="00513C79"/>
    <w:rsid w:val="0052419F"/>
    <w:rsid w:val="00527696"/>
    <w:rsid w:val="00546D49"/>
    <w:rsid w:val="00557342"/>
    <w:rsid w:val="005636C4"/>
    <w:rsid w:val="00563EFC"/>
    <w:rsid w:val="00586846"/>
    <w:rsid w:val="005B4759"/>
    <w:rsid w:val="005D6B35"/>
    <w:rsid w:val="00635256"/>
    <w:rsid w:val="00647931"/>
    <w:rsid w:val="00656C9D"/>
    <w:rsid w:val="00660790"/>
    <w:rsid w:val="00667CAB"/>
    <w:rsid w:val="00680269"/>
    <w:rsid w:val="006B6C5B"/>
    <w:rsid w:val="006C6405"/>
    <w:rsid w:val="006D609D"/>
    <w:rsid w:val="00707B61"/>
    <w:rsid w:val="0071478C"/>
    <w:rsid w:val="0072088E"/>
    <w:rsid w:val="007340DE"/>
    <w:rsid w:val="007373F2"/>
    <w:rsid w:val="007A1382"/>
    <w:rsid w:val="007A4457"/>
    <w:rsid w:val="007B6364"/>
    <w:rsid w:val="007C2F0C"/>
    <w:rsid w:val="007D17FD"/>
    <w:rsid w:val="007D4A9C"/>
    <w:rsid w:val="008027F7"/>
    <w:rsid w:val="00807A9A"/>
    <w:rsid w:val="00825CD7"/>
    <w:rsid w:val="0085351F"/>
    <w:rsid w:val="00856B85"/>
    <w:rsid w:val="0088233C"/>
    <w:rsid w:val="008C276C"/>
    <w:rsid w:val="008D19CE"/>
    <w:rsid w:val="008D76A2"/>
    <w:rsid w:val="008E7BBF"/>
    <w:rsid w:val="008F23A4"/>
    <w:rsid w:val="009114B6"/>
    <w:rsid w:val="00922931"/>
    <w:rsid w:val="009A1186"/>
    <w:rsid w:val="009C11F5"/>
    <w:rsid w:val="009C21E5"/>
    <w:rsid w:val="009C2CDA"/>
    <w:rsid w:val="00A03484"/>
    <w:rsid w:val="00A15046"/>
    <w:rsid w:val="00A164FC"/>
    <w:rsid w:val="00A343F0"/>
    <w:rsid w:val="00A52AA9"/>
    <w:rsid w:val="00A55DD5"/>
    <w:rsid w:val="00A6330B"/>
    <w:rsid w:val="00A67D3F"/>
    <w:rsid w:val="00A82C8F"/>
    <w:rsid w:val="00AA127C"/>
    <w:rsid w:val="00B0189A"/>
    <w:rsid w:val="00B16A6F"/>
    <w:rsid w:val="00B35416"/>
    <w:rsid w:val="00B66CC5"/>
    <w:rsid w:val="00B80ED6"/>
    <w:rsid w:val="00B85341"/>
    <w:rsid w:val="00BB6087"/>
    <w:rsid w:val="00BE3D48"/>
    <w:rsid w:val="00C05DEF"/>
    <w:rsid w:val="00C243DC"/>
    <w:rsid w:val="00CA494B"/>
    <w:rsid w:val="00CA4F3A"/>
    <w:rsid w:val="00CF1919"/>
    <w:rsid w:val="00D31CF9"/>
    <w:rsid w:val="00D4621B"/>
    <w:rsid w:val="00D96452"/>
    <w:rsid w:val="00DC5D39"/>
    <w:rsid w:val="00E21549"/>
    <w:rsid w:val="00E404BB"/>
    <w:rsid w:val="00E44672"/>
    <w:rsid w:val="00E66BBD"/>
    <w:rsid w:val="00E87057"/>
    <w:rsid w:val="00EA643D"/>
    <w:rsid w:val="00EB364E"/>
    <w:rsid w:val="00EC0E98"/>
    <w:rsid w:val="00ED3C9F"/>
    <w:rsid w:val="00EF2B2B"/>
    <w:rsid w:val="00F00193"/>
    <w:rsid w:val="00F024BC"/>
    <w:rsid w:val="00F235F1"/>
    <w:rsid w:val="00F52EF6"/>
    <w:rsid w:val="00F75AE9"/>
    <w:rsid w:val="00F826B1"/>
    <w:rsid w:val="00FA5A6A"/>
    <w:rsid w:val="00FA7DCD"/>
    <w:rsid w:val="00FE23F8"/>
    <w:rsid w:val="00FE7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B5808"/>
  <w15:chartTrackingRefBased/>
  <w15:docId w15:val="{C128907F-9DFD-4A78-ADB5-9B530DC56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69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C5D39"/>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DC5D39"/>
    <w:rPr>
      <w:b/>
      <w:bCs/>
    </w:rPr>
  </w:style>
  <w:style w:type="character" w:styleId="Emphasis">
    <w:name w:val="Emphasis"/>
    <w:basedOn w:val="DefaultParagraphFont"/>
    <w:uiPriority w:val="20"/>
    <w:qFormat/>
    <w:rsid w:val="00DC5D39"/>
    <w:rPr>
      <w:i/>
      <w:iCs/>
    </w:rPr>
  </w:style>
  <w:style w:type="table" w:styleId="TableGrid">
    <w:name w:val="Table Grid"/>
    <w:basedOn w:val="TableNormal"/>
    <w:uiPriority w:val="39"/>
    <w:rsid w:val="002A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009126">
      <w:bodyDiv w:val="1"/>
      <w:marLeft w:val="0"/>
      <w:marRight w:val="0"/>
      <w:marTop w:val="0"/>
      <w:marBottom w:val="0"/>
      <w:divBdr>
        <w:top w:val="none" w:sz="0" w:space="0" w:color="auto"/>
        <w:left w:val="none" w:sz="0" w:space="0" w:color="auto"/>
        <w:bottom w:val="none" w:sz="0" w:space="0" w:color="auto"/>
        <w:right w:val="none" w:sz="0" w:space="0" w:color="auto"/>
      </w:divBdr>
    </w:div>
    <w:div w:id="1340739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30BB32D1-4A96-43FF-BFFC-915355E55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6</Pages>
  <Words>999</Words>
  <Characters>5700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https://mul2-mineconomy.gov.am/tasks/421846/oneclick/UjKorc.docx?token=7b1ccd491e59d87cf355988f4dc5a971</cp:keywords>
  <dc:description/>
  <cp:lastModifiedBy>Naira N. Vardanyan</cp:lastModifiedBy>
  <cp:revision>21</cp:revision>
  <dcterms:created xsi:type="dcterms:W3CDTF">2023-01-20T07:21:00Z</dcterms:created>
  <dcterms:modified xsi:type="dcterms:W3CDTF">2023-03-30T10:37:00Z</dcterms:modified>
</cp:coreProperties>
</file>