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05" w:rsidRDefault="00765F0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05" w:rsidRDefault="00765F05" w:rsidP="00B85E8A">
      <w:pPr>
        <w:jc w:val="center"/>
      </w:pPr>
    </w:p>
    <w:p w:rsidR="00765F05" w:rsidRDefault="00765F0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5F05" w:rsidRDefault="00765F05" w:rsidP="00B85E8A">
      <w:pPr>
        <w:pStyle w:val="mechtex"/>
        <w:rPr>
          <w:rFonts w:ascii="GHEA Mariam" w:hAnsi="GHEA Mariam"/>
          <w:b/>
        </w:rPr>
      </w:pPr>
    </w:p>
    <w:p w:rsidR="00765F05" w:rsidRDefault="00765F0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6740E0" w:rsidRDefault="00CE002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2B4886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765F05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202</w:t>
      </w:r>
      <w:r w:rsidR="00765F05">
        <w:rPr>
          <w:rFonts w:ascii="GHEA Mariam" w:hAnsi="GHEA Mariam"/>
          <w:sz w:val="24"/>
          <w:szCs w:val="24"/>
        </w:rPr>
        <w:t>3</w:t>
      </w:r>
      <w:r w:rsidR="00765F0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65F0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765F05" w:rsidRPr="006740E0">
        <w:rPr>
          <w:rFonts w:ascii="GHEA Mariam" w:hAnsi="GHEA Mariam"/>
          <w:sz w:val="24"/>
          <w:szCs w:val="24"/>
        </w:rPr>
        <w:t xml:space="preserve">   - Ն</w:t>
      </w:r>
    </w:p>
    <w:p w:rsidR="00765F05" w:rsidRDefault="00765F05" w:rsidP="00621F25">
      <w:pPr>
        <w:pStyle w:val="mechtex"/>
      </w:pPr>
    </w:p>
    <w:p w:rsidR="00765F05" w:rsidRDefault="00765F05" w:rsidP="00621F25">
      <w:pPr>
        <w:pStyle w:val="mechtex"/>
      </w:pPr>
    </w:p>
    <w:p w:rsidR="00CE002D" w:rsidRDefault="00CE002D" w:rsidP="00621F25">
      <w:pPr>
        <w:pStyle w:val="mechtex"/>
      </w:pPr>
    </w:p>
    <w:p w:rsidR="00621F25" w:rsidRPr="00621F25" w:rsidRDefault="00621F25" w:rsidP="00621F25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621F2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2017 ԹՎԱ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621F2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ԿԱՆԻ ՄԱՐՏԻ 30-Ի N 546-Ն ՈՐՈՇՄԱՆ ՄԵՋ ՓՈՓՈԽՈՒԹՅՈՒՆՆԵՐ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br/>
      </w:r>
      <w:r w:rsidRPr="00621F2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 ԼՐԱՑՈՒՄՆԵՐ ԿԱՏԱՐԵԼՈՒ ՄԱՍԻՆ</w:t>
      </w:r>
    </w:p>
    <w:p w:rsidR="00621F25" w:rsidRPr="00621F25" w:rsidRDefault="00621F25" w:rsidP="00621F25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</w:t>
      </w:r>
    </w:p>
    <w:p w:rsidR="00621F25" w:rsidRDefault="00621F25" w:rsidP="00621F25">
      <w:pPr>
        <w:pStyle w:val="mechtex"/>
        <w:rPr>
          <w:lang w:eastAsia="hy-AM"/>
        </w:rPr>
      </w:pPr>
    </w:p>
    <w:p w:rsidR="00621F25" w:rsidRPr="008E1B5A" w:rsidRDefault="00621F2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Հիմք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ընդունելով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Նորմատիվ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իրավական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ակտերի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օրենքի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34-րդ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հոդվածը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21F25" w:rsidRPr="00621F25" w:rsidRDefault="00621F25" w:rsidP="00621F25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lang w:val="de-DE" w:eastAsia="hy-AM"/>
        </w:rPr>
      </w:pP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Հայաստանի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Հանրապետության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կառավարության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2017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թվականի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մարտի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30-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ի</w:t>
      </w:r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«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Էլեկտրոնային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եղանակով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հայտարարագրման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իրականացման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և</w:t>
      </w:r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ձևակերպումների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մասնագետի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որակավորում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չունեցող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անձանց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՝</w:t>
      </w:r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հայտարարագրման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ավտոմատ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համակարգ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մուտք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գործելու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z w:val="24"/>
          <w:szCs w:val="24"/>
          <w:lang w:eastAsia="hy-AM"/>
        </w:rPr>
        <w:t>կարգը</w:t>
      </w:r>
      <w:proofErr w:type="spellEnd"/>
      <w:r w:rsidRPr="00621F25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սահմանելու</w:t>
      </w:r>
      <w:proofErr w:type="spellEnd"/>
      <w:r w:rsidRPr="00621F25">
        <w:rPr>
          <w:rFonts w:ascii="GHEA Mariam" w:hAnsi="GHEA Mariam"/>
          <w:bCs/>
          <w:color w:val="000000"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մասին</w:t>
      </w:r>
      <w:proofErr w:type="spellEnd"/>
      <w:r w:rsidRPr="00621F25">
        <w:rPr>
          <w:rFonts w:ascii="GHEA Mariam" w:hAnsi="GHEA Mariam"/>
          <w:bCs/>
          <w:color w:val="000000"/>
          <w:spacing w:val="-4"/>
          <w:sz w:val="24"/>
          <w:szCs w:val="24"/>
          <w:lang w:val="de-DE" w:eastAsia="hy-AM"/>
        </w:rPr>
        <w:t xml:space="preserve">» 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>N 546-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Ն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որոշման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 (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այսուհետ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՝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 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val="hy-AM" w:eastAsia="hy-AM"/>
        </w:rPr>
        <w:t>ո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րոշում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)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մեջ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կատարել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հետևյա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լ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փոփոխությունները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և</w:t>
      </w:r>
      <w:r w:rsidRPr="00621F25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լրացումները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՝</w:t>
      </w:r>
    </w:p>
    <w:p w:rsidR="00621F25" w:rsidRPr="00621F25" w:rsidRDefault="00621F25" w:rsidP="00621F2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վերնագրում «ավտոմատ» բառը փոխարինել «էլեկտրոնային» բառով. </w:t>
      </w:r>
    </w:p>
    <w:p w:rsidR="00621F25" w:rsidRPr="00621F25" w:rsidRDefault="00621F25" w:rsidP="00621F2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րոշման նախաբանում «Հայաստանի Հանրապետության օրենքի 158-րդ հոդվածի 8-րդ մասը» բառերը փոխարինել «օրենքի 78-րդ հոդվածի 8-րդ մասը» բառերով.</w:t>
      </w:r>
    </w:p>
    <w:p w:rsidR="00621F25" w:rsidRPr="00621F25" w:rsidRDefault="00621F25" w:rsidP="00621F2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ո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րոշման 1-ին կետի 2-րդ ենթակետում «ավտոմատ» բառը փոխարինել «էլեկտրոնային» բառով, իսկ «այսուհետ՝» բառից հետո լրացնել «Հայաստանի Հանրապետության արտաքին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առևտրի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ազգային մեկ պատուհան» էլեկտրոնային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հարթակում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(www.trade.gov.am) ներդրված» բառեր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ով.</w:t>
      </w:r>
    </w:p>
    <w:p w:rsidR="00621F25" w:rsidRPr="00621F25" w:rsidRDefault="00621F25" w:rsidP="00621F2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րոշմամբ սահմանված N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1 հավելվածի՝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ա.</w:t>
      </w:r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4-րդ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«Հայաստանի Հանրապետության արտաքին </w:t>
      </w:r>
      <w:proofErr w:type="spellStart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առևտրի</w:t>
      </w:r>
      <w:proofErr w:type="spellEnd"/>
      <w:r w:rsidRPr="00621F25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ազգայ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ին մեկ պատուհան» էլեկտրոնային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հարթակում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(www.trade.gov.am)» բառերը փոխա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րինել «ՄՄԱՏՀ-ում» բառով</w:t>
      </w:r>
      <w:r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,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բ. 5-րդ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«մաքսային միասնական ավտոմատացված տեղեկատվական համակարգի (այսուհետ՝ ՄՄԱՏՀ)» բառերը փոխարինել «ՄՄԱՏՀ-ի» բառով</w:t>
      </w:r>
      <w:r>
        <w:rPr>
          <w:rFonts w:ascii="GHEA Mariam" w:hAnsi="GHEA Mariam"/>
          <w:color w:val="000000"/>
          <w:sz w:val="24"/>
          <w:szCs w:val="24"/>
          <w:lang w:eastAsia="hy-AM"/>
        </w:rPr>
        <w:t>,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գ. 8-րդ </w:t>
      </w:r>
      <w:proofErr w:type="spellStart"/>
      <w:r w:rsidR="00FF4A7D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«տեղեկությունները» բառից հետո լրացնել «հաստատող փաստաթղթերը» 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բառերով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, իսկ «` էլեկտրոնային թվային ստորագրությամբ վավերացված» բառերը հանել</w:t>
      </w:r>
      <w:r>
        <w:rPr>
          <w:rFonts w:ascii="GHEA Mariam" w:hAnsi="GHEA Mariam"/>
          <w:color w:val="000000"/>
          <w:sz w:val="24"/>
          <w:szCs w:val="24"/>
          <w:lang w:eastAsia="hy-AM"/>
        </w:rPr>
        <w:t>,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 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դ</w:t>
      </w:r>
      <w:r w:rsidR="00621F25" w:rsidRPr="00621F2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11-րդ կետի 3-րդ ենթակետում «236-րդ հոդվածի 1-ին կետի 2-րդ ենթա</w:t>
      </w:r>
      <w:r w:rsidR="00621F25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>կետի» բառերը փոխարինել «236-րդ հոդվածի 1-ին կետի 2-րդ ենթակետով» բառերով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,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ե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. 12-րդ կետից հանել «` էլեկտրոնային </w:t>
      </w:r>
      <w:proofErr w:type="spellStart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ձևաչափով</w:t>
      </w:r>
      <w:proofErr w:type="spellEnd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» բառերը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,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զ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. 12.2-րդ </w:t>
      </w:r>
      <w:proofErr w:type="spellStart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կետում</w:t>
      </w:r>
      <w:proofErr w:type="spellEnd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«փաստաթղթերի էլեկտրոնային տարբերակները որպես էլեկտրոնային փաստաթուղթ էլեկտրոնային թվային ստորագրությամբ </w:t>
      </w:r>
      <w:r w:rsidR="00621F25" w:rsidRPr="00FF4A7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վավե</w:t>
      </w:r>
      <w:r w:rsidR="00621F25" w:rsidRPr="00FF4A7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softHyphen/>
        <w:t>րաց</w:t>
      </w:r>
      <w:r w:rsidR="00621F25" w:rsidRPr="00FF4A7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softHyphen/>
        <w:t>ված» բառերը փոխարինել «փաստաթղթերը` որպես էլեկտրոնային փաս</w:t>
      </w:r>
      <w:r w:rsidRPr="00FF4A7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տ</w:t>
      </w:r>
      <w:r w:rsidR="00621F25" w:rsidRPr="00FF4A7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աթուղթ»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="00621F25" w:rsidRPr="00621F25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բառերով, իսկ «</w:t>
      </w:r>
      <w:proofErr w:type="spellStart"/>
      <w:r w:rsidR="00621F25" w:rsidRPr="00621F25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լուսապատճենված</w:t>
      </w:r>
      <w:proofErr w:type="spellEnd"/>
      <w:r w:rsidR="00621F25" w:rsidRPr="00621F25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» բառից հետո լրացնել «էլեկտրոնային» բառով,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է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. 13-րդ </w:t>
      </w:r>
      <w:proofErr w:type="spellStart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կետում</w:t>
      </w:r>
      <w:proofErr w:type="spellEnd"/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«կետով» բառը փոխարինել «կետի 2-րդ և 3-րդ ենթակե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softHyphen/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տե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softHyphen/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րով» բառերով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,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ը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. </w:t>
      </w:r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29-րդ </w:t>
      </w:r>
      <w:proofErr w:type="spellStart"/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«մաքսային մարմին ներկայացնելու դեպքում կիրառվում է» բառերը փոխարինել «մաքսային մարմին է ներկայացվում» բառերով</w:t>
      </w:r>
      <w:r w:rsid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,</w:t>
      </w:r>
    </w:p>
    <w:p w:rsidR="00621F25" w:rsidRPr="00621F25" w:rsidRDefault="00FF4A7D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թ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. </w:t>
      </w:r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30-րդ </w:t>
      </w:r>
      <w:proofErr w:type="spellStart"/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="00621F25"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«մաքսային մարմին ներկայացվելու դեպքում կիրառվում է» բառերը փոխարինել «մաքսային մարմին է ներկայացվում» բառերով</w:t>
      </w:r>
      <w:r w:rsidR="00621F25" w:rsidRPr="00621F25"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621F25" w:rsidRPr="00621F25" w:rsidRDefault="00621F25" w:rsidP="00621F2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րոշմամբ սահմանված N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2 հավելվածի`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ա. 1-ին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«անձանց» բառից հետո լրացնել «(այսուհետ`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Դիմումատու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)» </w:t>
      </w:r>
      <w:r w:rsidR="00FF4A7D">
        <w:rPr>
          <w:rFonts w:ascii="GHEA Mariam" w:hAnsi="GHEA Mariam"/>
          <w:color w:val="000000"/>
          <w:sz w:val="24"/>
          <w:szCs w:val="24"/>
          <w:lang w:eastAsia="hy-AM"/>
        </w:rPr>
        <w:t>բառերով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, իսկ «մաքսային միասնական ավտոմատացված տեղեկատվական համակարգ (այսուհետ՝ ՄՄԱՏՀ)» բառերը փոխարինել «ՄՄԱՏՀ» բառով</w:t>
      </w:r>
      <w:r>
        <w:rPr>
          <w:rFonts w:ascii="GHEA Mariam" w:hAnsi="GHEA Mariam"/>
          <w:color w:val="000000"/>
          <w:sz w:val="24"/>
          <w:szCs w:val="24"/>
          <w:lang w:eastAsia="hy-AM"/>
        </w:rPr>
        <w:t>,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բ. 2-րդ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«ՄՄԱՏՀ մուտք գործելու իրավունք ձեռք բերելու ցանկություն ունեցող անձը (այսուհետ՝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դիմումատու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)» բառերը փոխարինել «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Դիմումատուն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» բառով</w:t>
      </w:r>
      <w:r>
        <w:rPr>
          <w:rFonts w:ascii="GHEA Mariam" w:hAnsi="GHEA Mariam"/>
          <w:color w:val="000000"/>
          <w:sz w:val="24"/>
          <w:szCs w:val="24"/>
          <w:lang w:eastAsia="hy-AM"/>
        </w:rPr>
        <w:t>,</w:t>
      </w:r>
    </w:p>
    <w:p w:rsidR="00621F25" w:rsidRPr="00621F25" w:rsidRDefault="00621F25" w:rsidP="00621F25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գ. օրինակելի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ձևից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հանել «կառավարությանն առընթեր» բառերը, նույն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ձևի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3-րդ 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«ԵԱՏՄ» բառը փոխարինել «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տնտեսական միության» բառերով, իսկ 5-րդ </w:t>
      </w:r>
      <w:proofErr w:type="spellStart"/>
      <w:r w:rsidR="00FF4A7D">
        <w:rPr>
          <w:rFonts w:ascii="GHEA Mariam" w:hAnsi="GHEA Mariam"/>
          <w:color w:val="000000"/>
          <w:sz w:val="24"/>
          <w:szCs w:val="24"/>
          <w:lang w:eastAsia="hy-AM"/>
        </w:rPr>
        <w:t>կետում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«Մաքսային միության» բառերը</w:t>
      </w:r>
      <w:r w:rsidR="00FF4A7D">
        <w:rPr>
          <w:rFonts w:ascii="GHEA Mariam" w:hAnsi="GHEA Mariam"/>
          <w:color w:val="000000"/>
          <w:sz w:val="24"/>
          <w:szCs w:val="24"/>
          <w:lang w:eastAsia="hy-AM"/>
        </w:rPr>
        <w:t>՝</w:t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proofErr w:type="spellStart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Եվրասիական</w:t>
      </w:r>
      <w:proofErr w:type="spellEnd"/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 xml:space="preserve"> տնտե</w:t>
      </w:r>
      <w:r w:rsidR="00FF4A7D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սական միության» բառերով։</w:t>
      </w:r>
    </w:p>
    <w:p w:rsidR="00621F25" w:rsidRPr="00621F25" w:rsidRDefault="00621F25" w:rsidP="00621F25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621F25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765F05" w:rsidRPr="00CE002D" w:rsidRDefault="00765F05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765F05" w:rsidRPr="00B31C22" w:rsidRDefault="00765F0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621F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621F2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5F05" w:rsidRPr="00B31C22" w:rsidRDefault="00765F0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31C2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621F2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Ն</w:t>
      </w:r>
      <w:r w:rsidRPr="00B31C22">
        <w:rPr>
          <w:rFonts w:ascii="GHEA Mariam" w:hAnsi="GHEA Mariam" w:cs="Sylfaen"/>
          <w:sz w:val="24"/>
          <w:szCs w:val="24"/>
          <w:lang w:val="de-DE"/>
        </w:rPr>
        <w:t>.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21F2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621F2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5F05" w:rsidRPr="00B31C22" w:rsidRDefault="00765F0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31C22" w:rsidRDefault="00765F05" w:rsidP="00765F05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621F2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31C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EDA" w:rsidRDefault="00A42EDA">
      <w:r>
        <w:separator/>
      </w:r>
    </w:p>
  </w:endnote>
  <w:endnote w:type="continuationSeparator" w:id="0">
    <w:p w:rsidR="00A42EDA" w:rsidRDefault="00A42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20A1">
      <w:rPr>
        <w:noProof/>
        <w:sz w:val="18"/>
      </w:rPr>
      <w:t>voroshumKK151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20A1">
      <w:rPr>
        <w:noProof/>
        <w:sz w:val="18"/>
      </w:rPr>
      <w:t>voroshumKK151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99B" w:rsidRPr="008320A1" w:rsidRDefault="003D2074" w:rsidP="008320A1">
    <w:pPr>
      <w:pStyle w:val="Footer"/>
    </w:pPr>
    <w:fldSimple w:instr=" FILENAME   \* MERGEFORMAT ">
      <w:r w:rsidR="008320A1">
        <w:rPr>
          <w:noProof/>
        </w:rPr>
        <w:t>voroshumKK151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EDA" w:rsidRDefault="00A42EDA">
      <w:r>
        <w:separator/>
      </w:r>
    </w:p>
  </w:footnote>
  <w:footnote w:type="continuationSeparator" w:id="0">
    <w:p w:rsidR="00A42EDA" w:rsidRDefault="00A42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488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AA3FDF"/>
    <w:multiLevelType w:val="hybridMultilevel"/>
    <w:tmpl w:val="F3A0F1D6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86D1F19"/>
    <w:multiLevelType w:val="hybridMultilevel"/>
    <w:tmpl w:val="EADA409E"/>
    <w:lvl w:ilvl="0" w:tplc="B3042F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12CC7"/>
    <w:multiLevelType w:val="hybridMultilevel"/>
    <w:tmpl w:val="CBB2EB5E"/>
    <w:lvl w:ilvl="0" w:tplc="14A8BB72">
      <w:start w:val="1"/>
      <w:numFmt w:val="decimal"/>
      <w:lvlText w:val="%1."/>
      <w:lvlJc w:val="left"/>
      <w:pPr>
        <w:ind w:left="1428" w:hanging="360"/>
      </w:pPr>
      <w:rPr>
        <w:sz w:val="24"/>
        <w:szCs w:val="24"/>
        <w:lang w:val="de-DE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99B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886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1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074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03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2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05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7D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0A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2CF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5C6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0A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2EDA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C22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5F6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02D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EE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744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A7D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D0504C"/>
  <w15:chartTrackingRefBased/>
  <w15:docId w15:val="{EDB58327-3E82-46E9-97BE-6633A5AC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5F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0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65F05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styleId="Strong">
    <w:name w:val="Strong"/>
    <w:uiPriority w:val="22"/>
    <w:qFormat/>
    <w:rsid w:val="00CE002D"/>
    <w:rPr>
      <w:b/>
      <w:bCs/>
    </w:rPr>
  </w:style>
  <w:style w:type="paragraph" w:styleId="BalloonText">
    <w:name w:val="Balloon Text"/>
    <w:basedOn w:val="Normal"/>
    <w:link w:val="BalloonTextChar"/>
    <w:rsid w:val="002769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69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https:/mul2.gov.am/tasks/772318/oneclick/voroshumMK-111.docx?token=e3391cb13e57fe8f123752cfd5d49c2c</cp:keywords>
  <dc:description/>
  <cp:lastModifiedBy>Kristina Papyan</cp:lastModifiedBy>
  <cp:revision>6</cp:revision>
  <cp:lastPrinted>2023-04-18T05:58:00Z</cp:lastPrinted>
  <dcterms:created xsi:type="dcterms:W3CDTF">2023-04-18T05:57:00Z</dcterms:created>
  <dcterms:modified xsi:type="dcterms:W3CDTF">2023-04-19T13:18:00Z</dcterms:modified>
</cp:coreProperties>
</file>