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529A7" w:rsidRPr="004529A7" w:rsidRDefault="00E83B7A" w:rsidP="004529A7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4529A7">
        <w:rPr>
          <w:rFonts w:ascii="GHEA Mariam" w:hAnsi="GHEA Mariam"/>
          <w:sz w:val="24"/>
          <w:szCs w:val="24"/>
          <w:lang w:val="hy-AM"/>
        </w:rPr>
        <w:t>1</w:t>
      </w:r>
      <w:r w:rsidR="00DB6420" w:rsidRPr="00DB6420">
        <w:rPr>
          <w:rFonts w:ascii="GHEA Mariam" w:hAnsi="GHEA Mariam"/>
          <w:sz w:val="24"/>
          <w:szCs w:val="24"/>
          <w:lang w:val="hy-AM"/>
        </w:rPr>
        <w:t xml:space="preserve"> 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</w:t>
      </w:r>
      <w:r w:rsidR="00296E5B" w:rsidRPr="004529A7">
        <w:rPr>
          <w:rFonts w:ascii="GHEA Mariam" w:hAnsi="GHEA Mariam"/>
          <w:sz w:val="24"/>
          <w:szCs w:val="24"/>
        </w:rPr>
        <w:t xml:space="preserve">N </w:t>
      </w:r>
      <w:r w:rsidR="00296E5B" w:rsidRPr="004529A7">
        <w:rPr>
          <w:rFonts w:ascii="GHEA Mariam" w:hAnsi="GHEA Mariam"/>
          <w:sz w:val="24"/>
          <w:szCs w:val="24"/>
          <w:lang w:val="hy-AM"/>
        </w:rPr>
        <w:t xml:space="preserve">       </w:t>
      </w:r>
      <w:r w:rsidR="004529A7" w:rsidRPr="004529A7">
        <w:rPr>
          <w:rFonts w:ascii="GHEA Mariam" w:hAnsi="GHEA Mariam"/>
          <w:color w:val="000000" w:themeColor="text1"/>
          <w:sz w:val="24"/>
          <w:szCs w:val="24"/>
        </w:rPr>
        <w:t xml:space="preserve">- </w:t>
      </w:r>
      <w:r w:rsidR="004529A7" w:rsidRPr="004529A7">
        <w:rPr>
          <w:rFonts w:ascii="GHEA Mariam" w:hAnsi="GHEA Mariam"/>
          <w:color w:val="000000" w:themeColor="text1"/>
          <w:sz w:val="24"/>
          <w:szCs w:val="24"/>
          <w:lang w:val="hy-AM"/>
        </w:rPr>
        <w:t>Ն</w:t>
      </w:r>
    </w:p>
    <w:p w:rsidR="004529A7" w:rsidRPr="004529A7" w:rsidRDefault="004529A7" w:rsidP="004529A7">
      <w:pPr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4529A7" w:rsidRDefault="004529A7" w:rsidP="004529A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Mariam" w:hAnsi="GHEA Mariam"/>
          <w:color w:val="000000" w:themeColor="text1"/>
          <w:lang w:val="hy-AM"/>
        </w:rPr>
      </w:pPr>
      <w:bookmarkStart w:id="0" w:name="_Hlk128580762"/>
    </w:p>
    <w:p w:rsidR="004529A7" w:rsidRDefault="004529A7" w:rsidP="004529A7">
      <w:pPr>
        <w:pStyle w:val="NormalWeb"/>
        <w:spacing w:before="0" w:beforeAutospacing="0" w:after="0" w:afterAutospacing="0"/>
        <w:ind w:firstLine="375"/>
        <w:jc w:val="center"/>
        <w:rPr>
          <w:rFonts w:ascii="GHEA Mariam" w:hAnsi="GHEA Mariam"/>
          <w:color w:val="000000" w:themeColor="text1"/>
          <w:lang w:val="hy-AM"/>
        </w:rPr>
      </w:pPr>
      <w:r w:rsidRPr="004529A7">
        <w:rPr>
          <w:rFonts w:ascii="GHEA Mariam" w:hAnsi="GHEA Mariam"/>
          <w:color w:val="000000" w:themeColor="text1"/>
          <w:lang w:val="hy-AM"/>
        </w:rPr>
        <w:t xml:space="preserve">ՀԱՅԱՍՏԱՆԻ ՀԱՆՐԱՊԵՏՈՒԹՅԱՆ ԿԱՌԱՎԱՐՈՒԹՅԱՆ 2007 ԹՎԱԿԱՆԻ ՀՈԿՏԵՄԲԵՐԻ 25-Ի N 1282-Ն ՈՐՈՇՈՒՄՆ ՈՒԺԸ </w:t>
      </w:r>
    </w:p>
    <w:p w:rsidR="004529A7" w:rsidRDefault="004529A7" w:rsidP="004529A7">
      <w:pPr>
        <w:pStyle w:val="NormalWeb"/>
        <w:spacing w:before="0" w:beforeAutospacing="0" w:after="0" w:afterAutospacing="0"/>
        <w:ind w:firstLine="375"/>
        <w:jc w:val="center"/>
        <w:rPr>
          <w:rFonts w:ascii="GHEA Mariam" w:hAnsi="GHEA Mariam"/>
          <w:color w:val="000000" w:themeColor="text1"/>
          <w:lang w:val="hy-AM"/>
        </w:rPr>
      </w:pPr>
      <w:r w:rsidRPr="004529A7">
        <w:rPr>
          <w:rFonts w:ascii="GHEA Mariam" w:hAnsi="GHEA Mariam"/>
          <w:color w:val="000000" w:themeColor="text1"/>
          <w:lang w:val="hy-AM"/>
        </w:rPr>
        <w:t>ԿՈՐՑՐԱԾ ՃԱՆԱՉԵԼՈՒ ՄԱՍԻՆ</w:t>
      </w:r>
    </w:p>
    <w:p w:rsidR="004529A7" w:rsidRPr="004529A7" w:rsidRDefault="004529A7" w:rsidP="004529A7">
      <w:pPr>
        <w:pStyle w:val="NormalWeb"/>
        <w:spacing w:before="0" w:beforeAutospacing="0" w:after="0" w:afterAutospacing="0"/>
        <w:ind w:firstLine="375"/>
        <w:jc w:val="center"/>
        <w:rPr>
          <w:rFonts w:ascii="GHEA Mariam" w:hAnsi="GHEA Mariam"/>
          <w:color w:val="000000" w:themeColor="text1"/>
          <w:lang w:val="hy-AM"/>
        </w:rPr>
      </w:pPr>
      <w:r>
        <w:rPr>
          <w:rFonts w:ascii="GHEA Mariam" w:hAnsi="GHEA Mariam"/>
          <w:color w:val="000000" w:themeColor="text1"/>
          <w:lang w:val="hy-AM"/>
        </w:rPr>
        <w:t>---------------------------------------------------------------------------------------------</w:t>
      </w:r>
    </w:p>
    <w:bookmarkEnd w:id="0"/>
    <w:p w:rsidR="004529A7" w:rsidRDefault="004529A7" w:rsidP="004529A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 w:themeColor="text1"/>
          <w:lang w:val="hy-AM"/>
        </w:rPr>
      </w:pPr>
    </w:p>
    <w:p w:rsidR="004529A7" w:rsidRPr="004529A7" w:rsidRDefault="004529A7" w:rsidP="004529A7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hAnsi="GHEA Mariam"/>
          <w:bCs/>
          <w:i w:val="0"/>
          <w:color w:val="000000" w:themeColor="text1"/>
          <w:lang w:val="hy-AM"/>
        </w:rPr>
      </w:pPr>
      <w:r w:rsidRPr="004529A7">
        <w:rPr>
          <w:rFonts w:ascii="GHEA Mariam" w:hAnsi="GHEA Mariam"/>
          <w:color w:val="000000" w:themeColor="text1"/>
          <w:lang w:val="hy-AM"/>
        </w:rPr>
        <w:t xml:space="preserve">Հիմք ընդունելով «Նորմատիվ իրավական ակտերի մասին» </w:t>
      </w:r>
      <w:r w:rsidRPr="004529A7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4529A7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4529A7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color w:val="000000" w:themeColor="text1"/>
          <w:lang w:val="hy-AM"/>
        </w:rPr>
        <w:t xml:space="preserve"> </w:t>
      </w:r>
      <w:r w:rsidRPr="004529A7">
        <w:rPr>
          <w:rFonts w:ascii="GHEA Mariam" w:hAnsi="GHEA Mariam"/>
          <w:color w:val="000000" w:themeColor="text1"/>
          <w:lang w:val="hy-AM"/>
        </w:rPr>
        <w:t xml:space="preserve">օրենքի 37-րդ հոդվածի 1-ին մասը՝ Հայաստանի Հանրապետության կառավարությունը </w:t>
      </w:r>
      <w:r>
        <w:rPr>
          <w:rFonts w:ascii="GHEA Mariam" w:hAnsi="GHEA Mariam"/>
          <w:color w:val="000000" w:themeColor="text1"/>
          <w:lang w:val="hy-AM"/>
        </w:rPr>
        <w:t xml:space="preserve">    </w:t>
      </w:r>
      <w:r w:rsidRPr="004529A7">
        <w:rPr>
          <w:rStyle w:val="Emphasis"/>
          <w:rFonts w:ascii="GHEA Mariam" w:hAnsi="GHEA Mariam"/>
          <w:bCs/>
          <w:i w:val="0"/>
          <w:color w:val="000000" w:themeColor="text1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 w:themeColor="text1"/>
          <w:lang w:val="hy-AM"/>
        </w:rPr>
        <w:t xml:space="preserve"> </w:t>
      </w:r>
      <w:r w:rsidRPr="004529A7">
        <w:rPr>
          <w:rStyle w:val="Emphasis"/>
          <w:rFonts w:ascii="GHEA Mariam" w:hAnsi="GHEA Mariam"/>
          <w:bCs/>
          <w:i w:val="0"/>
          <w:color w:val="000000" w:themeColor="text1"/>
          <w:lang w:val="hy-AM"/>
        </w:rPr>
        <w:t>ր</w:t>
      </w:r>
      <w:r>
        <w:rPr>
          <w:rStyle w:val="Emphasis"/>
          <w:rFonts w:ascii="GHEA Mariam" w:hAnsi="GHEA Mariam"/>
          <w:bCs/>
          <w:i w:val="0"/>
          <w:color w:val="000000" w:themeColor="text1"/>
          <w:lang w:val="hy-AM"/>
        </w:rPr>
        <w:t xml:space="preserve"> </w:t>
      </w:r>
      <w:r w:rsidRPr="004529A7">
        <w:rPr>
          <w:rStyle w:val="Emphasis"/>
          <w:rFonts w:ascii="GHEA Mariam" w:hAnsi="GHEA Mariam"/>
          <w:bCs/>
          <w:i w:val="0"/>
          <w:color w:val="000000" w:themeColor="text1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 w:themeColor="text1"/>
          <w:lang w:val="hy-AM"/>
        </w:rPr>
        <w:t xml:space="preserve"> </w:t>
      </w:r>
      <w:r w:rsidRPr="004529A7">
        <w:rPr>
          <w:rStyle w:val="Emphasis"/>
          <w:rFonts w:ascii="GHEA Mariam" w:hAnsi="GHEA Mariam"/>
          <w:bCs/>
          <w:i w:val="0"/>
          <w:color w:val="000000" w:themeColor="text1"/>
          <w:lang w:val="hy-AM"/>
        </w:rPr>
        <w:t>շ</w:t>
      </w:r>
      <w:r>
        <w:rPr>
          <w:rStyle w:val="Emphasis"/>
          <w:rFonts w:ascii="GHEA Mariam" w:hAnsi="GHEA Mariam"/>
          <w:bCs/>
          <w:i w:val="0"/>
          <w:color w:val="000000" w:themeColor="text1"/>
          <w:lang w:val="hy-AM"/>
        </w:rPr>
        <w:t xml:space="preserve"> </w:t>
      </w:r>
      <w:r w:rsidRPr="004529A7">
        <w:rPr>
          <w:rStyle w:val="Emphasis"/>
          <w:rFonts w:ascii="GHEA Mariam" w:hAnsi="GHEA Mariam"/>
          <w:bCs/>
          <w:i w:val="0"/>
          <w:color w:val="000000" w:themeColor="text1"/>
          <w:lang w:val="hy-AM"/>
        </w:rPr>
        <w:t>ու</w:t>
      </w:r>
      <w:r>
        <w:rPr>
          <w:rStyle w:val="Emphasis"/>
          <w:rFonts w:ascii="GHEA Mariam" w:hAnsi="GHEA Mariam"/>
          <w:bCs/>
          <w:i w:val="0"/>
          <w:color w:val="000000" w:themeColor="text1"/>
          <w:lang w:val="hy-AM"/>
        </w:rPr>
        <w:t xml:space="preserve"> </w:t>
      </w:r>
      <w:r w:rsidRPr="004529A7">
        <w:rPr>
          <w:rStyle w:val="Emphasis"/>
          <w:rFonts w:ascii="GHEA Mariam" w:hAnsi="GHEA Mariam"/>
          <w:bCs/>
          <w:i w:val="0"/>
          <w:color w:val="000000" w:themeColor="text1"/>
          <w:lang w:val="hy-AM"/>
        </w:rPr>
        <w:t xml:space="preserve">մ </w:t>
      </w:r>
      <w:r>
        <w:rPr>
          <w:rStyle w:val="Emphasis"/>
          <w:rFonts w:ascii="GHEA Mariam" w:hAnsi="GHEA Mariam"/>
          <w:bCs/>
          <w:i w:val="0"/>
          <w:color w:val="000000" w:themeColor="text1"/>
          <w:lang w:val="hy-AM"/>
        </w:rPr>
        <w:t xml:space="preserve">   </w:t>
      </w:r>
      <w:r w:rsidRPr="004529A7">
        <w:rPr>
          <w:rStyle w:val="Emphasis"/>
          <w:rFonts w:ascii="GHEA Mariam" w:hAnsi="GHEA Mariam"/>
          <w:bCs/>
          <w:i w:val="0"/>
          <w:color w:val="000000" w:themeColor="text1"/>
          <w:lang w:val="hy-AM"/>
        </w:rPr>
        <w:t>է.</w:t>
      </w:r>
    </w:p>
    <w:p w:rsidR="004529A7" w:rsidRPr="004529A7" w:rsidRDefault="004529A7" w:rsidP="004529A7">
      <w:pPr>
        <w:pStyle w:val="NormalWeb"/>
        <w:tabs>
          <w:tab w:val="left" w:pos="851"/>
        </w:tabs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color w:val="000000" w:themeColor="text1"/>
          <w:lang w:val="hy-AM"/>
        </w:rPr>
      </w:pPr>
      <w:bookmarkStart w:id="1" w:name="_Hlk122707817"/>
      <w:r w:rsidRPr="004529A7">
        <w:rPr>
          <w:rFonts w:ascii="GHEA Mariam" w:hAnsi="GHEA Mariam"/>
          <w:color w:val="000000" w:themeColor="text1"/>
          <w:lang w:val="hy-AM"/>
        </w:rPr>
        <w:t>1</w:t>
      </w:r>
      <w:r w:rsidRPr="004529A7">
        <w:rPr>
          <w:rFonts w:ascii="Cambria Math" w:hAnsi="Cambria Math" w:cs="Cambria Math"/>
          <w:color w:val="000000" w:themeColor="text1"/>
          <w:lang w:val="hy-AM"/>
        </w:rPr>
        <w:t>․</w:t>
      </w:r>
      <w:r w:rsidRPr="004529A7">
        <w:rPr>
          <w:rFonts w:ascii="GHEA Mariam" w:hAnsi="GHEA Mariam"/>
          <w:color w:val="000000" w:themeColor="text1"/>
          <w:lang w:val="hy-AM"/>
        </w:rPr>
        <w:t xml:space="preserve"> Ուժը կորցրած ճանաչել</w:t>
      </w:r>
      <w:bookmarkStart w:id="2" w:name="_Hlk123646366"/>
      <w:r w:rsidRPr="004529A7">
        <w:rPr>
          <w:rFonts w:ascii="GHEA Mariam" w:hAnsi="GHEA Mariam"/>
          <w:color w:val="000000" w:themeColor="text1"/>
          <w:lang w:val="hy-AM"/>
        </w:rPr>
        <w:t xml:space="preserve"> Հայաստանի Հանրապետության </w:t>
      </w:r>
      <w:bookmarkEnd w:id="1"/>
      <w:r w:rsidRPr="004529A7">
        <w:rPr>
          <w:rFonts w:ascii="GHEA Mariam" w:hAnsi="GHEA Mariam"/>
          <w:color w:val="000000" w:themeColor="text1"/>
          <w:lang w:val="hy-AM"/>
        </w:rPr>
        <w:t>կառավարու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4529A7">
        <w:rPr>
          <w:rFonts w:ascii="GHEA Mariam" w:hAnsi="GHEA Mariam"/>
          <w:color w:val="000000" w:themeColor="text1"/>
          <w:lang w:val="hy-AM"/>
        </w:rPr>
        <w:t>թյան 2007 թվականի հոկտեմբերի 25-ի «Սննդամթերքի հետ շփվող նյութերին և դրանց հայերեն տեղեկատվության մակնշման ձևերին և բովանդակությանը ներկայացվող պահանջների տեխնիկական կանոնակարգը հաստատելու մասին» N 1282-Ն որոշումը։</w:t>
      </w:r>
    </w:p>
    <w:bookmarkEnd w:id="2"/>
    <w:p w:rsidR="004529A7" w:rsidRPr="004529A7" w:rsidRDefault="004529A7" w:rsidP="004529A7">
      <w:pPr>
        <w:tabs>
          <w:tab w:val="left" w:pos="810"/>
        </w:tabs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529A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2. </w:t>
      </w:r>
      <w:r w:rsidRPr="004529A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Սույն</w:t>
      </w:r>
      <w:r w:rsidRPr="004529A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9A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որոշումն</w:t>
      </w:r>
      <w:r w:rsidRPr="004529A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9A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ուժի</w:t>
      </w:r>
      <w:r w:rsidRPr="004529A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9A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մեջ</w:t>
      </w:r>
      <w:r w:rsidRPr="004529A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9A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է</w:t>
      </w:r>
      <w:r w:rsidRPr="004529A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9A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մտնում</w:t>
      </w:r>
      <w:r w:rsidRPr="004529A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9A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պաշտոնական</w:t>
      </w:r>
      <w:r w:rsidRPr="004529A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9A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հրապարակմանը</w:t>
      </w:r>
      <w:r w:rsidRPr="004529A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9A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հաջորդող</w:t>
      </w:r>
      <w:r w:rsidRPr="004529A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529A7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օրվանից</w:t>
      </w:r>
      <w:r w:rsidRPr="004529A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: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</w:t>
      </w:r>
      <w:r w:rsidRPr="004529A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4529A7" w:rsidRDefault="00296E5B" w:rsidP="00477447">
      <w:pPr>
        <w:rPr>
          <w:lang w:val="hy-AM"/>
        </w:rPr>
      </w:pPr>
      <w:bookmarkStart w:id="3" w:name="_GoBack"/>
      <w:bookmarkEnd w:id="3"/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4529A7">
      <w:headerReference w:type="even" r:id="rId7"/>
      <w:headerReference w:type="default" r:id="rId8"/>
      <w:footerReference w:type="even" r:id="rId9"/>
      <w:pgSz w:w="11909" w:h="16834" w:code="9"/>
      <w:pgMar w:top="1440" w:right="1440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5449" w:rsidRDefault="00E95449">
      <w:r>
        <w:separator/>
      </w:r>
    </w:p>
  </w:endnote>
  <w:endnote w:type="continuationSeparator" w:id="0">
    <w:p w:rsidR="00E95449" w:rsidRDefault="00E95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5449" w:rsidRDefault="00E95449">
      <w:r>
        <w:separator/>
      </w:r>
    </w:p>
  </w:footnote>
  <w:footnote w:type="continuationSeparator" w:id="0">
    <w:p w:rsidR="00E95449" w:rsidRDefault="00E954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529A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9A7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449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4529A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4529A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68</cp:revision>
  <dcterms:created xsi:type="dcterms:W3CDTF">2022-03-23T13:26:00Z</dcterms:created>
  <dcterms:modified xsi:type="dcterms:W3CDTF">2023-04-19T13:27:00Z</dcterms:modified>
</cp:coreProperties>
</file>