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212" w:rsidRDefault="00BF6212" w:rsidP="00BF6212">
      <w:pPr>
        <w:jc w:val="right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ՆԱԽԱԳԻԾ</w:t>
      </w:r>
    </w:p>
    <w:p w:rsidR="00BF6212" w:rsidRDefault="00BF6212" w:rsidP="00BF6212">
      <w:pPr>
        <w:jc w:val="center"/>
        <w:rPr>
          <w:rFonts w:ascii="GHEA Grapalat" w:hAnsi="GHEA Grapalat" w:cs="GHEA Grapalat"/>
          <w:b/>
          <w:sz w:val="24"/>
          <w:szCs w:val="24"/>
        </w:rPr>
      </w:pPr>
    </w:p>
    <w:p w:rsidR="00BF6212" w:rsidRDefault="00BF6212" w:rsidP="00BF6212">
      <w:pPr>
        <w:jc w:val="center"/>
        <w:rPr>
          <w:rFonts w:ascii="GHEA Grapalat" w:hAnsi="GHEA Grapalat" w:cs="GHEA Grapalat"/>
          <w:b/>
          <w:sz w:val="24"/>
          <w:szCs w:val="24"/>
        </w:rPr>
      </w:pPr>
    </w:p>
    <w:p w:rsidR="00BF6212" w:rsidRDefault="00BF6212" w:rsidP="00BF6212">
      <w:pPr>
        <w:jc w:val="center"/>
        <w:rPr>
          <w:rFonts w:ascii="GHEA Grapalat" w:hAnsi="GHEA Grapalat" w:cs="GHEA Grapalat"/>
          <w:b/>
          <w:sz w:val="24"/>
          <w:szCs w:val="24"/>
        </w:rPr>
      </w:pPr>
    </w:p>
    <w:p w:rsidR="00BF6212" w:rsidRDefault="00BF6212" w:rsidP="00BF6212">
      <w:pPr>
        <w:jc w:val="center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BF6212" w:rsidRDefault="00BF6212" w:rsidP="00BF6212">
      <w:pPr>
        <w:jc w:val="center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GHEA Grapalat"/>
          <w:b/>
          <w:sz w:val="24"/>
          <w:szCs w:val="24"/>
        </w:rPr>
        <w:t>ՈՐՈՇՈՒՄ</w:t>
      </w:r>
    </w:p>
    <w:p w:rsidR="00BF6212" w:rsidRDefault="00BF6212" w:rsidP="00BF6212">
      <w:pPr>
        <w:jc w:val="center"/>
        <w:rPr>
          <w:rFonts w:ascii="GHEA Grapalat" w:hAnsi="GHEA Grapalat" w:cs="GHEA Grapalat"/>
          <w:b/>
          <w:sz w:val="24"/>
          <w:szCs w:val="24"/>
        </w:rPr>
      </w:pPr>
    </w:p>
    <w:p w:rsidR="00BF6212" w:rsidRDefault="00BF6212" w:rsidP="00BF6212">
      <w:pPr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___________ 2023 թվականի N ____ - Ն</w:t>
      </w:r>
    </w:p>
    <w:p w:rsidR="00BF6212" w:rsidRDefault="00BF6212" w:rsidP="00BF6212">
      <w:pPr>
        <w:ind w:left="0" w:firstLine="0"/>
        <w:rPr>
          <w:rFonts w:ascii="GHEA Grapalat" w:hAnsi="GHEA Grapalat" w:cs="GHEA Grapalat"/>
          <w:sz w:val="24"/>
          <w:szCs w:val="24"/>
        </w:rPr>
      </w:pPr>
    </w:p>
    <w:p w:rsidR="00BF6212" w:rsidRDefault="00BF6212" w:rsidP="00BF6212">
      <w:pPr>
        <w:pStyle w:val="bc6k"/>
        <w:shd w:val="clear" w:color="auto" w:fill="FFFFFF"/>
        <w:spacing w:before="113" w:after="0" w:line="200" w:lineRule="atLeast"/>
        <w:ind w:right="-14"/>
        <w:jc w:val="center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b/>
          <w:lang w:val="hy-AM"/>
        </w:rPr>
        <w:t xml:space="preserve">ՀԱՅԱՍՏԱՆԻ ՀԱՆՐԱՊԵՏՈՒԹՅԱՆ ԿԱՌԱՎԱՐՈՒԹՅԱՆ 2007 ԹՎԱԿԱՆԻ ՀՈՒՆՎԱՐԻ 25-Ի </w:t>
      </w:r>
      <w:r w:rsidRPr="006E7B31">
        <w:rPr>
          <w:rFonts w:ascii="GHEA Grapalat" w:hAnsi="GHEA Grapalat" w:cs="GHEA Grapalat"/>
          <w:b/>
          <w:lang w:val="hy-AM"/>
        </w:rPr>
        <w:t>N</w:t>
      </w:r>
      <w:r>
        <w:rPr>
          <w:rFonts w:ascii="GHEA Grapalat" w:hAnsi="GHEA Grapalat" w:cs="GHEA Grapalat"/>
          <w:b/>
          <w:lang w:val="hy-AM"/>
        </w:rPr>
        <w:t xml:space="preserve"> 198-Ն ԵՎ ՀԱՅԱՍՏԱՆԻ ՀԱՆՐԱՊԵՏՈՒԹՅԱՆ ԿԱՌԱՎԱՐՈՒԹՅԱՆ 1998 ԹՎԱԿԱՆԻ ՍԵՊՏԵՄԲԵՐԻ 19-Ի </w:t>
      </w:r>
      <w:r w:rsidRPr="006E7B31">
        <w:rPr>
          <w:rFonts w:ascii="GHEA Grapalat" w:hAnsi="GHEA Grapalat" w:cs="GHEA Grapalat"/>
          <w:b/>
          <w:lang w:val="hy-AM"/>
        </w:rPr>
        <w:t>N</w:t>
      </w:r>
      <w:r>
        <w:rPr>
          <w:rFonts w:ascii="GHEA Grapalat" w:hAnsi="GHEA Grapalat" w:cs="GHEA Grapalat"/>
          <w:b/>
          <w:lang w:val="hy-AM"/>
        </w:rPr>
        <w:t xml:space="preserve"> 589 ՈՐՈՇՈՒՄՆԵՐՈՒՄ ՓՈՓՈԽՈՒԹՅՈՒՆՆԵՐ ԵՎ ԼՐԱՑՈՒՄՆԵՐ ԿԱՏԱՐԵԼՈՒ ՄԱՍԻՆ</w:t>
      </w:r>
    </w:p>
    <w:p w:rsidR="00BF6212" w:rsidRDefault="00BF6212" w:rsidP="00BF6212">
      <w:pPr>
        <w:jc w:val="center"/>
        <w:rPr>
          <w:rFonts w:ascii="GHEA Grapalat" w:hAnsi="GHEA Grapalat" w:cs="GHEA Grapalat"/>
          <w:sz w:val="24"/>
          <w:szCs w:val="24"/>
        </w:rPr>
      </w:pPr>
    </w:p>
    <w:p w:rsidR="00BF6212" w:rsidRDefault="00BF6212" w:rsidP="00BF6212">
      <w:pPr>
        <w:pStyle w:val="ListParagraph"/>
        <w:spacing w:before="0" w:after="0" w:line="360" w:lineRule="auto"/>
        <w:ind w:left="-13" w:firstLine="575"/>
        <w:contextualSpacing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  <w:t>Ղեկավարվելով «Նորմատիվ իրավական ակտերի մասին» Հայաստանի Հանրապետության օրենքի 33-րդ և 34-րդ հոդվածներով ու Հայաստանի Հանրապետության անտառային օրենսգրքի 6-րդ հոդվածի 1-ին մասի «</w:t>
      </w:r>
      <w:r>
        <w:rPr>
          <w:rFonts w:ascii="GHEA Grapalat" w:hAnsi="GHEA Grapalat" w:cs="GHEA Grapalat"/>
          <w:sz w:val="24"/>
          <w:szCs w:val="24"/>
        </w:rPr>
        <w:t>է6</w:t>
      </w:r>
      <w:r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  <w:t>» և «</w:t>
      </w:r>
      <w:r>
        <w:rPr>
          <w:rFonts w:ascii="GHEA Grapalat" w:hAnsi="GHEA Grapalat" w:cs="GHEA Grapalat"/>
          <w:sz w:val="24"/>
          <w:szCs w:val="24"/>
        </w:rPr>
        <w:t>է7</w:t>
      </w:r>
      <w:r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  <w:t xml:space="preserve">» կետերով՝ </w:t>
      </w:r>
      <w:r>
        <w:rPr>
          <w:rFonts w:ascii="GHEA Grapalat" w:hAnsi="GHEA Grapalat" w:cs="GHEA Grapalat"/>
          <w:sz w:val="24"/>
          <w:szCs w:val="24"/>
        </w:rPr>
        <w:t>Հայաստանի Հանրապետության կառավարությունը որոշում է</w:t>
      </w:r>
      <w:r w:rsidRPr="00A043CF">
        <w:rPr>
          <w:rFonts w:ascii="GHEA Grapalat" w:hAnsi="GHEA Grapalat" w:cs="GHEA Grapalat"/>
          <w:sz w:val="24"/>
          <w:szCs w:val="24"/>
        </w:rPr>
        <w:t>.</w:t>
      </w:r>
    </w:p>
    <w:p w:rsidR="00BF6212" w:rsidRPr="00F91334" w:rsidRDefault="00BF6212" w:rsidP="00BF6212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 w:rsidRPr="00EA32CA">
        <w:rPr>
          <w:rFonts w:ascii="GHEA Grapalat" w:hAnsi="GHEA Grapalat"/>
          <w:color w:val="000000"/>
          <w:lang w:val="hy-AM"/>
        </w:rPr>
        <w:t>1. Հայաստանի Հանրապետության կառավարության 2007 թվականի հունվարի 25-ի «Անտառների մոնիթորինգի իրականացման կարգը սահմանելու մասինն» N 198-Ն որոշման մեջ կատարել հետևյալ փոփոխությունները</w:t>
      </w:r>
      <w:r>
        <w:rPr>
          <w:rFonts w:ascii="GHEA Grapalat" w:hAnsi="GHEA Grapalat"/>
          <w:color w:val="000000"/>
          <w:lang w:val="hy-AM"/>
        </w:rPr>
        <w:t xml:space="preserve"> և լրացումները</w:t>
      </w:r>
      <w:r w:rsidRPr="00EA32CA">
        <w:rPr>
          <w:rFonts w:ascii="GHEA Grapalat" w:hAnsi="GHEA Grapalat"/>
          <w:color w:val="000000"/>
          <w:lang w:val="hy-AM"/>
        </w:rPr>
        <w:t>`</w:t>
      </w:r>
    </w:p>
    <w:p w:rsidR="00BF6212" w:rsidRPr="00407440" w:rsidRDefault="00BF6212" w:rsidP="00BF6212">
      <w:pPr>
        <w:pStyle w:val="NormalWeb"/>
        <w:numPr>
          <w:ilvl w:val="0"/>
          <w:numId w:val="3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 w:rsidRPr="00407440">
        <w:rPr>
          <w:rFonts w:ascii="GHEA Grapalat" w:hAnsi="GHEA Grapalat"/>
          <w:color w:val="000000"/>
          <w:lang w:val="hy-AM"/>
        </w:rPr>
        <w:t>նախաբան</w:t>
      </w:r>
      <w:r w:rsidRPr="009D0FB1">
        <w:rPr>
          <w:rFonts w:ascii="GHEA Grapalat" w:hAnsi="GHEA Grapalat"/>
          <w:color w:val="000000"/>
          <w:lang w:val="hy-AM"/>
        </w:rPr>
        <w:t>ում</w:t>
      </w:r>
      <w:r w:rsidRPr="00407440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r w:rsidRPr="009D0FB1">
        <w:rPr>
          <w:rFonts w:ascii="GHEA Grapalat" w:eastAsia="Arial" w:hAnsi="GHEA Grapalat" w:cs="Arial"/>
          <w:color w:val="000000"/>
          <w:lang w:val="hy-AM" w:eastAsia="hy-AM" w:bidi="hy-AM"/>
        </w:rPr>
        <w:t>Ղեկավարվելով Հայաստանի Հանրապետության անտառային օրենսգրքի</w:t>
      </w:r>
      <w:r>
        <w:rPr>
          <w:rFonts w:ascii="GHEA Grapalat" w:eastAsia="Arial" w:hAnsi="GHEA Grapalat" w:cs="Arial"/>
          <w:color w:val="000000"/>
          <w:lang w:val="hy-AM" w:eastAsia="hy-AM" w:bidi="hy-AM"/>
        </w:rPr>
        <w:t xml:space="preserve"> դրույթներով և հիմք ընդունելով Հայաստանի Հանրապետության կառավարության 2005 թվականի դեկտեմբերի 9-ի </w:t>
      </w:r>
      <w:r w:rsidRPr="009D0FB1">
        <w:rPr>
          <w:rFonts w:ascii="GHEA Grapalat" w:eastAsia="Arial" w:hAnsi="GHEA Grapalat" w:cs="Arial"/>
          <w:color w:val="000000"/>
          <w:lang w:val="hy-AM" w:eastAsia="hy-AM" w:bidi="hy-AM"/>
        </w:rPr>
        <w:t>N</w:t>
      </w:r>
      <w:r>
        <w:rPr>
          <w:rFonts w:ascii="GHEA Grapalat" w:eastAsia="Arial" w:hAnsi="GHEA Grapalat" w:cs="Arial"/>
          <w:color w:val="000000"/>
          <w:lang w:val="hy-AM" w:eastAsia="hy-AM" w:bidi="hy-AM"/>
        </w:rPr>
        <w:t xml:space="preserve"> 2200-Ն որոշումը՝» </w:t>
      </w:r>
      <w:r w:rsidRPr="0081287A">
        <w:rPr>
          <w:rFonts w:ascii="GHEA Grapalat" w:eastAsia="Arial" w:hAnsi="GHEA Grapalat" w:cs="Arial"/>
          <w:color w:val="000000"/>
          <w:lang w:val="hy-AM" w:eastAsia="hy-AM" w:bidi="hy-AM"/>
        </w:rPr>
        <w:t xml:space="preserve">բառերը փոխարինել </w:t>
      </w:r>
      <w:r>
        <w:rPr>
          <w:rFonts w:ascii="GHEA Grapalat" w:eastAsia="Arial" w:hAnsi="GHEA Grapalat" w:cs="Arial"/>
          <w:color w:val="000000"/>
          <w:lang w:val="hy-AM" w:eastAsia="hy-AM" w:bidi="hy-AM"/>
        </w:rPr>
        <w:t>«</w:t>
      </w:r>
      <w:r w:rsidRPr="0081287A">
        <w:rPr>
          <w:rFonts w:ascii="GHEA Grapalat" w:eastAsia="Arial" w:hAnsi="GHEA Grapalat" w:cs="Arial"/>
          <w:color w:val="000000"/>
          <w:lang w:val="hy-AM" w:eastAsia="hy-AM" w:bidi="hy-AM"/>
        </w:rPr>
        <w:t>Ղեկավարվելով Հայաստանի Հանրապետության անտառային օրենսգրքի 6-րդ հոդվածի 1-ին մասի</w:t>
      </w:r>
      <w:r w:rsidRPr="009D0FB1">
        <w:rPr>
          <w:rFonts w:ascii="GHEA Grapalat" w:eastAsia="Arial" w:hAnsi="GHEA Grapalat" w:cs="Arial"/>
          <w:color w:val="000000"/>
          <w:lang w:val="hy-AM" w:eastAsia="hy-AM" w:bidi="hy-AM"/>
        </w:rPr>
        <w:t xml:space="preserve"> «</w:t>
      </w:r>
      <w:r w:rsidRPr="009D0FB1">
        <w:rPr>
          <w:rFonts w:ascii="GHEA Grapalat" w:hAnsi="GHEA Grapalat" w:cs="GHEA Grapalat"/>
          <w:lang w:val="hy-AM"/>
        </w:rPr>
        <w:t>է6</w:t>
      </w:r>
      <w:r w:rsidRPr="009D0FB1">
        <w:rPr>
          <w:rFonts w:ascii="GHEA Grapalat" w:eastAsia="Arial" w:hAnsi="GHEA Grapalat" w:cs="Arial"/>
          <w:color w:val="000000"/>
          <w:lang w:val="hy-AM" w:eastAsia="hy-AM" w:bidi="hy-AM"/>
        </w:rPr>
        <w:t>» կետ</w:t>
      </w:r>
      <w:r>
        <w:rPr>
          <w:rFonts w:ascii="GHEA Grapalat" w:eastAsia="Arial" w:hAnsi="GHEA Grapalat" w:cs="Arial"/>
          <w:color w:val="000000"/>
          <w:lang w:val="hy-AM" w:eastAsia="hy-AM" w:bidi="hy-AM"/>
        </w:rPr>
        <w:t>ով</w:t>
      </w:r>
      <w:r w:rsidRPr="009D0FB1">
        <w:rPr>
          <w:rFonts w:ascii="GHEA Grapalat" w:eastAsia="Arial" w:hAnsi="GHEA Grapalat" w:cs="Arial"/>
          <w:color w:val="000000"/>
          <w:lang w:val="hy-AM" w:eastAsia="hy-AM" w:bidi="hy-AM"/>
        </w:rPr>
        <w:t>՝</w:t>
      </w:r>
      <w:r>
        <w:rPr>
          <w:rFonts w:ascii="GHEA Grapalat" w:hAnsi="GHEA Grapalat" w:cs="GHEA Grapalat"/>
          <w:lang w:val="hy-AM"/>
        </w:rPr>
        <w:t>» բառերով,</w:t>
      </w:r>
    </w:p>
    <w:p w:rsidR="00BF6212" w:rsidRDefault="00BF6212" w:rsidP="00BF6212">
      <w:pPr>
        <w:pStyle w:val="ListParagraph"/>
        <w:numPr>
          <w:ilvl w:val="0"/>
          <w:numId w:val="3"/>
        </w:numPr>
        <w:tabs>
          <w:tab w:val="left" w:pos="1170"/>
        </w:tabs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որոշման և հավելվածի ողջ տեքստում </w:t>
      </w:r>
      <w:r w:rsidRPr="00407440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«մոնիթորինգ» բառ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ից և դրա համապատասխան հոլովաձևերից առաջ լրացնել</w:t>
      </w:r>
      <w:r w:rsidRPr="00407440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պետական</w:t>
      </w:r>
      <w:r w:rsidRPr="00407440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» բառ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ով,</w:t>
      </w:r>
    </w:p>
    <w:p w:rsidR="00BF6212" w:rsidRDefault="00BF6212" w:rsidP="00BF6212">
      <w:pPr>
        <w:pStyle w:val="ListParagraph"/>
        <w:numPr>
          <w:ilvl w:val="0"/>
          <w:numId w:val="3"/>
        </w:numPr>
        <w:tabs>
          <w:tab w:val="left" w:pos="1170"/>
        </w:tabs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D21769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5</w:t>
      </w:r>
      <w:r w:rsidRPr="00D21769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-րդ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ը շարադրել հետևյալ խմբագրությամբ՝ </w:t>
      </w:r>
    </w:p>
    <w:p w:rsidR="00BF6212" w:rsidRPr="00E8450C" w:rsidRDefault="00BF6212" w:rsidP="00BF6212">
      <w:pPr>
        <w:pStyle w:val="ListParagraph"/>
        <w:tabs>
          <w:tab w:val="left" w:pos="1170"/>
        </w:tabs>
        <w:spacing w:before="0" w:after="0" w:line="360" w:lineRule="auto"/>
        <w:ind w:left="18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«5</w:t>
      </w:r>
      <w:r w:rsidRPr="00F2557A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. </w:t>
      </w:r>
      <w:r w:rsidRPr="0032749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Անտառների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պետական </w:t>
      </w:r>
      <w:r w:rsidRPr="0032749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մոնիթորինգն իրականացվում է ա</w:t>
      </w:r>
      <w:r w:rsidRPr="00E8450C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նտառների կայուն կառավարման ոլորտում պետական կառավարման մարմնի (այսուհետ` պետական կառավարման լիազորված մարմին) 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։»,</w:t>
      </w:r>
    </w:p>
    <w:p w:rsidR="00BF6212" w:rsidRPr="00D674C5" w:rsidRDefault="00BF6212" w:rsidP="00BF6212">
      <w:pPr>
        <w:pStyle w:val="ListParagraph"/>
        <w:numPr>
          <w:ilvl w:val="0"/>
          <w:numId w:val="3"/>
        </w:numPr>
        <w:tabs>
          <w:tab w:val="left" w:pos="1170"/>
        </w:tabs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D21769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lastRenderedPageBreak/>
        <w:t>հավելվածի 10-րդ կետի «լիազորված պետական կառավարման մարմնի» և 13-րդ կետի «լիազոր մարմնի» բառերը փոխարինել</w:t>
      </w:r>
      <w:r>
        <w:rPr>
          <w:rFonts w:ascii="GHEA Grapalat" w:hAnsi="GHEA Grapalat"/>
          <w:color w:val="000000"/>
        </w:rPr>
        <w:t xml:space="preserve"> «</w:t>
      </w:r>
      <w:r w:rsidRPr="000B42A3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պետական կառավարման լիազորված մարմնի</w:t>
      </w:r>
      <w:r w:rsidRPr="00CE5D1C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» բառերով,</w:t>
      </w:r>
    </w:p>
    <w:p w:rsidR="00BF6212" w:rsidRDefault="00BF6212" w:rsidP="00BF6212">
      <w:pPr>
        <w:pStyle w:val="ListParagraph"/>
        <w:numPr>
          <w:ilvl w:val="0"/>
          <w:numId w:val="3"/>
        </w:numPr>
        <w:tabs>
          <w:tab w:val="left" w:pos="1170"/>
        </w:tabs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D21769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14-րդ, 16-րդ, 17-րդ, 18-րդ, 19-րդ և 25</w:t>
      </w:r>
      <w:r w:rsidRPr="00D21769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-րդ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կետերի «նախարարություն» բառերը և դրա հոլովաձևերը փոխարինել «</w:t>
      </w:r>
      <w:r w:rsidRPr="00E8450C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պետական կառավարման լիազորված մարմին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» բառերով և դրա հոլովաձևերով,</w:t>
      </w:r>
    </w:p>
    <w:p w:rsidR="00BF6212" w:rsidRDefault="00BF6212" w:rsidP="00BF6212">
      <w:pPr>
        <w:pStyle w:val="NormalWeb"/>
        <w:numPr>
          <w:ilvl w:val="0"/>
          <w:numId w:val="3"/>
        </w:numPr>
        <w:shd w:val="clear" w:color="auto" w:fill="FFFFFF"/>
        <w:tabs>
          <w:tab w:val="left" w:pos="1188"/>
        </w:tabs>
        <w:spacing w:before="0" w:beforeAutospacing="0" w:after="0" w:afterAutospacing="0" w:line="360" w:lineRule="auto"/>
        <w:ind w:left="27" w:firstLine="810"/>
        <w:jc w:val="both"/>
        <w:rPr>
          <w:rFonts w:ascii="GHEA Grapalat" w:hAnsi="GHEA Grapalat"/>
          <w:color w:val="000000"/>
          <w:lang w:val="hy-AM"/>
        </w:rPr>
      </w:pPr>
      <w:r w:rsidRPr="00B34E1A">
        <w:rPr>
          <w:rFonts w:ascii="GHEA Grapalat" w:hAnsi="GHEA Grapalat"/>
          <w:color w:val="000000"/>
          <w:lang w:val="hy-AM"/>
        </w:rPr>
        <w:t>հավելվածի 17-րդ կետ</w:t>
      </w:r>
      <w:r>
        <w:rPr>
          <w:rFonts w:ascii="GHEA Grapalat" w:hAnsi="GHEA Grapalat"/>
          <w:color w:val="000000"/>
          <w:lang w:val="hy-AM"/>
        </w:rPr>
        <w:t xml:space="preserve">ի </w:t>
      </w:r>
      <w:r w:rsidRPr="00B34E1A">
        <w:rPr>
          <w:rFonts w:ascii="GHEA Grapalat" w:hAnsi="GHEA Grapalat"/>
          <w:color w:val="000000"/>
          <w:lang w:val="hy-AM"/>
        </w:rPr>
        <w:t>«զարգացման» բառը փոխարինել «ենթակառուցվածքների» բառով, «Հայաստանի Հանրապետության էներգետիկ ենթակառուցվածքների և բնական պաշարների նախարարության» բառերը հանել,</w:t>
      </w:r>
      <w:r>
        <w:rPr>
          <w:rFonts w:ascii="GHEA Grapalat" w:hAnsi="GHEA Grapalat"/>
          <w:color w:val="000000"/>
          <w:lang w:val="hy-AM"/>
        </w:rPr>
        <w:t xml:space="preserve"> «տնտեսական զարգացման և ներդրումների» բառերը փոխարինել «էկոնոմիկայի» բառով,</w:t>
      </w:r>
      <w:r w:rsidRPr="00B34E1A">
        <w:rPr>
          <w:rFonts w:ascii="GHEA Grapalat" w:hAnsi="GHEA Grapalat"/>
          <w:color w:val="000000"/>
          <w:lang w:val="hy-AM"/>
        </w:rPr>
        <w:t xml:space="preserve"> «անշարժ գույքի» բառերը </w:t>
      </w:r>
      <w:r>
        <w:rPr>
          <w:rFonts w:ascii="GHEA Grapalat" w:hAnsi="GHEA Grapalat"/>
          <w:color w:val="000000"/>
          <w:lang w:val="hy-AM"/>
        </w:rPr>
        <w:t>հա</w:t>
      </w:r>
      <w:r w:rsidRPr="00B34E1A">
        <w:rPr>
          <w:rFonts w:ascii="GHEA Grapalat" w:hAnsi="GHEA Grapalat"/>
          <w:color w:val="000000"/>
          <w:lang w:val="hy-AM"/>
        </w:rPr>
        <w:t>նել</w:t>
      </w:r>
      <w:r>
        <w:rPr>
          <w:rFonts w:ascii="GHEA Grapalat" w:hAnsi="GHEA Grapalat"/>
          <w:color w:val="000000"/>
          <w:lang w:val="hy-AM"/>
        </w:rPr>
        <w:t>,</w:t>
      </w:r>
      <w:r w:rsidRPr="00B34E1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«ոստիկանության» բառը փոխարինել «ներքին գործերի նախարարության» բառերով,</w:t>
      </w:r>
    </w:p>
    <w:p w:rsidR="00BF6212" w:rsidRPr="00B34E1A" w:rsidRDefault="00BF6212" w:rsidP="00BF6212">
      <w:pPr>
        <w:pStyle w:val="NormalWeb"/>
        <w:numPr>
          <w:ilvl w:val="0"/>
          <w:numId w:val="3"/>
        </w:numPr>
        <w:shd w:val="clear" w:color="auto" w:fill="FFFFFF"/>
        <w:tabs>
          <w:tab w:val="left" w:pos="1188"/>
        </w:tabs>
        <w:spacing w:before="0" w:beforeAutospacing="0" w:after="0" w:afterAutospacing="0" w:line="360" w:lineRule="auto"/>
        <w:ind w:left="27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հավելվածի 30-րդ կետի «դ»</w:t>
      </w:r>
      <w:r w:rsidRPr="001965A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ենթակետի «ապօրինի հատումների դեմ պայքարի աշխատանքները համակարգող անտառների մոնիթորինգի խորհրդին և» բառերը հանել։</w:t>
      </w:r>
    </w:p>
    <w:p w:rsidR="00BF6212" w:rsidRDefault="00BF6212" w:rsidP="00BF6212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/>
        </w:rPr>
      </w:pPr>
      <w:r w:rsidRPr="00B34E1A">
        <w:rPr>
          <w:rFonts w:ascii="GHEA Grapalat" w:hAnsi="GHEA Grapalat"/>
          <w:color w:val="000000"/>
          <w:lang w:val="hy-AM"/>
        </w:rPr>
        <w:t xml:space="preserve">2. Հայաստանի Հանրապետության կառավարության </w:t>
      </w:r>
      <w:r>
        <w:rPr>
          <w:rFonts w:ascii="GHEA Grapalat" w:hAnsi="GHEA Grapalat"/>
          <w:color w:val="000000"/>
          <w:lang w:val="hy-AM"/>
        </w:rPr>
        <w:t>1998 թվականի սեպտեմբերի 19-</w:t>
      </w:r>
      <w:r w:rsidRPr="00B34E1A">
        <w:rPr>
          <w:rFonts w:ascii="GHEA Grapalat" w:hAnsi="GHEA Grapalat"/>
          <w:color w:val="000000"/>
          <w:lang w:val="hy-AM"/>
        </w:rPr>
        <w:t>ի «</w:t>
      </w:r>
      <w:r>
        <w:rPr>
          <w:rFonts w:ascii="GHEA Grapalat" w:hAnsi="GHEA Grapalat"/>
          <w:color w:val="000000"/>
          <w:lang w:val="hy-AM"/>
        </w:rPr>
        <w:t>Հայաստանի Հանրապետության պետական անտառներում հրդեհային անվտանգության կանոնները հաստատելու մասին</w:t>
      </w:r>
      <w:r w:rsidRPr="00B34E1A">
        <w:rPr>
          <w:rFonts w:ascii="GHEA Grapalat" w:hAnsi="GHEA Grapalat"/>
          <w:color w:val="000000"/>
          <w:lang w:val="hy-AM"/>
        </w:rPr>
        <w:t>» N 5</w:t>
      </w:r>
      <w:r>
        <w:rPr>
          <w:rFonts w:ascii="GHEA Grapalat" w:hAnsi="GHEA Grapalat"/>
          <w:color w:val="000000"/>
          <w:lang w:val="hy-AM"/>
        </w:rPr>
        <w:t>89</w:t>
      </w:r>
      <w:r w:rsidRPr="00B34E1A">
        <w:rPr>
          <w:rFonts w:ascii="GHEA Grapalat" w:hAnsi="GHEA Grapalat"/>
          <w:color w:val="000000"/>
          <w:lang w:val="hy-AM"/>
        </w:rPr>
        <w:t xml:space="preserve"> որոշման մեջ կատարել հետևյալ փոփոխությունները և լրացումները`</w:t>
      </w:r>
    </w:p>
    <w:p w:rsidR="00BF6212" w:rsidRPr="007D3B16" w:rsidRDefault="00BF6212" w:rsidP="00BF6212">
      <w:pPr>
        <w:shd w:val="clear" w:color="auto" w:fill="FFFFFF"/>
        <w:tabs>
          <w:tab w:val="left" w:pos="1080"/>
        </w:tabs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1)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ab/>
        <w:t>նախաբանը «Հայաստանի Հանրապետության կառավարությունը</w:t>
      </w:r>
      <w:r w:rsidRPr="007D3B16">
        <w:rPr>
          <w:rFonts w:eastAsia="Times New Roman"/>
          <w:color w:val="000000"/>
          <w:sz w:val="24"/>
          <w:szCs w:val="24"/>
          <w:lang w:eastAsia="en-US"/>
        </w:rPr>
        <w:t> </w:t>
      </w:r>
      <w:r w:rsidRPr="007D3B16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en-US"/>
        </w:rPr>
        <w:t>որոշում է.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» բառերից առաջ լրացնել «Ղեկավարվելով Հայաստանի Հանրապետության անտառային օրենսգրքի 6-րդ հոդվածի 1-ին մասի «է7» կետով՝» բառերով.</w:t>
      </w:r>
    </w:p>
    <w:p w:rsidR="00BF6212" w:rsidRPr="007D3B16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2) հավելվածի՝</w:t>
      </w:r>
    </w:p>
    <w:p w:rsidR="00BF6212" w:rsidRPr="007D3B16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ա. 1-ին կետի 1-ին ենթակետի «ծառատապալ» բառը փոխարինել «քամատապալ և ձյունակոտոր»  բառերով,</w:t>
      </w:r>
    </w:p>
    <w:p w:rsidR="00BF6212" w:rsidRPr="007D3B16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2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բ. 2-րդ կետի «Հայաստանի Հանրապետության գյուղատնտեսության նախարարությունը, Հայաստանի Հանրապետության շրջակա միջավայրի նախարարությունը և իրենց» բառերը փոխարինել «Հայաստանի Հանրապետության շրջակա միջավայրի նախարարությունը և իր» բառերով,</w:t>
      </w:r>
    </w:p>
    <w:p w:rsidR="00BF6212" w:rsidRPr="007D3B16" w:rsidRDefault="00BF6212" w:rsidP="00BF6212">
      <w:pPr>
        <w:shd w:val="clear" w:color="auto" w:fill="FFFFFF"/>
        <w:tabs>
          <w:tab w:val="left" w:pos="1080"/>
          <w:tab w:val="left" w:pos="1170"/>
          <w:tab w:val="left" w:pos="1260"/>
        </w:tabs>
        <w:suppressAutoHyphens w:val="0"/>
        <w:spacing w:before="0" w:after="0" w:line="360" w:lineRule="auto"/>
        <w:ind w:left="0" w:firstLine="82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գ. 4-րդ կետի 3-րդ ենթակետի «անտառային տնտեսություն վարողներին (այսուհետ՝ անտառատնտեսություն)» բառերը փոխարինել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«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անտառատնտեսություններին 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lastRenderedPageBreak/>
        <w:t>և բնության հատուկ պահպանվող տարածքների կառավարումն իրականացնող պետական ոչ առևտրային կազմակերպություններին (այսուհետ՝ ԲՀՊՏ ՊՈԱԿ-ներ)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»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,  </w:t>
      </w:r>
    </w:p>
    <w:p w:rsidR="00BF6212" w:rsidRPr="007D3B16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դ. 4-րդ կետի 5-րդ ենթակետը «անտառատնտեսություններին» բառից հետո լրացնել «, ԲՀՊՏ ՊՈԱԿ-ներին» բառերով,</w:t>
      </w:r>
    </w:p>
    <w:p w:rsidR="00BF6212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ե. </w:t>
      </w:r>
      <w:r w:rsidRPr="008B7B95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6-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րդ կետում «անտառի հատման ձևերից» բառերը փոխարինել «հատման տեսակներից» բառերով,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</w:t>
      </w:r>
    </w:p>
    <w:p w:rsidR="00BF6212" w:rsidRPr="008B7B95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զ. </w:t>
      </w:r>
      <w:r w:rsidRPr="0076163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II գլխի վերնագրում,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6-րդ և 7-րդ կետերում «անտառահատման» բառ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եր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ը փոխարինել «բնափայտի մթերման» բառերով,</w:t>
      </w:r>
    </w:p>
    <w:p w:rsidR="00BF6212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է</w:t>
      </w:r>
      <w:r w:rsidRPr="0076163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.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</w:t>
      </w:r>
      <w:r w:rsidRPr="001776C4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V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I գլխի վերնագրում</w:t>
      </w:r>
      <w:r w:rsidRPr="001776C4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,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6-րդ</w:t>
      </w:r>
      <w:r w:rsidRPr="001776C4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,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9-րդ, 10-րդ և 11-րդ կետեր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ում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«անտառատնտեսություններ» բառի հոլովաձևերից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լրացնել «և ԲՀՊՏ ՊՈԱԿ-ներ» բառերը՝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համապատասխան հոլովաձևերով,</w:t>
      </w:r>
    </w:p>
    <w:p w:rsidR="00BF6212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ը․ </w:t>
      </w:r>
      <w:r w:rsidRPr="0077277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11-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րդ </w:t>
      </w:r>
      <w:r w:rsidRPr="0077277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կետի 9-րդ ենթա</w:t>
      </w:r>
      <w:bookmarkStart w:id="0" w:name="_GoBack"/>
      <w:bookmarkEnd w:id="0"/>
      <w:r w:rsidRPr="00772772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կետում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«Հայաստանի Հանրապետության տարածքային կառավարման և արտակարգ իրավիճակների նախարարության ծառայության տարածքային ստորաբաժանումների համաձայնեցմանը ներկայացնել հակահրդեհային պահպանության համալիր միջոցառումների ծրագիրը» բառերը փոխարինել «փրկարար ծառայության համապատասխան տարածքային ստորաբաժանման համաձայնեցմանը ներկայացնել հրդեհների արձագանքնման պլանը» բառերով,</w:t>
      </w:r>
    </w:p>
    <w:p w:rsidR="00BF6212" w:rsidRPr="00761636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թ</w:t>
      </w:r>
      <w:r w:rsidRPr="0076163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.</w:t>
      </w: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12-րդ կետի «Անտառատնտեսությունները» բառից հետո լր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ացնել «, ԲՀՊՏ ՊՈԱԿ-ները» բառերը։</w:t>
      </w:r>
    </w:p>
    <w:p w:rsidR="00BF6212" w:rsidRPr="007D3B16" w:rsidRDefault="00BF6212" w:rsidP="00BF6212">
      <w:pPr>
        <w:shd w:val="clear" w:color="auto" w:fill="FFFFFF"/>
        <w:suppressAutoHyphens w:val="0"/>
        <w:spacing w:before="0" w:after="0" w:line="360" w:lineRule="auto"/>
        <w:ind w:left="0" w:firstLine="810"/>
        <w:jc w:val="both"/>
        <w:rPr>
          <w:rFonts w:ascii="GHEA Grapalat" w:eastAsia="MS Mincho" w:hAnsi="GHEA Grapalat" w:cs="GHEA Grapalat"/>
          <w:sz w:val="24"/>
          <w:szCs w:val="24"/>
          <w:lang w:eastAsia="en-US"/>
        </w:rPr>
      </w:pPr>
      <w:r w:rsidRPr="007D3B16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3. Սույն որոշումն ուժի մեջ է մտնում պաշտոնական հրապարակման օրվան հաջորդող տասներորդ օրը: </w:t>
      </w:r>
    </w:p>
    <w:p w:rsidR="00BF6212" w:rsidRDefault="00BF6212" w:rsidP="00BF6212">
      <w:pPr>
        <w:ind w:left="0" w:firstLine="0"/>
        <w:rPr>
          <w:rFonts w:ascii="GHEA Grapalat" w:hAnsi="GHEA Grapalat"/>
          <w:sz w:val="24"/>
          <w:szCs w:val="24"/>
        </w:rPr>
      </w:pPr>
    </w:p>
    <w:p w:rsidR="00BF6212" w:rsidRPr="009F5B43" w:rsidRDefault="00BF6212" w:rsidP="00BF6212">
      <w:pPr>
        <w:spacing w:before="0" w:after="0"/>
        <w:ind w:left="0" w:firstLine="0"/>
        <w:rPr>
          <w:rFonts w:ascii="GHEA Grapalat" w:hAnsi="GHEA Grapalat"/>
          <w:sz w:val="24"/>
          <w:szCs w:val="24"/>
        </w:rPr>
      </w:pPr>
      <w:r w:rsidRPr="009F5B43">
        <w:rPr>
          <w:rFonts w:ascii="GHEA Grapalat" w:hAnsi="GHEA Grapalat"/>
          <w:sz w:val="24"/>
          <w:szCs w:val="24"/>
        </w:rPr>
        <w:t xml:space="preserve"> Հայաստանի Հանրապետության</w:t>
      </w:r>
    </w:p>
    <w:p w:rsidR="00BF6212" w:rsidRDefault="00BF6212" w:rsidP="00BF6212">
      <w:pPr>
        <w:spacing w:before="0" w:after="0"/>
        <w:ind w:left="0" w:firstLine="0"/>
        <w:rPr>
          <w:rFonts w:ascii="GHEA Grapalat" w:hAnsi="GHEA Grapalat"/>
          <w:sz w:val="24"/>
          <w:szCs w:val="24"/>
        </w:rPr>
      </w:pPr>
      <w:r w:rsidRPr="009F5B43">
        <w:rPr>
          <w:rFonts w:ascii="GHEA Grapalat" w:hAnsi="GHEA Grapalat"/>
          <w:sz w:val="24"/>
          <w:szCs w:val="24"/>
        </w:rPr>
        <w:t xml:space="preserve">               վարչապետ</w:t>
      </w:r>
      <w:r w:rsidRPr="009F5B43">
        <w:rPr>
          <w:rFonts w:ascii="GHEA Grapalat" w:hAnsi="GHEA Grapalat"/>
          <w:sz w:val="24"/>
          <w:szCs w:val="24"/>
        </w:rPr>
        <w:tab/>
      </w:r>
      <w:r w:rsidRPr="009F5B43">
        <w:rPr>
          <w:rFonts w:ascii="GHEA Grapalat" w:hAnsi="GHEA Grapalat"/>
          <w:sz w:val="24"/>
          <w:szCs w:val="24"/>
        </w:rPr>
        <w:tab/>
      </w:r>
      <w:r w:rsidRPr="009F5B43">
        <w:rPr>
          <w:rFonts w:ascii="GHEA Grapalat" w:hAnsi="GHEA Grapalat"/>
          <w:sz w:val="24"/>
          <w:szCs w:val="24"/>
        </w:rPr>
        <w:tab/>
      </w:r>
      <w:r w:rsidRPr="009F5B43">
        <w:rPr>
          <w:rFonts w:ascii="GHEA Grapalat" w:hAnsi="GHEA Grapalat"/>
          <w:sz w:val="24"/>
          <w:szCs w:val="24"/>
        </w:rPr>
        <w:tab/>
      </w:r>
      <w:r w:rsidRPr="009F5B43">
        <w:rPr>
          <w:rFonts w:ascii="GHEA Grapalat" w:hAnsi="GHEA Grapalat"/>
          <w:sz w:val="24"/>
          <w:szCs w:val="24"/>
        </w:rPr>
        <w:tab/>
      </w:r>
      <w:r w:rsidRPr="009F5B43">
        <w:rPr>
          <w:rFonts w:ascii="GHEA Grapalat" w:hAnsi="GHEA Grapalat"/>
          <w:sz w:val="24"/>
          <w:szCs w:val="24"/>
        </w:rPr>
        <w:tab/>
      </w:r>
      <w:r w:rsidRPr="009F5B43">
        <w:rPr>
          <w:rFonts w:ascii="GHEA Grapalat" w:hAnsi="GHEA Grapalat"/>
          <w:sz w:val="24"/>
          <w:szCs w:val="24"/>
        </w:rPr>
        <w:tab/>
      </w:r>
      <w:r w:rsidRPr="009F5B43">
        <w:rPr>
          <w:rFonts w:ascii="GHEA Grapalat" w:hAnsi="GHEA Grapalat"/>
          <w:sz w:val="24"/>
          <w:szCs w:val="24"/>
        </w:rPr>
        <w:tab/>
        <w:t>Ն</w:t>
      </w:r>
      <w:r w:rsidRPr="00F2557A">
        <w:rPr>
          <w:rFonts w:ascii="GHEA Grapalat" w:hAnsi="GHEA Grapalat"/>
          <w:sz w:val="24"/>
          <w:szCs w:val="24"/>
        </w:rPr>
        <w:t xml:space="preserve">. </w:t>
      </w:r>
      <w:r w:rsidRPr="009F5B43">
        <w:rPr>
          <w:rFonts w:ascii="GHEA Grapalat" w:hAnsi="GHEA Grapalat"/>
          <w:sz w:val="24"/>
          <w:szCs w:val="24"/>
        </w:rPr>
        <w:t>Փաշինյան</w:t>
      </w:r>
    </w:p>
    <w:p w:rsidR="00BF6212" w:rsidRDefault="00BF6212" w:rsidP="00BF6212">
      <w:pPr>
        <w:ind w:left="0" w:firstLine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         </w:t>
      </w:r>
    </w:p>
    <w:p w:rsidR="00BF6212" w:rsidRPr="00F2557A" w:rsidRDefault="00BF6212" w:rsidP="00BF6212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18"/>
          <w:szCs w:val="18"/>
          <w:lang w:val="hy-AM"/>
        </w:rPr>
      </w:pPr>
      <w:r>
        <w:rPr>
          <w:rFonts w:ascii="GHEA Grapalat" w:hAnsi="GHEA Grapalat"/>
          <w:noProof/>
          <w:color w:val="000000"/>
          <w:sz w:val="18"/>
          <w:szCs w:val="18"/>
        </w:rPr>
        <w:pict>
          <v:line id="Straight Connector 2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45pt,9pt" to="72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" strokecolor="black [3200]" strokeweight=".5pt">
            <v:stroke joinstyle="miter"/>
          </v:line>
        </w:pict>
      </w:r>
      <w:r>
        <w:rPr>
          <w:rFonts w:ascii="GHEA Grapalat" w:hAnsi="GHEA Grapalat"/>
          <w:noProof/>
          <w:color w:val="000000"/>
          <w:sz w:val="18"/>
          <w:szCs w:val="18"/>
        </w:rPr>
        <w:pict>
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9pt" to="19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" strokecolor="black [3200]" strokeweight=".5pt">
            <v:stroke joinstyle="miter"/>
          </v:line>
        </w:pict>
      </w:r>
      <w:r w:rsidRPr="00F2557A">
        <w:rPr>
          <w:rFonts w:ascii="GHEA Grapalat" w:hAnsi="GHEA Grapalat"/>
          <w:color w:val="000000"/>
          <w:sz w:val="18"/>
          <w:szCs w:val="18"/>
          <w:lang w:val="hy-AM"/>
        </w:rPr>
        <w:t>«</w:t>
      </w:r>
      <w:r>
        <w:rPr>
          <w:rFonts w:ascii="GHEA Grapalat" w:hAnsi="GHEA Grapalat"/>
          <w:color w:val="000000"/>
          <w:sz w:val="18"/>
          <w:szCs w:val="18"/>
          <w:lang w:val="hy-AM"/>
        </w:rPr>
        <w:t xml:space="preserve">      </w:t>
      </w:r>
      <w:r w:rsidRPr="00F2557A">
        <w:rPr>
          <w:rFonts w:ascii="GHEA Grapalat" w:hAnsi="GHEA Grapalat"/>
          <w:color w:val="000000"/>
          <w:sz w:val="18"/>
          <w:szCs w:val="18"/>
          <w:lang w:val="hy-AM"/>
        </w:rPr>
        <w:t xml:space="preserve">» </w:t>
      </w:r>
      <w:r>
        <w:rPr>
          <w:rFonts w:ascii="GHEA Grapalat" w:hAnsi="GHEA Grapalat"/>
          <w:color w:val="000000"/>
          <w:sz w:val="18"/>
          <w:szCs w:val="18"/>
          <w:lang w:val="hy-AM"/>
        </w:rPr>
        <w:t xml:space="preserve">         </w:t>
      </w:r>
      <w:r w:rsidRPr="00F2557A">
        <w:rPr>
          <w:rFonts w:ascii="GHEA Grapalat" w:hAnsi="GHEA Grapalat"/>
          <w:color w:val="000000"/>
          <w:sz w:val="18"/>
          <w:szCs w:val="18"/>
          <w:lang w:val="hy-AM"/>
        </w:rPr>
        <w:t xml:space="preserve"> </w:t>
      </w:r>
      <w:r>
        <w:rPr>
          <w:rFonts w:ascii="GHEA Grapalat" w:hAnsi="GHEA Grapalat"/>
          <w:color w:val="000000"/>
          <w:sz w:val="18"/>
          <w:szCs w:val="18"/>
          <w:lang w:val="hy-AM"/>
        </w:rPr>
        <w:t xml:space="preserve">        </w:t>
      </w:r>
      <w:r w:rsidRPr="00F2557A">
        <w:rPr>
          <w:rFonts w:ascii="GHEA Grapalat" w:hAnsi="GHEA Grapalat"/>
          <w:color w:val="000000"/>
          <w:sz w:val="18"/>
          <w:szCs w:val="18"/>
          <w:lang w:val="hy-AM"/>
        </w:rPr>
        <w:t>202</w:t>
      </w:r>
      <w:r>
        <w:rPr>
          <w:rFonts w:ascii="GHEA Grapalat" w:hAnsi="GHEA Grapalat"/>
          <w:color w:val="000000"/>
          <w:sz w:val="18"/>
          <w:szCs w:val="18"/>
          <w:lang w:val="hy-AM"/>
        </w:rPr>
        <w:t>3</w:t>
      </w:r>
      <w:r w:rsidRPr="00F2557A">
        <w:rPr>
          <w:rFonts w:ascii="GHEA Grapalat" w:hAnsi="GHEA Grapalat"/>
          <w:color w:val="000000"/>
          <w:sz w:val="18"/>
          <w:szCs w:val="18"/>
          <w:lang w:val="hy-AM"/>
        </w:rPr>
        <w:t>թ.</w:t>
      </w:r>
    </w:p>
    <w:p w:rsidR="00BF6212" w:rsidRPr="009F5B43" w:rsidRDefault="00BF6212" w:rsidP="00BF6212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z w:val="18"/>
          <w:szCs w:val="18"/>
          <w:lang w:val="hy-AM"/>
        </w:rPr>
        <w:t xml:space="preserve">      </w:t>
      </w:r>
      <w:r w:rsidRPr="00AA29AD">
        <w:rPr>
          <w:rFonts w:ascii="GHEA Grapalat" w:hAnsi="GHEA Grapalat"/>
          <w:color w:val="000000"/>
          <w:sz w:val="18"/>
          <w:szCs w:val="18"/>
        </w:rPr>
        <w:t xml:space="preserve">ք. </w:t>
      </w:r>
      <w:proofErr w:type="spellStart"/>
      <w:r w:rsidRPr="00AA29AD">
        <w:rPr>
          <w:rFonts w:ascii="GHEA Grapalat" w:hAnsi="GHEA Grapalat"/>
          <w:color w:val="000000"/>
          <w:sz w:val="18"/>
          <w:szCs w:val="18"/>
        </w:rPr>
        <w:t>Երևան</w:t>
      </w:r>
      <w:proofErr w:type="spellEnd"/>
    </w:p>
    <w:p w:rsidR="00AA29AD" w:rsidRPr="00BF6212" w:rsidRDefault="00AA29AD" w:rsidP="00BF6212"/>
    <w:sectPr w:rsidR="00AA29AD" w:rsidRPr="00BF6212" w:rsidSect="009F5B43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360"/>
      </w:pPr>
      <w:rPr>
        <w:rFonts w:cs="GHEA Grapalat"/>
      </w:rPr>
    </w:lvl>
    <w:lvl w:ilvl="1">
      <w:start w:val="1"/>
      <w:numFmt w:val="decimal"/>
      <w:lvlText w:val="%2."/>
      <w:lvlJc w:val="left"/>
      <w:pPr>
        <w:tabs>
          <w:tab w:val="num" w:pos="1067"/>
        </w:tabs>
        <w:ind w:left="1067" w:hanging="360"/>
      </w:pPr>
    </w:lvl>
    <w:lvl w:ilvl="2">
      <w:start w:val="1"/>
      <w:numFmt w:val="decimal"/>
      <w:lvlText w:val="%3."/>
      <w:lvlJc w:val="left"/>
      <w:pPr>
        <w:tabs>
          <w:tab w:val="num" w:pos="1427"/>
        </w:tabs>
        <w:ind w:left="1427" w:hanging="360"/>
      </w:pPr>
    </w:lvl>
    <w:lvl w:ilvl="3">
      <w:start w:val="1"/>
      <w:numFmt w:val="decimal"/>
      <w:lvlText w:val="%4."/>
      <w:lvlJc w:val="left"/>
      <w:pPr>
        <w:tabs>
          <w:tab w:val="num" w:pos="1787"/>
        </w:tabs>
        <w:ind w:left="1787" w:hanging="360"/>
      </w:pPr>
    </w:lvl>
    <w:lvl w:ilvl="4">
      <w:start w:val="1"/>
      <w:numFmt w:val="decimal"/>
      <w:lvlText w:val="%5."/>
      <w:lvlJc w:val="left"/>
      <w:pPr>
        <w:tabs>
          <w:tab w:val="num" w:pos="2147"/>
        </w:tabs>
        <w:ind w:left="2147" w:hanging="360"/>
      </w:pPr>
    </w:lvl>
    <w:lvl w:ilvl="5">
      <w:start w:val="1"/>
      <w:numFmt w:val="decimal"/>
      <w:lvlText w:val="%6."/>
      <w:lvlJc w:val="left"/>
      <w:pPr>
        <w:tabs>
          <w:tab w:val="num" w:pos="2507"/>
        </w:tabs>
        <w:ind w:left="2507" w:hanging="360"/>
      </w:pPr>
    </w:lvl>
    <w:lvl w:ilvl="6">
      <w:start w:val="1"/>
      <w:numFmt w:val="decimal"/>
      <w:lvlText w:val="%7."/>
      <w:lvlJc w:val="left"/>
      <w:pPr>
        <w:tabs>
          <w:tab w:val="num" w:pos="2867"/>
        </w:tabs>
        <w:ind w:left="2867" w:hanging="360"/>
      </w:pPr>
    </w:lvl>
    <w:lvl w:ilvl="7">
      <w:start w:val="1"/>
      <w:numFmt w:val="decimal"/>
      <w:lvlText w:val="%8."/>
      <w:lvlJc w:val="left"/>
      <w:pPr>
        <w:tabs>
          <w:tab w:val="num" w:pos="3227"/>
        </w:tabs>
        <w:ind w:left="3227" w:hanging="360"/>
      </w:pPr>
    </w:lvl>
    <w:lvl w:ilvl="8">
      <w:start w:val="1"/>
      <w:numFmt w:val="decimal"/>
      <w:lvlText w:val="%9."/>
      <w:lvlJc w:val="left"/>
      <w:pPr>
        <w:tabs>
          <w:tab w:val="num" w:pos="3587"/>
        </w:tabs>
        <w:ind w:left="3587" w:hanging="360"/>
      </w:pPr>
    </w:lvl>
  </w:abstractNum>
  <w:abstractNum w:abstractNumId="1">
    <w:nsid w:val="037549D9"/>
    <w:multiLevelType w:val="hybridMultilevel"/>
    <w:tmpl w:val="A142DA0A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>
    <w:nsid w:val="1D07591E"/>
    <w:multiLevelType w:val="hybridMultilevel"/>
    <w:tmpl w:val="5A6EADC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F69D6"/>
    <w:rsid w:val="00025E18"/>
    <w:rsid w:val="00086FE7"/>
    <w:rsid w:val="000C32F9"/>
    <w:rsid w:val="000E7E3E"/>
    <w:rsid w:val="00130F27"/>
    <w:rsid w:val="001320AE"/>
    <w:rsid w:val="00166CC3"/>
    <w:rsid w:val="0016726A"/>
    <w:rsid w:val="00182796"/>
    <w:rsid w:val="001965AC"/>
    <w:rsid w:val="001B6655"/>
    <w:rsid w:val="001E2936"/>
    <w:rsid w:val="0027630F"/>
    <w:rsid w:val="00284D7A"/>
    <w:rsid w:val="002A069A"/>
    <w:rsid w:val="002B5CEB"/>
    <w:rsid w:val="002C07CE"/>
    <w:rsid w:val="002C5ACA"/>
    <w:rsid w:val="002E4A0D"/>
    <w:rsid w:val="00322ED2"/>
    <w:rsid w:val="00327492"/>
    <w:rsid w:val="00332880"/>
    <w:rsid w:val="00343DE2"/>
    <w:rsid w:val="00375C92"/>
    <w:rsid w:val="003F0BE0"/>
    <w:rsid w:val="00407440"/>
    <w:rsid w:val="0041146F"/>
    <w:rsid w:val="00466828"/>
    <w:rsid w:val="00522AAD"/>
    <w:rsid w:val="00545A72"/>
    <w:rsid w:val="00555B35"/>
    <w:rsid w:val="005843C3"/>
    <w:rsid w:val="00584FC0"/>
    <w:rsid w:val="00590BF3"/>
    <w:rsid w:val="005B4928"/>
    <w:rsid w:val="005B4D10"/>
    <w:rsid w:val="00611A12"/>
    <w:rsid w:val="00672315"/>
    <w:rsid w:val="006744C3"/>
    <w:rsid w:val="00692435"/>
    <w:rsid w:val="006E59DE"/>
    <w:rsid w:val="006E7B31"/>
    <w:rsid w:val="00761636"/>
    <w:rsid w:val="00772758"/>
    <w:rsid w:val="007873C3"/>
    <w:rsid w:val="007B26EA"/>
    <w:rsid w:val="007D3B16"/>
    <w:rsid w:val="007F6C15"/>
    <w:rsid w:val="0081287A"/>
    <w:rsid w:val="00875526"/>
    <w:rsid w:val="008B7B95"/>
    <w:rsid w:val="008E08CF"/>
    <w:rsid w:val="008F007C"/>
    <w:rsid w:val="008F1B5B"/>
    <w:rsid w:val="009407C8"/>
    <w:rsid w:val="00972737"/>
    <w:rsid w:val="00974940"/>
    <w:rsid w:val="009D0FB1"/>
    <w:rsid w:val="009F2CB5"/>
    <w:rsid w:val="009F5B43"/>
    <w:rsid w:val="00A043CF"/>
    <w:rsid w:val="00A252CF"/>
    <w:rsid w:val="00A55773"/>
    <w:rsid w:val="00AA29AD"/>
    <w:rsid w:val="00AA4B1C"/>
    <w:rsid w:val="00AD3D24"/>
    <w:rsid w:val="00B1795C"/>
    <w:rsid w:val="00B25019"/>
    <w:rsid w:val="00B34E1A"/>
    <w:rsid w:val="00B540FB"/>
    <w:rsid w:val="00B92560"/>
    <w:rsid w:val="00BB7340"/>
    <w:rsid w:val="00BD0818"/>
    <w:rsid w:val="00BF6212"/>
    <w:rsid w:val="00C36501"/>
    <w:rsid w:val="00CB3495"/>
    <w:rsid w:val="00CC0DA2"/>
    <w:rsid w:val="00CC2730"/>
    <w:rsid w:val="00CD6E10"/>
    <w:rsid w:val="00CE5D1C"/>
    <w:rsid w:val="00D21769"/>
    <w:rsid w:val="00D32CFE"/>
    <w:rsid w:val="00D62497"/>
    <w:rsid w:val="00D674C5"/>
    <w:rsid w:val="00E07170"/>
    <w:rsid w:val="00E45A7C"/>
    <w:rsid w:val="00E45C3A"/>
    <w:rsid w:val="00E5003D"/>
    <w:rsid w:val="00E8450C"/>
    <w:rsid w:val="00E90EB8"/>
    <w:rsid w:val="00EA32CA"/>
    <w:rsid w:val="00F2557A"/>
    <w:rsid w:val="00F25B18"/>
    <w:rsid w:val="00F31C04"/>
    <w:rsid w:val="00F82AC1"/>
    <w:rsid w:val="00F8690B"/>
    <w:rsid w:val="00F91334"/>
    <w:rsid w:val="00FC6FBC"/>
    <w:rsid w:val="00FF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B31"/>
    <w:pPr>
      <w:suppressAutoHyphens/>
      <w:spacing w:before="120" w:after="120" w:line="240" w:lineRule="auto"/>
      <w:ind w:left="360" w:hanging="360"/>
    </w:pPr>
    <w:rPr>
      <w:rFonts w:ascii="Calibri" w:eastAsia="SimSun" w:hAnsi="Calibri" w:cs="Calibri"/>
      <w:lang w:val="hy-AM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E7B31"/>
    <w:pPr>
      <w:ind w:left="720"/>
    </w:pPr>
  </w:style>
  <w:style w:type="paragraph" w:customStyle="1" w:styleId="bc6k">
    <w:name w:val="bc6k"/>
    <w:basedOn w:val="Normal"/>
    <w:rsid w:val="006E7B31"/>
    <w:pPr>
      <w:spacing w:before="280" w:after="280"/>
      <w:ind w:left="0"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NormalWeb">
    <w:name w:val="Normal (Web)"/>
    <w:basedOn w:val="Normal"/>
    <w:uiPriority w:val="99"/>
    <w:unhideWhenUsed/>
    <w:rsid w:val="00C36501"/>
    <w:pPr>
      <w:suppressAutoHyphens w:val="0"/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36501"/>
    <w:rPr>
      <w:b/>
      <w:bCs/>
    </w:rPr>
  </w:style>
  <w:style w:type="character" w:styleId="Emphasis">
    <w:name w:val="Emphasis"/>
    <w:basedOn w:val="DefaultParagraphFont"/>
    <w:uiPriority w:val="20"/>
    <w:qFormat/>
    <w:rsid w:val="00C365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682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828"/>
    <w:rPr>
      <w:rFonts w:ascii="Segoe UI" w:eastAsia="SimSun" w:hAnsi="Segoe UI" w:cs="Segoe UI"/>
      <w:sz w:val="18"/>
      <w:szCs w:val="18"/>
      <w:lang w:val="hy-AM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3</Pages>
  <Words>509</Words>
  <Characters>3836</Characters>
  <Application>Microsoft Office Word</Application>
  <DocSecurity>0</DocSecurity>
  <Lines>89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https://mul2.gov.am/tasks/771767/oneclick/1.Naxagic.docx?token=26434f98c7bf38c884ac5adb6c79dfdf</cp:keywords>
  <dc:description/>
  <cp:lastModifiedBy>TatshatH</cp:lastModifiedBy>
  <cp:revision>150</cp:revision>
  <cp:lastPrinted>2023-04-04T06:36:00Z</cp:lastPrinted>
  <dcterms:created xsi:type="dcterms:W3CDTF">2022-12-05T13:00:00Z</dcterms:created>
  <dcterms:modified xsi:type="dcterms:W3CDTF">2023-04-20T08:18:00Z</dcterms:modified>
</cp:coreProperties>
</file>