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0E95" w:rsidRPr="007605E2" w:rsidRDefault="00D20E95" w:rsidP="001B7111">
      <w:pPr>
        <w:spacing w:line="360" w:lineRule="auto"/>
        <w:jc w:val="center"/>
        <w:rPr>
          <w:rFonts w:ascii="GHEA Grapalat" w:hAnsi="GHEA Grapalat" w:cs="Arial"/>
          <w:b/>
          <w:bCs/>
          <w:color w:val="000000" w:themeColor="text1"/>
          <w:kern w:val="16"/>
          <w:lang w:val="af-ZA"/>
        </w:rPr>
      </w:pPr>
      <w:r w:rsidRPr="007605E2">
        <w:rPr>
          <w:rFonts w:ascii="GHEA Grapalat" w:hAnsi="GHEA Grapalat" w:cs="Arial"/>
          <w:b/>
          <w:bCs/>
          <w:color w:val="000000" w:themeColor="text1"/>
          <w:kern w:val="16"/>
          <w:lang w:val="hy-AM"/>
        </w:rPr>
        <w:t>ՀԻՄՆԱՎՈՐՈՒՄ</w:t>
      </w:r>
    </w:p>
    <w:p w:rsidR="00D20E95" w:rsidRPr="007605E2" w:rsidRDefault="00D20E95" w:rsidP="001B7111">
      <w:pPr>
        <w:tabs>
          <w:tab w:val="left" w:pos="1260"/>
        </w:tabs>
        <w:spacing w:line="360" w:lineRule="auto"/>
        <w:jc w:val="center"/>
        <w:rPr>
          <w:rFonts w:ascii="GHEA Grapalat" w:hAnsi="GHEA Grapalat"/>
          <w:b/>
          <w:color w:val="000000" w:themeColor="text1"/>
          <w:lang w:val="hy-AM"/>
        </w:rPr>
      </w:pPr>
      <w:r w:rsidRPr="007605E2">
        <w:rPr>
          <w:rFonts w:ascii="GHEA Grapalat" w:hAnsi="GHEA Grapalat"/>
          <w:b/>
          <w:bCs/>
          <w:color w:val="000000" w:themeColor="text1"/>
          <w:lang w:val="hy-AM"/>
        </w:rPr>
        <w:t>«ՀԱՅԱՍՏԱՆԻ</w:t>
      </w:r>
      <w:r w:rsidRPr="007605E2">
        <w:rPr>
          <w:rFonts w:ascii="GHEA Grapalat" w:hAnsi="GHEA Grapalat"/>
          <w:b/>
          <w:bCs/>
          <w:color w:val="000000" w:themeColor="text1"/>
          <w:lang w:val="af-ZA"/>
        </w:rPr>
        <w:t xml:space="preserve"> </w:t>
      </w:r>
      <w:r w:rsidRPr="007605E2">
        <w:rPr>
          <w:rFonts w:ascii="GHEA Grapalat" w:hAnsi="GHEA Grapalat"/>
          <w:b/>
          <w:bCs/>
          <w:color w:val="000000" w:themeColor="text1"/>
          <w:lang w:val="hy-AM"/>
        </w:rPr>
        <w:t>ՀԱՆՐԱՊԵՏՈՒԹՅԱՆ</w:t>
      </w:r>
      <w:r w:rsidRPr="007605E2">
        <w:rPr>
          <w:rFonts w:ascii="GHEA Grapalat" w:hAnsi="GHEA Grapalat"/>
          <w:b/>
          <w:bCs/>
          <w:color w:val="000000" w:themeColor="text1"/>
          <w:lang w:val="af-ZA"/>
        </w:rPr>
        <w:t xml:space="preserve"> </w:t>
      </w:r>
      <w:r w:rsidRPr="007605E2">
        <w:rPr>
          <w:rFonts w:ascii="GHEA Grapalat" w:hAnsi="GHEA Grapalat"/>
          <w:b/>
          <w:bCs/>
          <w:color w:val="000000" w:themeColor="text1"/>
          <w:lang w:val="hy-AM"/>
        </w:rPr>
        <w:t>ԿԱՌԱՎԱՐՈՒԹՅԱՆ</w:t>
      </w:r>
      <w:r w:rsidRPr="007605E2">
        <w:rPr>
          <w:rFonts w:ascii="GHEA Grapalat" w:hAnsi="GHEA Grapalat"/>
          <w:b/>
          <w:bCs/>
          <w:color w:val="000000" w:themeColor="text1"/>
          <w:lang w:val="af-ZA"/>
        </w:rPr>
        <w:t xml:space="preserve"> </w:t>
      </w:r>
      <w:r w:rsidRPr="007605E2">
        <w:rPr>
          <w:rFonts w:ascii="GHEA Grapalat" w:hAnsi="GHEA Grapalat" w:cs="Sylfaen"/>
          <w:b/>
          <w:color w:val="000000" w:themeColor="text1"/>
          <w:lang w:val="hy-AM"/>
        </w:rPr>
        <w:t>2021 ԹՎԱԿԱՆԻ ԱՊՐԻԼԻ 15-Ի N 587-</w:t>
      </w:r>
      <w:r w:rsidRPr="007605E2">
        <w:rPr>
          <w:rFonts w:ascii="GHEA Grapalat" w:hAnsi="GHEA Grapalat" w:cs="Sylfaen"/>
          <w:b/>
          <w:bCs/>
          <w:color w:val="000000" w:themeColor="text1"/>
          <w:lang w:val="hy-AM"/>
        </w:rPr>
        <w:t>Ն</w:t>
      </w:r>
      <w:r w:rsidRPr="007605E2">
        <w:rPr>
          <w:rFonts w:ascii="GHEA Grapalat" w:hAnsi="GHEA Grapalat"/>
          <w:b/>
          <w:bCs/>
          <w:color w:val="000000" w:themeColor="text1"/>
          <w:lang w:val="hy-AM"/>
        </w:rPr>
        <w:t xml:space="preserve"> ՈՐՈՇՄԱՆ ՄԵՋ </w:t>
      </w:r>
      <w:r w:rsidR="00CB4293" w:rsidRPr="007605E2">
        <w:rPr>
          <w:rFonts w:ascii="GHEA Grapalat" w:hAnsi="GHEA Grapalat"/>
          <w:b/>
          <w:bCs/>
          <w:color w:val="000000" w:themeColor="text1"/>
          <w:lang w:val="hy-AM"/>
        </w:rPr>
        <w:t xml:space="preserve">ԼՐԱՑՈՒՄՆԵՐ ԵՎ </w:t>
      </w:r>
      <w:r w:rsidRPr="007605E2">
        <w:rPr>
          <w:rFonts w:ascii="GHEA Grapalat" w:hAnsi="GHEA Grapalat"/>
          <w:b/>
          <w:bCs/>
          <w:color w:val="000000" w:themeColor="text1"/>
          <w:lang w:val="hy-AM"/>
        </w:rPr>
        <w:t>ՓՈՓՈԽՈՒԹՅՈՒՆՆԵՐ ԿԱՏԱՐԵԼՈՒ</w:t>
      </w:r>
      <w:r w:rsidRPr="007605E2">
        <w:rPr>
          <w:rFonts w:ascii="GHEA Grapalat" w:hAnsi="GHEA Grapalat"/>
          <w:b/>
          <w:bCs/>
          <w:color w:val="000000" w:themeColor="text1"/>
          <w:lang w:val="af-ZA"/>
        </w:rPr>
        <w:t xml:space="preserve"> </w:t>
      </w:r>
      <w:r w:rsidRPr="007605E2">
        <w:rPr>
          <w:rFonts w:ascii="GHEA Grapalat" w:hAnsi="GHEA Grapalat"/>
          <w:b/>
          <w:bCs/>
          <w:color w:val="000000" w:themeColor="text1"/>
          <w:lang w:val="hy-AM"/>
        </w:rPr>
        <w:t xml:space="preserve">ՄԱՍԻՆ» </w:t>
      </w:r>
      <w:r w:rsidRPr="007605E2">
        <w:rPr>
          <w:rFonts w:ascii="GHEA Grapalat" w:hAnsi="GHEA Grapalat" w:cs="Arial"/>
          <w:b/>
          <w:bCs/>
          <w:color w:val="000000" w:themeColor="text1"/>
          <w:kern w:val="16"/>
          <w:lang w:val="hy-AM"/>
        </w:rPr>
        <w:t>ՀՀ ԿԱՌԱՎԱՐՈՒԹՅԱՆ ՈՐՈՇՄԱՆ ՆԱԽԱԳԾԻ</w:t>
      </w:r>
      <w:r w:rsidRPr="007605E2">
        <w:rPr>
          <w:rFonts w:ascii="GHEA Grapalat" w:hAnsi="GHEA Grapalat"/>
          <w:b/>
          <w:color w:val="000000" w:themeColor="text1"/>
          <w:lang w:val="af-ZA"/>
        </w:rPr>
        <w:t xml:space="preserve"> </w:t>
      </w:r>
      <w:r w:rsidRPr="007605E2">
        <w:rPr>
          <w:rFonts w:ascii="GHEA Grapalat" w:hAnsi="GHEA Grapalat"/>
          <w:b/>
          <w:color w:val="000000" w:themeColor="text1"/>
          <w:lang w:val="hy-AM"/>
        </w:rPr>
        <w:t>ԸՆԴՈՒՆՄԱՆ</w:t>
      </w:r>
    </w:p>
    <w:p w:rsidR="00D20E95" w:rsidRPr="007605E2" w:rsidRDefault="00D20E95" w:rsidP="001B7111">
      <w:pPr>
        <w:tabs>
          <w:tab w:val="left" w:pos="1260"/>
        </w:tabs>
        <w:spacing w:line="360" w:lineRule="auto"/>
        <w:ind w:firstLine="720"/>
        <w:jc w:val="both"/>
        <w:rPr>
          <w:rFonts w:ascii="GHEA Grapalat" w:hAnsi="GHEA Grapalat"/>
          <w:b/>
          <w:bCs/>
          <w:color w:val="000000" w:themeColor="text1"/>
          <w:lang w:val="af-ZA"/>
        </w:rPr>
      </w:pPr>
    </w:p>
    <w:p w:rsidR="00D20E95" w:rsidRPr="007605E2" w:rsidRDefault="00D20E95" w:rsidP="001B7111">
      <w:pPr>
        <w:spacing w:line="360" w:lineRule="auto"/>
        <w:ind w:firstLine="720"/>
        <w:jc w:val="both"/>
        <w:rPr>
          <w:rFonts w:ascii="GHEA Grapalat" w:hAnsi="GHEA Grapalat"/>
          <w:b/>
          <w:color w:val="000000" w:themeColor="text1"/>
          <w:lang w:val="hy-AM"/>
        </w:rPr>
      </w:pPr>
      <w:r w:rsidRPr="007605E2">
        <w:rPr>
          <w:rFonts w:ascii="GHEA Grapalat" w:hAnsi="GHEA Grapalat"/>
          <w:b/>
          <w:color w:val="000000" w:themeColor="text1"/>
          <w:lang w:val="af-ZA"/>
        </w:rPr>
        <w:t xml:space="preserve">1. </w:t>
      </w:r>
      <w:r w:rsidRPr="007605E2">
        <w:rPr>
          <w:rFonts w:ascii="GHEA Grapalat" w:hAnsi="GHEA Grapalat"/>
          <w:b/>
          <w:color w:val="000000" w:themeColor="text1"/>
          <w:lang w:val="hy-AM"/>
        </w:rPr>
        <w:t>Իրավական</w:t>
      </w:r>
      <w:r w:rsidRPr="007605E2">
        <w:rPr>
          <w:rFonts w:ascii="GHEA Grapalat" w:hAnsi="GHEA Grapalat"/>
          <w:b/>
          <w:color w:val="000000" w:themeColor="text1"/>
          <w:lang w:val="af-ZA"/>
        </w:rPr>
        <w:t xml:space="preserve"> </w:t>
      </w:r>
      <w:r w:rsidRPr="007605E2">
        <w:rPr>
          <w:rFonts w:ascii="GHEA Grapalat" w:hAnsi="GHEA Grapalat"/>
          <w:b/>
          <w:color w:val="000000" w:themeColor="text1"/>
          <w:lang w:val="hy-AM"/>
        </w:rPr>
        <w:t>ակտի</w:t>
      </w:r>
      <w:r w:rsidRPr="007605E2">
        <w:rPr>
          <w:rFonts w:ascii="GHEA Grapalat" w:hAnsi="GHEA Grapalat"/>
          <w:b/>
          <w:color w:val="000000" w:themeColor="text1"/>
          <w:lang w:val="af-ZA"/>
        </w:rPr>
        <w:t xml:space="preserve"> </w:t>
      </w:r>
      <w:r w:rsidRPr="007605E2">
        <w:rPr>
          <w:rFonts w:ascii="GHEA Grapalat" w:hAnsi="GHEA Grapalat"/>
          <w:b/>
          <w:color w:val="000000" w:themeColor="text1"/>
          <w:lang w:val="hy-AM"/>
        </w:rPr>
        <w:t>անհրաժեշտությունը</w:t>
      </w:r>
      <w:r w:rsidRPr="007605E2">
        <w:rPr>
          <w:rFonts w:ascii="GHEA Grapalat" w:hAnsi="GHEA Grapalat"/>
          <w:b/>
          <w:color w:val="000000" w:themeColor="text1"/>
          <w:lang w:val="af-ZA"/>
        </w:rPr>
        <w:t xml:space="preserve"> </w:t>
      </w:r>
      <w:r w:rsidRPr="007605E2">
        <w:rPr>
          <w:rFonts w:ascii="GHEA Grapalat" w:hAnsi="GHEA Grapalat"/>
          <w:b/>
          <w:color w:val="000000" w:themeColor="text1"/>
          <w:lang w:val="hy-AM"/>
        </w:rPr>
        <w:t>և նպատակը</w:t>
      </w:r>
    </w:p>
    <w:p w:rsidR="00CB4293" w:rsidRPr="007605E2" w:rsidRDefault="00CB4293" w:rsidP="001B7111">
      <w:pPr>
        <w:spacing w:line="360" w:lineRule="auto"/>
        <w:ind w:firstLine="720"/>
        <w:jc w:val="both"/>
        <w:rPr>
          <w:rFonts w:ascii="GHEA Grapalat" w:hAnsi="GHEA Grapalat"/>
          <w:color w:val="000000" w:themeColor="text1"/>
          <w:lang w:val="hy-AM"/>
        </w:rPr>
      </w:pPr>
      <w:r w:rsidRPr="007605E2">
        <w:rPr>
          <w:rFonts w:ascii="GHEA Grapalat" w:hAnsi="GHEA Grapalat"/>
          <w:color w:val="000000" w:themeColor="text1"/>
          <w:lang w:val="hy-AM"/>
        </w:rPr>
        <w:t>Պ</w:t>
      </w:r>
      <w:r w:rsidRPr="007605E2">
        <w:rPr>
          <w:rFonts w:ascii="GHEA Grapalat" w:hAnsi="GHEA Grapalat"/>
          <w:color w:val="000000" w:themeColor="text1"/>
          <w:lang w:val="af-ZA"/>
        </w:rPr>
        <w:t>այմանավորված պետական սեփականություն համարվող հողամասերի մասնավորեցման և օտարման բնագավառում լիազոր</w:t>
      </w:r>
      <w:bookmarkStart w:id="0" w:name="_GoBack"/>
      <w:bookmarkEnd w:id="0"/>
      <w:r w:rsidRPr="007605E2">
        <w:rPr>
          <w:rFonts w:ascii="GHEA Grapalat" w:hAnsi="GHEA Grapalat"/>
          <w:color w:val="000000" w:themeColor="text1"/>
          <w:lang w:val="af-ZA"/>
        </w:rPr>
        <w:t xml:space="preserve">ված մարմնի գործառույթների հստակեցման </w:t>
      </w:r>
      <w:r w:rsidRPr="007605E2">
        <w:rPr>
          <w:rFonts w:ascii="GHEA Grapalat" w:hAnsi="GHEA Grapalat"/>
          <w:color w:val="000000" w:themeColor="text1"/>
          <w:lang w:val="hy-AM"/>
        </w:rPr>
        <w:t xml:space="preserve">հետ </w:t>
      </w:r>
      <w:r w:rsidRPr="007605E2">
        <w:rPr>
          <w:rFonts w:ascii="GHEA Grapalat" w:hAnsi="GHEA Grapalat"/>
          <w:color w:val="000000" w:themeColor="text1"/>
          <w:lang w:val="af-ZA"/>
        </w:rPr>
        <w:t>ՀՀ հողային օրենսգրքում</w:t>
      </w:r>
      <w:r w:rsidR="00CB3A31" w:rsidRPr="007605E2">
        <w:rPr>
          <w:rFonts w:ascii="GHEA Grapalat" w:hAnsi="GHEA Grapalat"/>
          <w:color w:val="000000" w:themeColor="text1"/>
          <w:lang w:val="hy-AM"/>
        </w:rPr>
        <w:t xml:space="preserve"> (այսուհետ` Օրենսգիրք)</w:t>
      </w:r>
      <w:r w:rsidR="00AF1831" w:rsidRPr="007605E2">
        <w:rPr>
          <w:rFonts w:ascii="GHEA Grapalat" w:hAnsi="GHEA Grapalat"/>
          <w:color w:val="000000" w:themeColor="text1"/>
          <w:lang w:val="hy-AM"/>
        </w:rPr>
        <w:t>,</w:t>
      </w:r>
      <w:r w:rsidR="00AF1831" w:rsidRPr="007605E2">
        <w:rPr>
          <w:color w:val="000000" w:themeColor="text1"/>
          <w:lang w:val="hy-AM"/>
        </w:rPr>
        <w:t xml:space="preserve"> </w:t>
      </w:r>
      <w:r w:rsidR="00AF1831" w:rsidRPr="007605E2">
        <w:rPr>
          <w:rFonts w:ascii="GHEA Grapalat" w:hAnsi="GHEA Grapalat"/>
          <w:color w:val="000000" w:themeColor="text1"/>
          <w:lang w:val="hy-AM"/>
        </w:rPr>
        <w:t>«Պետական գույքի կառավարման մասին»</w:t>
      </w:r>
      <w:r w:rsidRPr="007605E2">
        <w:rPr>
          <w:rFonts w:ascii="GHEA Grapalat" w:hAnsi="GHEA Grapalat"/>
          <w:color w:val="000000" w:themeColor="text1"/>
          <w:lang w:val="af-ZA"/>
        </w:rPr>
        <w:t xml:space="preserve"> </w:t>
      </w:r>
      <w:r w:rsidRPr="007605E2">
        <w:rPr>
          <w:rFonts w:ascii="GHEA Grapalat" w:hAnsi="GHEA Grapalat"/>
          <w:color w:val="000000" w:themeColor="text1"/>
          <w:lang w:val="hy-AM"/>
        </w:rPr>
        <w:t xml:space="preserve">և </w:t>
      </w:r>
      <w:r w:rsidR="00AF1831" w:rsidRPr="007605E2">
        <w:rPr>
          <w:rFonts w:ascii="GHEA Grapalat" w:hAnsi="GHEA Grapalat"/>
          <w:color w:val="000000" w:themeColor="text1"/>
          <w:lang w:val="hy-AM"/>
        </w:rPr>
        <w:t xml:space="preserve">«Տեղական ինքնակառավարման մասին» </w:t>
      </w:r>
      <w:r w:rsidRPr="007605E2">
        <w:rPr>
          <w:rFonts w:ascii="GHEA Grapalat" w:hAnsi="GHEA Grapalat"/>
          <w:bCs/>
          <w:color w:val="000000" w:themeColor="text1"/>
          <w:lang w:val="af-ZA"/>
        </w:rPr>
        <w:t>օրենք</w:t>
      </w:r>
      <w:r w:rsidRPr="007605E2">
        <w:rPr>
          <w:rFonts w:ascii="GHEA Grapalat" w:hAnsi="GHEA Grapalat"/>
          <w:bCs/>
          <w:color w:val="000000" w:themeColor="text1"/>
          <w:lang w:val="hy-AM"/>
        </w:rPr>
        <w:t xml:space="preserve">ներում </w:t>
      </w:r>
      <w:r w:rsidRPr="007605E2">
        <w:rPr>
          <w:rFonts w:ascii="GHEA Grapalat" w:hAnsi="GHEA Grapalat"/>
          <w:color w:val="000000" w:themeColor="text1"/>
          <w:lang w:val="hy-AM"/>
        </w:rPr>
        <w:t>կատար</w:t>
      </w:r>
      <w:r w:rsidR="00AF1831" w:rsidRPr="007605E2">
        <w:rPr>
          <w:rFonts w:ascii="GHEA Grapalat" w:hAnsi="GHEA Grapalat"/>
          <w:color w:val="000000" w:themeColor="text1"/>
          <w:lang w:val="hy-AM"/>
        </w:rPr>
        <w:t>վ</w:t>
      </w:r>
      <w:r w:rsidRPr="007605E2">
        <w:rPr>
          <w:rFonts w:ascii="GHEA Grapalat" w:hAnsi="GHEA Grapalat"/>
          <w:color w:val="000000" w:themeColor="text1"/>
          <w:lang w:val="hy-AM"/>
        </w:rPr>
        <w:t>ել են համապատասխան լրացումներ և փոփոխություններ։</w:t>
      </w:r>
      <w:r w:rsidR="00AF1831" w:rsidRPr="007605E2">
        <w:rPr>
          <w:rFonts w:ascii="GHEA Grapalat" w:hAnsi="GHEA Grapalat"/>
          <w:color w:val="000000" w:themeColor="text1"/>
          <w:lang w:val="hy-AM"/>
        </w:rPr>
        <w:t xml:space="preserve"> </w:t>
      </w:r>
    </w:p>
    <w:p w:rsidR="00AF1831" w:rsidRPr="007605E2" w:rsidRDefault="00AF1831" w:rsidP="001B7111">
      <w:pPr>
        <w:spacing w:line="360" w:lineRule="auto"/>
        <w:ind w:firstLine="720"/>
        <w:jc w:val="both"/>
        <w:rPr>
          <w:rFonts w:ascii="GHEA Grapalat" w:hAnsi="GHEA Grapalat"/>
          <w:color w:val="000000" w:themeColor="text1"/>
          <w:lang w:val="hy-AM"/>
        </w:rPr>
      </w:pPr>
      <w:r w:rsidRPr="007605E2">
        <w:rPr>
          <w:rFonts w:ascii="GHEA Grapalat" w:hAnsi="GHEA Grapalat"/>
          <w:color w:val="000000" w:themeColor="text1"/>
          <w:lang w:val="hy-AM"/>
        </w:rPr>
        <w:t xml:space="preserve"> «Գնահատման գործունեության մասին» ՀՀ օրենքը, նոր խմբագրությամբ ուժի մեջ է մտել 2022 թվականի հուլիսի 1-ին, համաձայն որի` պետական կամ համայնքային չկառ</w:t>
      </w:r>
      <w:r w:rsidR="00CB3A31" w:rsidRPr="007605E2">
        <w:rPr>
          <w:rFonts w:ascii="GHEA Grapalat" w:hAnsi="GHEA Grapalat"/>
          <w:color w:val="000000" w:themeColor="text1"/>
          <w:lang w:val="hy-AM"/>
        </w:rPr>
        <w:t>ուցապատված հողերի օտարման դեպքում շուկայական գնահատումը պարտադիր չէ</w:t>
      </w:r>
      <w:r w:rsidR="00AD5D4E" w:rsidRPr="007605E2">
        <w:rPr>
          <w:rFonts w:ascii="GHEA Grapalat" w:hAnsi="GHEA Grapalat"/>
          <w:color w:val="000000" w:themeColor="text1"/>
          <w:lang w:val="hy-AM"/>
        </w:rPr>
        <w:t>:</w:t>
      </w:r>
    </w:p>
    <w:p w:rsidR="009C6952" w:rsidRPr="007605E2" w:rsidRDefault="00CB4293" w:rsidP="001B7111">
      <w:pPr>
        <w:spacing w:line="360" w:lineRule="auto"/>
        <w:ind w:firstLine="720"/>
        <w:jc w:val="both"/>
        <w:rPr>
          <w:rFonts w:ascii="GHEA Grapalat" w:hAnsi="GHEA Grapalat"/>
          <w:color w:val="000000" w:themeColor="text1"/>
          <w:lang w:val="hy-AM"/>
        </w:rPr>
      </w:pPr>
      <w:r w:rsidRPr="007605E2">
        <w:rPr>
          <w:rFonts w:ascii="GHEA Grapalat" w:hAnsi="GHEA Grapalat"/>
          <w:color w:val="000000" w:themeColor="text1"/>
          <w:lang w:val="hy-AM"/>
        </w:rPr>
        <w:t xml:space="preserve"> </w:t>
      </w:r>
      <w:r w:rsidR="00D20E95" w:rsidRPr="007605E2">
        <w:rPr>
          <w:rFonts w:ascii="GHEA Grapalat" w:eastAsia="Calibri" w:hAnsi="GHEA Grapalat" w:cs="Arial"/>
          <w:bCs/>
          <w:color w:val="000000" w:themeColor="text1"/>
          <w:kern w:val="16"/>
          <w:lang w:val="hy-AM"/>
        </w:rPr>
        <w:t xml:space="preserve">Նախագծի ընդունումը պայմանավորված է </w:t>
      </w:r>
      <w:r w:rsidR="00CB3A31" w:rsidRPr="007605E2">
        <w:rPr>
          <w:rFonts w:ascii="GHEA Grapalat" w:eastAsia="Calibri" w:hAnsi="GHEA Grapalat" w:cs="Arial"/>
          <w:bCs/>
          <w:color w:val="000000" w:themeColor="text1"/>
          <w:kern w:val="16"/>
          <w:lang w:val="hy-AM"/>
        </w:rPr>
        <w:t xml:space="preserve">վերոնշյալ իրավական ակտերին </w:t>
      </w:r>
      <w:r w:rsidR="00CB3A31" w:rsidRPr="007605E2">
        <w:rPr>
          <w:rFonts w:ascii="GHEA Grapalat" w:hAnsi="GHEA Grapalat"/>
          <w:color w:val="000000" w:themeColor="text1"/>
          <w:lang w:val="hy-AM"/>
        </w:rPr>
        <w:t>պետական գույքի օտարման կարգի համապատասխանեցման անհրաժեշտությամբ</w:t>
      </w:r>
      <w:r w:rsidRPr="007605E2">
        <w:rPr>
          <w:rFonts w:ascii="GHEA Grapalat" w:hAnsi="GHEA Grapalat"/>
          <w:color w:val="000000" w:themeColor="text1"/>
          <w:lang w:val="hy-AM"/>
        </w:rPr>
        <w:t>:</w:t>
      </w:r>
    </w:p>
    <w:p w:rsidR="008A19D4" w:rsidRPr="007605E2" w:rsidRDefault="008A19D4" w:rsidP="008A19D4">
      <w:pPr>
        <w:spacing w:line="360" w:lineRule="auto"/>
        <w:ind w:firstLine="720"/>
        <w:jc w:val="both"/>
        <w:rPr>
          <w:rFonts w:ascii="GHEA Grapalat" w:hAnsi="GHEA Grapalat"/>
          <w:b/>
          <w:color w:val="000000" w:themeColor="text1"/>
          <w:lang w:val="hy-AM"/>
        </w:rPr>
      </w:pPr>
      <w:r w:rsidRPr="007605E2">
        <w:rPr>
          <w:rFonts w:ascii="GHEA Grapalat" w:hAnsi="GHEA Grapalat"/>
          <w:b/>
          <w:color w:val="000000" w:themeColor="text1"/>
          <w:lang w:val="hy-AM"/>
        </w:rPr>
        <w:t>1.1.</w:t>
      </w:r>
      <w:r w:rsidR="00961FF4" w:rsidRPr="007605E2">
        <w:rPr>
          <w:rFonts w:ascii="GHEA Grapalat" w:hAnsi="GHEA Grapalat"/>
          <w:b/>
          <w:color w:val="000000" w:themeColor="text1"/>
          <w:lang w:val="hy-AM"/>
        </w:rPr>
        <w:t xml:space="preserve"> </w:t>
      </w:r>
      <w:r w:rsidRPr="007605E2">
        <w:rPr>
          <w:rFonts w:ascii="GHEA Grapalat" w:hAnsi="GHEA Grapalat"/>
          <w:b/>
          <w:color w:val="000000" w:themeColor="text1"/>
          <w:lang w:val="hy-AM"/>
        </w:rPr>
        <w:t>Կարգավորման</w:t>
      </w:r>
      <w:r w:rsidRPr="007605E2">
        <w:rPr>
          <w:rFonts w:ascii="GHEA Grapalat" w:hAnsi="GHEA Grapalat"/>
          <w:b/>
          <w:color w:val="000000" w:themeColor="text1"/>
          <w:lang w:val="af-ZA"/>
        </w:rPr>
        <w:t xml:space="preserve"> </w:t>
      </w:r>
      <w:r w:rsidRPr="007605E2">
        <w:rPr>
          <w:rFonts w:ascii="GHEA Grapalat" w:hAnsi="GHEA Grapalat"/>
          <w:b/>
          <w:color w:val="000000" w:themeColor="text1"/>
          <w:lang w:val="hy-AM"/>
        </w:rPr>
        <w:t>հարաբերությունների</w:t>
      </w:r>
      <w:r w:rsidRPr="007605E2">
        <w:rPr>
          <w:rFonts w:ascii="GHEA Grapalat" w:hAnsi="GHEA Grapalat"/>
          <w:b/>
          <w:color w:val="000000" w:themeColor="text1"/>
          <w:lang w:val="af-ZA"/>
        </w:rPr>
        <w:t xml:space="preserve"> </w:t>
      </w:r>
      <w:r w:rsidRPr="007605E2">
        <w:rPr>
          <w:rFonts w:ascii="GHEA Grapalat" w:hAnsi="GHEA Grapalat"/>
          <w:b/>
          <w:color w:val="000000" w:themeColor="text1"/>
          <w:lang w:val="hy-AM"/>
        </w:rPr>
        <w:t>ներկա</w:t>
      </w:r>
      <w:r w:rsidRPr="007605E2">
        <w:rPr>
          <w:rFonts w:ascii="GHEA Grapalat" w:hAnsi="GHEA Grapalat"/>
          <w:b/>
          <w:color w:val="000000" w:themeColor="text1"/>
          <w:lang w:val="af-ZA"/>
        </w:rPr>
        <w:t xml:space="preserve"> </w:t>
      </w:r>
      <w:r w:rsidRPr="007605E2">
        <w:rPr>
          <w:rFonts w:ascii="GHEA Grapalat" w:hAnsi="GHEA Grapalat"/>
          <w:b/>
          <w:color w:val="000000" w:themeColor="text1"/>
          <w:lang w:val="hy-AM"/>
        </w:rPr>
        <w:t>վիճակը</w:t>
      </w:r>
      <w:r w:rsidRPr="007605E2">
        <w:rPr>
          <w:rFonts w:ascii="GHEA Grapalat" w:hAnsi="GHEA Grapalat"/>
          <w:b/>
          <w:color w:val="000000" w:themeColor="text1"/>
          <w:lang w:val="af-ZA"/>
        </w:rPr>
        <w:t xml:space="preserve"> </w:t>
      </w:r>
      <w:r w:rsidRPr="007605E2">
        <w:rPr>
          <w:rFonts w:ascii="GHEA Grapalat" w:hAnsi="GHEA Grapalat"/>
          <w:b/>
          <w:color w:val="000000" w:themeColor="text1"/>
          <w:lang w:val="hy-AM"/>
        </w:rPr>
        <w:t>և</w:t>
      </w:r>
      <w:r w:rsidRPr="007605E2">
        <w:rPr>
          <w:rFonts w:ascii="GHEA Grapalat" w:hAnsi="GHEA Grapalat"/>
          <w:b/>
          <w:color w:val="000000" w:themeColor="text1"/>
          <w:lang w:val="af-ZA"/>
        </w:rPr>
        <w:t xml:space="preserve"> </w:t>
      </w:r>
      <w:r w:rsidRPr="007605E2">
        <w:rPr>
          <w:rFonts w:ascii="GHEA Grapalat" w:hAnsi="GHEA Grapalat"/>
          <w:b/>
          <w:color w:val="000000" w:themeColor="text1"/>
          <w:lang w:val="hy-AM"/>
        </w:rPr>
        <w:t>առկա</w:t>
      </w:r>
      <w:r w:rsidRPr="007605E2">
        <w:rPr>
          <w:rFonts w:ascii="GHEA Grapalat" w:hAnsi="GHEA Grapalat"/>
          <w:b/>
          <w:color w:val="000000" w:themeColor="text1"/>
          <w:lang w:val="af-ZA"/>
        </w:rPr>
        <w:t xml:space="preserve"> </w:t>
      </w:r>
      <w:r w:rsidRPr="007605E2">
        <w:rPr>
          <w:rFonts w:ascii="GHEA Grapalat" w:hAnsi="GHEA Grapalat"/>
          <w:b/>
          <w:color w:val="000000" w:themeColor="text1"/>
          <w:lang w:val="hy-AM"/>
        </w:rPr>
        <w:t>խնդիրները</w:t>
      </w:r>
    </w:p>
    <w:p w:rsidR="00AE04A8" w:rsidRPr="007605E2" w:rsidRDefault="00AE04A8" w:rsidP="00AE04A8">
      <w:pPr>
        <w:spacing w:line="360" w:lineRule="auto"/>
        <w:ind w:firstLine="720"/>
        <w:jc w:val="both"/>
        <w:rPr>
          <w:rFonts w:ascii="GHEA Grapalat" w:hAnsi="GHEA Grapalat"/>
          <w:color w:val="000000" w:themeColor="text1"/>
          <w:lang w:val="hy-AM"/>
        </w:rPr>
      </w:pPr>
      <w:r w:rsidRPr="007605E2">
        <w:rPr>
          <w:rFonts w:ascii="GHEA Grapalat" w:hAnsi="GHEA Grapalat"/>
          <w:color w:val="000000" w:themeColor="text1"/>
          <w:lang w:val="hy-AM"/>
        </w:rPr>
        <w:t>ՀՀ ՏԿԵՆ պետական գույքի կառավարման կոմիտեի (այսուհետ՝ Կոմիտե) տնօրինությանն են հանձնված օտարման կամ հետագա կառավարման համար նախատեսված կառուցապատված հողամասերի օպտիմալացման արդյունքում առանձնացված՝ չկառուցապատված հողամասեր, որոնց գծով, Կոմիտեն, համապատասխան լիազորություններ չունենալու պատճառով, չէր կարողանում իրականացնել արդյունավետ կառավարում, այդ թվում՝ նաև օտարում։ Արդյունքում, ըստ էության, հողամասերի հանրային օգտակարության բարձրացման կամ տնտեսական շրջանառության մեջ դնելու ուղղությամբ քայլեր չեն կարողանում իրականացվել։</w:t>
      </w:r>
    </w:p>
    <w:p w:rsidR="00455F1C" w:rsidRPr="007605E2" w:rsidRDefault="008A19D4" w:rsidP="00455F1C">
      <w:pPr>
        <w:spacing w:line="360" w:lineRule="auto"/>
        <w:ind w:firstLine="720"/>
        <w:jc w:val="both"/>
        <w:rPr>
          <w:rFonts w:ascii="GHEA Grapalat" w:hAnsi="GHEA Grapalat"/>
          <w:color w:val="000000" w:themeColor="text1"/>
          <w:lang w:val="hy-AM"/>
        </w:rPr>
      </w:pPr>
      <w:r w:rsidRPr="007605E2">
        <w:rPr>
          <w:rFonts w:ascii="GHEA Grapalat" w:hAnsi="GHEA Grapalat"/>
          <w:color w:val="000000" w:themeColor="text1"/>
          <w:lang w:val="hy-AM"/>
        </w:rPr>
        <w:t>Գործող որոշման</w:t>
      </w:r>
      <w:r w:rsidR="00F86D80" w:rsidRPr="007605E2">
        <w:rPr>
          <w:rFonts w:ascii="GHEA Grapalat" w:hAnsi="GHEA Grapalat"/>
          <w:color w:val="000000" w:themeColor="text1"/>
          <w:lang w:val="hy-AM"/>
        </w:rPr>
        <w:t xml:space="preserve"> N 1 հավելվածի 13-</w:t>
      </w:r>
      <w:r w:rsidR="00991A73" w:rsidRPr="007605E2">
        <w:rPr>
          <w:rFonts w:ascii="GHEA Grapalat" w:hAnsi="GHEA Grapalat"/>
          <w:color w:val="000000" w:themeColor="text1"/>
          <w:lang w:val="hy-AM"/>
        </w:rPr>
        <w:t>ր</w:t>
      </w:r>
      <w:r w:rsidR="00F86D80" w:rsidRPr="007605E2">
        <w:rPr>
          <w:rFonts w:ascii="GHEA Grapalat" w:hAnsi="GHEA Grapalat"/>
          <w:color w:val="000000" w:themeColor="text1"/>
          <w:lang w:val="hy-AM"/>
        </w:rPr>
        <w:t>դ և 14-րդ կետերի  համաձայն</w:t>
      </w:r>
      <w:r w:rsidR="007605E2" w:rsidRPr="007605E2">
        <w:rPr>
          <w:rFonts w:ascii="GHEA Grapalat" w:hAnsi="GHEA Grapalat"/>
          <w:color w:val="000000" w:themeColor="text1"/>
          <w:lang w:val="hy-AM"/>
        </w:rPr>
        <w:t>՝</w:t>
      </w:r>
      <w:r w:rsidRPr="007605E2">
        <w:rPr>
          <w:rFonts w:ascii="GHEA Grapalat" w:hAnsi="GHEA Grapalat"/>
          <w:color w:val="000000" w:themeColor="text1"/>
          <w:lang w:val="hy-AM"/>
        </w:rPr>
        <w:t xml:space="preserve"> </w:t>
      </w:r>
      <w:r w:rsidR="00F86D80" w:rsidRPr="007605E2">
        <w:rPr>
          <w:rFonts w:ascii="GHEA Grapalat" w:hAnsi="GHEA Grapalat"/>
          <w:color w:val="000000" w:themeColor="text1"/>
          <w:lang w:val="hy-AM"/>
        </w:rPr>
        <w:t>գ</w:t>
      </w:r>
      <w:r w:rsidRPr="007605E2">
        <w:rPr>
          <w:rFonts w:ascii="GHEA Grapalat" w:hAnsi="GHEA Grapalat"/>
          <w:color w:val="000000" w:themeColor="text1"/>
          <w:lang w:val="hy-AM"/>
        </w:rPr>
        <w:t>ույքն ուղղակի</w:t>
      </w:r>
      <w:r w:rsidR="007605E2" w:rsidRPr="007605E2">
        <w:rPr>
          <w:color w:val="000000" w:themeColor="text1"/>
          <w:lang w:val="hy-AM"/>
        </w:rPr>
        <w:t xml:space="preserve"> </w:t>
      </w:r>
      <w:r w:rsidR="007605E2" w:rsidRPr="007605E2">
        <w:rPr>
          <w:rFonts w:ascii="GHEA Grapalat" w:hAnsi="GHEA Grapalat"/>
          <w:color w:val="000000" w:themeColor="text1"/>
          <w:lang w:val="hy-AM"/>
        </w:rPr>
        <w:t>եղանակով</w:t>
      </w:r>
      <w:r w:rsidR="00F86D80" w:rsidRPr="007605E2">
        <w:rPr>
          <w:rFonts w:ascii="GHEA Grapalat" w:hAnsi="GHEA Grapalat"/>
          <w:color w:val="000000" w:themeColor="text1"/>
          <w:lang w:val="hy-AM"/>
        </w:rPr>
        <w:t>,</w:t>
      </w:r>
      <w:r w:rsidRPr="007605E2">
        <w:rPr>
          <w:rFonts w:ascii="GHEA Grapalat" w:hAnsi="GHEA Grapalat"/>
          <w:color w:val="000000" w:themeColor="text1"/>
          <w:lang w:val="hy-AM"/>
        </w:rPr>
        <w:t xml:space="preserve"> </w:t>
      </w:r>
      <w:r w:rsidR="00F86D80" w:rsidRPr="007605E2">
        <w:rPr>
          <w:rFonts w:ascii="GHEA Grapalat" w:hAnsi="GHEA Grapalat"/>
          <w:color w:val="000000" w:themeColor="text1"/>
          <w:lang w:val="hy-AM"/>
        </w:rPr>
        <w:t xml:space="preserve">աճուրդով կամ մրցույթով </w:t>
      </w:r>
      <w:r w:rsidRPr="007605E2">
        <w:rPr>
          <w:rFonts w:ascii="GHEA Grapalat" w:hAnsi="GHEA Grapalat"/>
          <w:color w:val="000000" w:themeColor="text1"/>
          <w:lang w:val="hy-AM"/>
        </w:rPr>
        <w:t xml:space="preserve">վաճառքի ներկայացվելու դեպքում գույքի վաճառքի գինը սահմանվում է </w:t>
      </w:r>
      <w:r w:rsidR="002E6A4E" w:rsidRPr="007605E2">
        <w:rPr>
          <w:rFonts w:ascii="GHEA Grapalat" w:hAnsi="GHEA Grapalat"/>
          <w:color w:val="000000" w:themeColor="text1"/>
          <w:lang w:val="hy-AM"/>
        </w:rPr>
        <w:t>շուկայական գնահատմամբ՝</w:t>
      </w:r>
      <w:r w:rsidR="00F86D80" w:rsidRPr="007605E2">
        <w:rPr>
          <w:rFonts w:ascii="GHEA Grapalat" w:hAnsi="GHEA Grapalat"/>
          <w:color w:val="000000" w:themeColor="text1"/>
          <w:lang w:val="hy-AM"/>
        </w:rPr>
        <w:t xml:space="preserve"> բացառությ</w:t>
      </w:r>
      <w:r w:rsidR="002E6A4E" w:rsidRPr="007605E2">
        <w:rPr>
          <w:rFonts w:ascii="GHEA Grapalat" w:hAnsi="GHEA Grapalat"/>
          <w:color w:val="000000" w:themeColor="text1"/>
          <w:lang w:val="hy-AM"/>
        </w:rPr>
        <w:t>ամբ</w:t>
      </w:r>
      <w:r w:rsidR="00F86D80" w:rsidRPr="007605E2">
        <w:rPr>
          <w:rFonts w:ascii="GHEA Grapalat" w:hAnsi="GHEA Grapalat"/>
          <w:color w:val="000000" w:themeColor="text1"/>
          <w:lang w:val="hy-AM"/>
        </w:rPr>
        <w:t xml:space="preserve"> հողամաս</w:t>
      </w:r>
      <w:r w:rsidR="007605E2" w:rsidRPr="007605E2">
        <w:rPr>
          <w:rFonts w:ascii="GHEA Grapalat" w:hAnsi="GHEA Grapalat"/>
          <w:color w:val="000000" w:themeColor="text1"/>
          <w:lang w:val="hy-AM"/>
        </w:rPr>
        <w:t>եր</w:t>
      </w:r>
      <w:r w:rsidR="00F86D80" w:rsidRPr="007605E2">
        <w:rPr>
          <w:rFonts w:ascii="GHEA Grapalat" w:hAnsi="GHEA Grapalat"/>
          <w:color w:val="000000" w:themeColor="text1"/>
          <w:lang w:val="hy-AM"/>
        </w:rPr>
        <w:t>ի</w:t>
      </w:r>
      <w:r w:rsidR="00455F1C" w:rsidRPr="007605E2">
        <w:rPr>
          <w:rFonts w:ascii="GHEA Grapalat" w:hAnsi="GHEA Grapalat"/>
          <w:color w:val="000000" w:themeColor="text1"/>
          <w:lang w:val="hy-AM"/>
        </w:rPr>
        <w:t>։</w:t>
      </w:r>
    </w:p>
    <w:p w:rsidR="008A19D4" w:rsidRPr="007605E2" w:rsidRDefault="00F86D80" w:rsidP="00455F1C">
      <w:pPr>
        <w:spacing w:line="360" w:lineRule="auto"/>
        <w:ind w:firstLine="720"/>
        <w:jc w:val="both"/>
        <w:rPr>
          <w:rFonts w:ascii="GHEA Grapalat" w:hAnsi="GHEA Grapalat"/>
          <w:color w:val="000000" w:themeColor="text1"/>
          <w:lang w:val="hy-AM"/>
        </w:rPr>
      </w:pPr>
      <w:r w:rsidRPr="007605E2">
        <w:rPr>
          <w:rFonts w:ascii="GHEA Grapalat" w:hAnsi="GHEA Grapalat"/>
          <w:color w:val="000000" w:themeColor="text1"/>
          <w:lang w:val="hy-AM"/>
        </w:rPr>
        <w:t>Ներ</w:t>
      </w:r>
      <w:r w:rsidR="00455F1C" w:rsidRPr="007605E2">
        <w:rPr>
          <w:rFonts w:ascii="GHEA Grapalat" w:hAnsi="GHEA Grapalat"/>
          <w:color w:val="000000" w:themeColor="text1"/>
          <w:lang w:val="hy-AM"/>
        </w:rPr>
        <w:t>կայացված նախագծով</w:t>
      </w:r>
      <w:r w:rsidR="002E6A4E" w:rsidRPr="007605E2">
        <w:rPr>
          <w:rFonts w:ascii="GHEA Grapalat" w:hAnsi="GHEA Grapalat"/>
          <w:color w:val="000000" w:themeColor="text1"/>
          <w:lang w:val="hy-AM"/>
        </w:rPr>
        <w:t xml:space="preserve">, հիմք ընդունելով «Գնահատման գործունեության մասին» ՀՀ օրենքի 9-րդ հոդվածը, համաձայն որի պետական կամ համայնքային սեփականություն հանդիսացող չկառուցապատված հողերի օտարման դեպքերում </w:t>
      </w:r>
      <w:r w:rsidR="002E6A4E" w:rsidRPr="007605E2">
        <w:rPr>
          <w:rFonts w:ascii="GHEA Grapalat" w:hAnsi="GHEA Grapalat"/>
          <w:color w:val="000000" w:themeColor="text1"/>
          <w:lang w:val="hy-AM"/>
        </w:rPr>
        <w:lastRenderedPageBreak/>
        <w:t>գնահատումը պարտադիր չէ՝ 13-րդ և 14-րդ կետերը խմբագրվել են, մասնավորապես.</w:t>
      </w:r>
      <w:r w:rsidR="00455F1C" w:rsidRPr="007605E2">
        <w:rPr>
          <w:rFonts w:ascii="GHEA Grapalat" w:hAnsi="GHEA Grapalat"/>
          <w:color w:val="000000" w:themeColor="text1"/>
          <w:lang w:val="hy-AM"/>
        </w:rPr>
        <w:t xml:space="preserve"> նախատեսվում է</w:t>
      </w:r>
      <w:r w:rsidR="00F31F23" w:rsidRPr="007605E2">
        <w:rPr>
          <w:rFonts w:ascii="GHEA Grapalat" w:hAnsi="GHEA Grapalat"/>
          <w:color w:val="000000" w:themeColor="text1"/>
          <w:lang w:val="hy-AM"/>
        </w:rPr>
        <w:t xml:space="preserve"> </w:t>
      </w:r>
      <w:r w:rsidR="00F31F23" w:rsidRPr="007605E2">
        <w:rPr>
          <w:rFonts w:ascii="GHEA Grapalat" w:hAnsi="GHEA Grapalat" w:cs="Sylfaen"/>
          <w:color w:val="000000" w:themeColor="text1"/>
          <w:lang w:val="hy-AM"/>
        </w:rPr>
        <w:t>գ</w:t>
      </w:r>
      <w:r w:rsidRPr="007605E2">
        <w:rPr>
          <w:rFonts w:ascii="GHEA Grapalat" w:hAnsi="GHEA Grapalat" w:cs="Sylfaen"/>
          <w:color w:val="000000" w:themeColor="text1"/>
          <w:lang w:val="hy-AM"/>
        </w:rPr>
        <w:t>ույքն ուղղակի եղանակով վաճառքի ներկայացվելու դեպքում</w:t>
      </w:r>
      <w:r w:rsidR="00F31F23" w:rsidRPr="007605E2">
        <w:rPr>
          <w:rFonts w:ascii="GHEA Grapalat" w:hAnsi="GHEA Grapalat" w:cs="Sylfaen"/>
          <w:color w:val="000000" w:themeColor="text1"/>
          <w:lang w:val="hy-AM"/>
        </w:rPr>
        <w:t xml:space="preserve"> գույքի վաճառքի գինը սահմանել</w:t>
      </w:r>
      <w:r w:rsidRPr="007605E2">
        <w:rPr>
          <w:rFonts w:ascii="GHEA Grapalat" w:hAnsi="GHEA Grapalat" w:cs="Sylfaen"/>
          <w:color w:val="000000" w:themeColor="text1"/>
          <w:lang w:val="hy-AM"/>
        </w:rPr>
        <w:t xml:space="preserve"> գնահատված արժեքի 100 տոկոսի չափով</w:t>
      </w:r>
      <w:r w:rsidR="00F31F23" w:rsidRPr="007605E2">
        <w:rPr>
          <w:rFonts w:ascii="GHEA Grapalat" w:hAnsi="GHEA Grapalat" w:cs="Sylfaen"/>
          <w:color w:val="000000" w:themeColor="text1"/>
          <w:lang w:val="hy-AM"/>
        </w:rPr>
        <w:t xml:space="preserve">  և բացառություն է սահմանվել</w:t>
      </w:r>
      <w:r w:rsidRPr="007605E2">
        <w:rPr>
          <w:rFonts w:ascii="GHEA Grapalat" w:hAnsi="GHEA Grapalat" w:cs="Sylfaen"/>
          <w:color w:val="000000" w:themeColor="text1"/>
          <w:lang w:val="hy-AM"/>
        </w:rPr>
        <w:t xml:space="preserve"> </w:t>
      </w:r>
      <w:r w:rsidRPr="007605E2">
        <w:rPr>
          <w:rFonts w:ascii="GHEA Grapalat" w:hAnsi="GHEA Grapalat"/>
          <w:color w:val="000000" w:themeColor="text1"/>
          <w:lang w:val="hy-AM"/>
        </w:rPr>
        <w:t>չկառուցապատած հողամասերի</w:t>
      </w:r>
      <w:r w:rsidR="00F31F23" w:rsidRPr="007605E2">
        <w:rPr>
          <w:rFonts w:ascii="GHEA Grapalat" w:hAnsi="GHEA Grapalat"/>
          <w:color w:val="000000" w:themeColor="text1"/>
          <w:lang w:val="hy-AM"/>
        </w:rPr>
        <w:t xml:space="preserve"> համար</w:t>
      </w:r>
      <w:r w:rsidRPr="007605E2">
        <w:rPr>
          <w:rFonts w:ascii="GHEA Grapalat" w:hAnsi="GHEA Grapalat" w:cs="Sylfaen"/>
          <w:color w:val="000000" w:themeColor="text1"/>
          <w:lang w:val="hy-AM"/>
        </w:rPr>
        <w:t>, որոնց գինը սահմանվում է տվյալ պահին գործող շուկայական արժեքին մոտարկված կադա</w:t>
      </w:r>
      <w:r w:rsidR="002E6A4E" w:rsidRPr="007605E2">
        <w:rPr>
          <w:rFonts w:ascii="GHEA Grapalat" w:hAnsi="GHEA Grapalat" w:cs="Sylfaen"/>
          <w:color w:val="000000" w:themeColor="text1"/>
          <w:lang w:val="hy-AM"/>
        </w:rPr>
        <w:t>ստրային արժեքի 100 տոկոսի չափով</w:t>
      </w:r>
      <w:r w:rsidRPr="007605E2">
        <w:rPr>
          <w:rFonts w:ascii="GHEA Grapalat" w:hAnsi="GHEA Grapalat" w:cs="Sylfaen"/>
          <w:color w:val="000000" w:themeColor="text1"/>
          <w:lang w:val="hy-AM"/>
        </w:rPr>
        <w:t>, եթե գույքի վաճառքի մասին իրավակ</w:t>
      </w:r>
      <w:r w:rsidR="00F31F23" w:rsidRPr="007605E2">
        <w:rPr>
          <w:rFonts w:ascii="GHEA Grapalat" w:hAnsi="GHEA Grapalat" w:cs="Sylfaen"/>
          <w:color w:val="000000" w:themeColor="text1"/>
          <w:lang w:val="hy-AM"/>
        </w:rPr>
        <w:t>ան ակտով այլ բան նախատեսված չէ, իսկ</w:t>
      </w:r>
      <w:r w:rsidRPr="007605E2">
        <w:rPr>
          <w:rFonts w:ascii="GHEA Grapalat" w:hAnsi="GHEA Grapalat" w:cs="Sylfaen"/>
          <w:color w:val="000000" w:themeColor="text1"/>
          <w:lang w:val="hy-AM"/>
        </w:rPr>
        <w:t xml:space="preserve"> </w:t>
      </w:r>
      <w:r w:rsidR="00F31F23" w:rsidRPr="007605E2">
        <w:rPr>
          <w:rFonts w:ascii="GHEA Grapalat" w:hAnsi="GHEA Grapalat" w:cs="Sylfaen"/>
          <w:color w:val="000000" w:themeColor="text1"/>
          <w:lang w:val="hy-AM"/>
        </w:rPr>
        <w:t>գ</w:t>
      </w:r>
      <w:r w:rsidRPr="007605E2">
        <w:rPr>
          <w:rFonts w:ascii="GHEA Grapalat" w:hAnsi="GHEA Grapalat" w:cs="Sylfaen"/>
          <w:color w:val="000000" w:themeColor="text1"/>
          <w:lang w:val="hy-AM"/>
        </w:rPr>
        <w:t>ույքն աճուրդով կամ մրցույթով վաճառքի ներկայացվելու դեպքում</w:t>
      </w:r>
      <w:r w:rsidR="00F31F23" w:rsidRPr="007605E2">
        <w:rPr>
          <w:rFonts w:ascii="GHEA Grapalat" w:hAnsi="GHEA Grapalat" w:cs="Sylfaen"/>
          <w:color w:val="000000" w:themeColor="text1"/>
          <w:lang w:val="hy-AM"/>
        </w:rPr>
        <w:t>՝</w:t>
      </w:r>
      <w:r w:rsidRPr="007605E2">
        <w:rPr>
          <w:rFonts w:ascii="GHEA Grapalat" w:hAnsi="GHEA Grapalat" w:cs="Sylfaen"/>
          <w:color w:val="000000" w:themeColor="text1"/>
          <w:lang w:val="hy-AM"/>
        </w:rPr>
        <w:t xml:space="preserve"> գույքի առաջին աճուրդով վաճառքի մեկնարկային կամ առաջին մրցույթով վաճառքի մեկնարկային գինը սահմանվում է գնահատված արժեքի </w:t>
      </w:r>
      <w:r w:rsidR="00996578">
        <w:rPr>
          <w:rFonts w:ascii="GHEA Grapalat" w:hAnsi="GHEA Grapalat" w:cs="Sylfaen"/>
          <w:color w:val="000000" w:themeColor="text1"/>
          <w:lang w:val="hy-AM"/>
        </w:rPr>
        <w:t xml:space="preserve">առնվազն </w:t>
      </w:r>
      <w:r w:rsidRPr="007605E2">
        <w:rPr>
          <w:rFonts w:ascii="GHEA Grapalat" w:hAnsi="GHEA Grapalat" w:cs="Sylfaen"/>
          <w:color w:val="000000" w:themeColor="text1"/>
          <w:lang w:val="hy-AM"/>
        </w:rPr>
        <w:t xml:space="preserve">75 տոկոսի չափով (բացառությամբ՝ </w:t>
      </w:r>
      <w:r w:rsidRPr="007605E2">
        <w:rPr>
          <w:rFonts w:ascii="GHEA Grapalat" w:hAnsi="GHEA Grapalat"/>
          <w:color w:val="000000" w:themeColor="text1"/>
          <w:lang w:val="hy-AM"/>
        </w:rPr>
        <w:t>չկառուցապատած հողամասերի</w:t>
      </w:r>
      <w:r w:rsidRPr="007605E2">
        <w:rPr>
          <w:rFonts w:ascii="GHEA Grapalat" w:hAnsi="GHEA Grapalat" w:cs="Sylfaen"/>
          <w:color w:val="000000" w:themeColor="text1"/>
          <w:lang w:val="hy-AM"/>
        </w:rPr>
        <w:t xml:space="preserve">, որոնց գինը սահմանվում է տվյալ պահին գործող շուկայական արժեքին մոտարկված կադաստրային արժեքի 100 տոկոսի չափով), եթե գույքի վաճառքի մասին իրավական ակտով այլ բան նախատեսված չէ: Ընդ որում, գույքի մեկնարկային գինը չի կարող սահմանվել </w:t>
      </w:r>
      <w:r w:rsidRPr="007605E2">
        <w:rPr>
          <w:rFonts w:ascii="GHEA Grapalat" w:hAnsi="GHEA Grapalat"/>
          <w:color w:val="000000" w:themeColor="text1"/>
          <w:lang w:val="hy-AM"/>
        </w:rPr>
        <w:t xml:space="preserve">տվյալ պահին գործող </w:t>
      </w:r>
      <w:r w:rsidRPr="007605E2">
        <w:rPr>
          <w:rFonts w:ascii="GHEA Grapalat" w:hAnsi="GHEA Grapalat"/>
          <w:bCs/>
          <w:color w:val="000000" w:themeColor="text1"/>
          <w:lang w:val="hy-AM"/>
        </w:rPr>
        <w:t>շուկայական արժեքին մոտարկված կադաստրային</w:t>
      </w:r>
      <w:r w:rsidRPr="007605E2">
        <w:rPr>
          <w:rFonts w:ascii="GHEA Grapalat" w:hAnsi="GHEA Grapalat"/>
          <w:color w:val="000000" w:themeColor="text1"/>
          <w:lang w:val="hy-AM" w:eastAsia="en-GB"/>
        </w:rPr>
        <w:t xml:space="preserve"> </w:t>
      </w:r>
      <w:r w:rsidR="00455F1C" w:rsidRPr="007605E2">
        <w:rPr>
          <w:rFonts w:ascii="GHEA Grapalat" w:hAnsi="GHEA Grapalat" w:cs="Sylfaen"/>
          <w:color w:val="000000" w:themeColor="text1"/>
          <w:lang w:val="hy-AM"/>
        </w:rPr>
        <w:t>արժեքից ցածր։</w:t>
      </w:r>
    </w:p>
    <w:p w:rsidR="001B7111" w:rsidRPr="007605E2" w:rsidRDefault="001B7111" w:rsidP="001B7111">
      <w:pPr>
        <w:pStyle w:val="NormalWeb"/>
        <w:spacing w:before="0" w:beforeAutospacing="0" w:after="0" w:afterAutospacing="0" w:line="360" w:lineRule="auto"/>
        <w:ind w:firstLine="720"/>
        <w:jc w:val="both"/>
        <w:rPr>
          <w:rFonts w:ascii="GHEA Grapalat" w:hAnsi="GHEA Grapalat" w:cs="Arial"/>
          <w:b/>
          <w:bCs/>
          <w:color w:val="000000" w:themeColor="text1"/>
          <w:kern w:val="16"/>
          <w:lang w:val="hy-AM"/>
        </w:rPr>
      </w:pPr>
      <w:r w:rsidRPr="007605E2">
        <w:rPr>
          <w:rFonts w:ascii="GHEA Grapalat" w:hAnsi="GHEA Grapalat" w:cs="Arial"/>
          <w:b/>
          <w:bCs/>
          <w:color w:val="000000" w:themeColor="text1"/>
          <w:kern w:val="16"/>
          <w:lang w:val="hy-AM"/>
        </w:rPr>
        <w:t xml:space="preserve">1.2. Առկա խնդիրների առաջարկվող լուծումները </w:t>
      </w:r>
    </w:p>
    <w:p w:rsidR="00CB3A31" w:rsidRPr="007605E2" w:rsidRDefault="00CB3A31" w:rsidP="00CB3A31">
      <w:pPr>
        <w:spacing w:line="360" w:lineRule="auto"/>
        <w:ind w:firstLine="720"/>
        <w:jc w:val="both"/>
        <w:rPr>
          <w:rFonts w:ascii="GHEA Grapalat" w:hAnsi="GHEA Grapalat"/>
          <w:color w:val="000000" w:themeColor="text1"/>
          <w:lang w:val="hy-AM"/>
        </w:rPr>
      </w:pPr>
      <w:r w:rsidRPr="007605E2">
        <w:rPr>
          <w:rFonts w:ascii="GHEA Grapalat" w:hAnsi="GHEA Grapalat"/>
          <w:color w:val="000000" w:themeColor="text1"/>
          <w:lang w:val="hy-AM"/>
        </w:rPr>
        <w:t>Վերոնշյալ գործընթացը կանոնակարգելու համար համապատասխան փոփոխություններ և լրացումներ կատարվեցին Օրենսգրքում և հարակից օրենքներում։ Այլ կերպ.</w:t>
      </w:r>
    </w:p>
    <w:p w:rsidR="00CB3A31" w:rsidRPr="007605E2" w:rsidRDefault="00CB3A31" w:rsidP="00CB3A31">
      <w:pPr>
        <w:spacing w:line="360" w:lineRule="auto"/>
        <w:ind w:firstLine="720"/>
        <w:jc w:val="both"/>
        <w:rPr>
          <w:rFonts w:ascii="GHEA Grapalat" w:hAnsi="GHEA Grapalat"/>
          <w:color w:val="000000" w:themeColor="text1"/>
          <w:lang w:val="hy-AM"/>
        </w:rPr>
      </w:pPr>
      <w:r w:rsidRPr="007605E2">
        <w:rPr>
          <w:rFonts w:ascii="GHEA Grapalat" w:hAnsi="GHEA Grapalat"/>
          <w:color w:val="000000" w:themeColor="text1"/>
          <w:lang w:val="hy-AM"/>
        </w:rPr>
        <w:t>Համաձայն Օրենսգրքի 61-րդ հոդվածի պետության և համայնքների սեփականությանը պատկանող հողամասերի (այդ թվում՝ կառուցապատված) մասնավորեցումն ու օտարումն իրականացնում են`</w:t>
      </w:r>
    </w:p>
    <w:p w:rsidR="00CB3A31" w:rsidRPr="007605E2" w:rsidRDefault="00CB3A31" w:rsidP="00CB3A31">
      <w:pPr>
        <w:spacing w:line="360" w:lineRule="auto"/>
        <w:ind w:firstLine="720"/>
        <w:jc w:val="both"/>
        <w:rPr>
          <w:rFonts w:ascii="GHEA Grapalat" w:hAnsi="GHEA Grapalat"/>
          <w:color w:val="000000" w:themeColor="text1"/>
          <w:lang w:val="hy-AM"/>
        </w:rPr>
      </w:pPr>
      <w:r w:rsidRPr="007605E2">
        <w:rPr>
          <w:rFonts w:ascii="GHEA Grapalat" w:hAnsi="GHEA Grapalat"/>
          <w:color w:val="000000" w:themeColor="text1"/>
          <w:lang w:val="hy-AM"/>
        </w:rPr>
        <w:t>1) համայնքների վարչական սահմաններում` համայնքների ղեկավարները.</w:t>
      </w:r>
    </w:p>
    <w:p w:rsidR="00CB3A31" w:rsidRPr="007605E2" w:rsidRDefault="00CB3A31" w:rsidP="00CB3A31">
      <w:pPr>
        <w:spacing w:line="360" w:lineRule="auto"/>
        <w:ind w:firstLine="720"/>
        <w:jc w:val="both"/>
        <w:rPr>
          <w:rFonts w:ascii="GHEA Grapalat" w:hAnsi="GHEA Grapalat"/>
          <w:color w:val="000000" w:themeColor="text1"/>
          <w:lang w:val="hy-AM"/>
        </w:rPr>
      </w:pPr>
      <w:r w:rsidRPr="007605E2">
        <w:rPr>
          <w:rFonts w:ascii="GHEA Grapalat" w:hAnsi="GHEA Grapalat"/>
          <w:color w:val="000000" w:themeColor="text1"/>
          <w:lang w:val="hy-AM"/>
        </w:rPr>
        <w:t>2)</w:t>
      </w:r>
      <w:r w:rsidR="00A653E2" w:rsidRPr="007605E2">
        <w:rPr>
          <w:rFonts w:ascii="GHEA Grapalat" w:hAnsi="GHEA Grapalat"/>
          <w:color w:val="000000" w:themeColor="text1"/>
          <w:lang w:val="hy-AM"/>
        </w:rPr>
        <w:t xml:space="preserve"> </w:t>
      </w:r>
      <w:r w:rsidRPr="007605E2">
        <w:rPr>
          <w:rFonts w:ascii="GHEA Grapalat" w:hAnsi="GHEA Grapalat"/>
          <w:color w:val="000000" w:themeColor="text1"/>
          <w:lang w:val="hy-AM"/>
        </w:rPr>
        <w:t>իրավաբանական անձանց մասնավորեցման (սեփականաշնորհման), կառուցապատված հողամասերի (այդ թվում՝ կառուցապատված հողամասերի օպտիմալացման արդյունքում առանձնացված՝ չկառուցապատված հողամասերի, բացառությամբ Երևան քաղաքի վարչական սահմաններում ընդգրկված հողամասերի) օտարման դեպքում՝ «Պետական գույքի կառավարման մասին» Հայաստանի Հանրապետության օրենքով նախատեսված Պետական գույքի կառավարման կոմիտեն՝ սույն օրենսգրքով և օտարման մասին Հայաստանի Հանրապետության օրենսդրությամբ սահմանված կարգով:</w:t>
      </w:r>
    </w:p>
    <w:p w:rsidR="00CB3A31" w:rsidRPr="007605E2" w:rsidRDefault="00CB3A31" w:rsidP="00CB3A31">
      <w:pPr>
        <w:spacing w:line="360" w:lineRule="auto"/>
        <w:ind w:firstLine="720"/>
        <w:jc w:val="both"/>
        <w:rPr>
          <w:rFonts w:ascii="GHEA Grapalat" w:hAnsi="GHEA Grapalat"/>
          <w:color w:val="000000" w:themeColor="text1"/>
          <w:lang w:val="hy-AM"/>
        </w:rPr>
      </w:pPr>
      <w:r w:rsidRPr="007605E2">
        <w:rPr>
          <w:rFonts w:ascii="GHEA Grapalat" w:hAnsi="GHEA Grapalat"/>
          <w:color w:val="000000" w:themeColor="text1"/>
          <w:lang w:val="hy-AM"/>
        </w:rPr>
        <w:lastRenderedPageBreak/>
        <w:t xml:space="preserve">«Պետական գույքի կառավարման մասին» նոր խմբագրված ՀՀ օրենքի համաձայն`  օրենքի իմաստով պետական գույք է համարվում Հայաստանի Հանրապետությանը սեփականության իրավունքով պատկանող անշարժ և շարժական գույքը, ներառյալ Հայաստանի Հանրապետությանը սեփականության իրավունքով պատկանող շենքերը և շինությունները (այդ թվում՝ այլ պետություններում գտնվող), պետական կամ ենթակա պետական մարմիններին հանձնված (ամրացված) և օտարման առաջարկվող պետական </w:t>
      </w:r>
      <w:r w:rsidR="006165FF" w:rsidRPr="00711EBA">
        <w:rPr>
          <w:rFonts w:ascii="GHEA Grapalat" w:hAnsi="GHEA Grapalat"/>
          <w:color w:val="000000" w:themeColor="text1"/>
          <w:lang w:val="hy-AM"/>
        </w:rPr>
        <w:t xml:space="preserve">չկառուցապատած </w:t>
      </w:r>
      <w:r w:rsidRPr="007605E2">
        <w:rPr>
          <w:rFonts w:ascii="GHEA Grapalat" w:hAnsi="GHEA Grapalat"/>
          <w:color w:val="000000" w:themeColor="text1"/>
          <w:lang w:val="hy-AM"/>
        </w:rPr>
        <w:t xml:space="preserve">հողամասերի, ինչպես նաև այդ շենքերի, շինությունների սպասարկման և օգտագործման համար հատկացված պետական սեփականություն հանդիսացող հողամասերը ու դրանց օպտիմալացման արդյունքում առանձնացված չկառուցապատված հողամասերը: </w:t>
      </w:r>
    </w:p>
    <w:p w:rsidR="00AA1F88" w:rsidRPr="007605E2" w:rsidRDefault="00CB3A31" w:rsidP="00CB3A31">
      <w:pPr>
        <w:spacing w:line="360" w:lineRule="auto"/>
        <w:ind w:firstLine="720"/>
        <w:jc w:val="both"/>
        <w:rPr>
          <w:rFonts w:ascii="GHEA Grapalat" w:hAnsi="GHEA Grapalat"/>
          <w:color w:val="000000" w:themeColor="text1"/>
          <w:lang w:val="hy-AM"/>
        </w:rPr>
      </w:pPr>
      <w:r w:rsidRPr="007605E2">
        <w:rPr>
          <w:rFonts w:ascii="GHEA Grapalat" w:hAnsi="GHEA Grapalat"/>
          <w:color w:val="000000" w:themeColor="text1"/>
          <w:lang w:val="hy-AM"/>
        </w:rPr>
        <w:t>Վերոնշյալ հիմքով, ինչպես նաև հաշվի առնելով այն հանգամանքը, որ առանձին հողամասերի օտարման վերաբերյալ</w:t>
      </w:r>
      <w:r w:rsidRPr="007605E2">
        <w:rPr>
          <w:color w:val="000000" w:themeColor="text1"/>
          <w:lang w:val="hy-AM"/>
        </w:rPr>
        <w:t xml:space="preserve"> </w:t>
      </w:r>
      <w:r w:rsidRPr="007605E2">
        <w:rPr>
          <w:rFonts w:ascii="GHEA Grapalat" w:hAnsi="GHEA Grapalat"/>
          <w:color w:val="000000" w:themeColor="text1"/>
          <w:lang w:val="hy-AM"/>
        </w:rPr>
        <w:t xml:space="preserve">ՀՀ կառավարության 2021 թվականի ապրիլի 15-ի N 587-Ն որոշման մեջ (այսուհետ՝ </w:t>
      </w:r>
      <w:r w:rsidR="00AA1F88" w:rsidRPr="007605E2">
        <w:rPr>
          <w:rFonts w:ascii="GHEA Grapalat" w:hAnsi="GHEA Grapalat"/>
          <w:color w:val="000000" w:themeColor="text1"/>
          <w:lang w:val="hy-AM"/>
        </w:rPr>
        <w:t>Ո</w:t>
      </w:r>
      <w:r w:rsidRPr="007605E2">
        <w:rPr>
          <w:rFonts w:ascii="GHEA Grapalat" w:hAnsi="GHEA Grapalat"/>
          <w:color w:val="000000" w:themeColor="text1"/>
          <w:lang w:val="hy-AM"/>
        </w:rPr>
        <w:t xml:space="preserve">րոշում) համապատասխան դրույթներ առկա չեն անհրաժեշտություն է առաջանում նաև լրացումներ և փոփոխություններ կատարել </w:t>
      </w:r>
      <w:r w:rsidR="00AA1F88" w:rsidRPr="007605E2">
        <w:rPr>
          <w:rFonts w:ascii="GHEA Grapalat" w:hAnsi="GHEA Grapalat"/>
          <w:color w:val="000000" w:themeColor="text1"/>
          <w:lang w:val="hy-AM"/>
        </w:rPr>
        <w:t>Որոշման մեջ</w:t>
      </w:r>
      <w:r w:rsidRPr="007605E2">
        <w:rPr>
          <w:rFonts w:ascii="GHEA Grapalat" w:hAnsi="GHEA Grapalat"/>
          <w:color w:val="000000" w:themeColor="text1"/>
          <w:lang w:val="hy-AM"/>
        </w:rPr>
        <w:t>։</w:t>
      </w:r>
      <w:r w:rsidR="00AA1F88" w:rsidRPr="007605E2">
        <w:rPr>
          <w:rFonts w:ascii="GHEA Grapalat" w:hAnsi="GHEA Grapalat"/>
          <w:color w:val="000000" w:themeColor="text1"/>
          <w:lang w:val="hy-AM"/>
        </w:rPr>
        <w:t xml:space="preserve"> </w:t>
      </w:r>
    </w:p>
    <w:p w:rsidR="001B7111" w:rsidRPr="007605E2" w:rsidRDefault="001B7111" w:rsidP="00CB3A31">
      <w:pPr>
        <w:spacing w:line="360" w:lineRule="auto"/>
        <w:ind w:firstLine="720"/>
        <w:jc w:val="both"/>
        <w:rPr>
          <w:rFonts w:ascii="GHEA Grapalat" w:hAnsi="GHEA Grapalat"/>
          <w:color w:val="000000" w:themeColor="text1"/>
          <w:lang w:val="hy-AM"/>
        </w:rPr>
      </w:pPr>
      <w:r w:rsidRPr="007605E2">
        <w:rPr>
          <w:rFonts w:ascii="GHEA Grapalat" w:hAnsi="GHEA Grapalat"/>
          <w:color w:val="000000" w:themeColor="text1"/>
          <w:lang w:val="hy-AM"/>
        </w:rPr>
        <w:t xml:space="preserve">Նախագծով առաջարկվում է </w:t>
      </w:r>
      <w:r w:rsidR="00AA1F88" w:rsidRPr="007605E2">
        <w:rPr>
          <w:rFonts w:ascii="GHEA Grapalat" w:hAnsi="GHEA Grapalat"/>
          <w:color w:val="000000" w:themeColor="text1"/>
          <w:lang w:val="hy-AM"/>
        </w:rPr>
        <w:t>կանոնակարգե</w:t>
      </w:r>
      <w:r w:rsidRPr="007605E2">
        <w:rPr>
          <w:rFonts w:ascii="GHEA Grapalat" w:hAnsi="GHEA Grapalat"/>
          <w:color w:val="000000" w:themeColor="text1"/>
          <w:lang w:val="hy-AM"/>
        </w:rPr>
        <w:t>լ կառուցապատված հողամասերի օպտիմալացման արդյունքում առանձնացված չկառուցապատված հողամասերի օտարման գործընթացը։</w:t>
      </w:r>
    </w:p>
    <w:p w:rsidR="001B7111" w:rsidRPr="007605E2" w:rsidRDefault="001B7111" w:rsidP="001B7111">
      <w:pPr>
        <w:spacing w:line="360" w:lineRule="auto"/>
        <w:ind w:firstLine="720"/>
        <w:jc w:val="both"/>
        <w:rPr>
          <w:rFonts w:ascii="GHEA Grapalat" w:hAnsi="GHEA Grapalat"/>
          <w:b/>
          <w:color w:val="000000" w:themeColor="text1"/>
          <w:lang w:val="hy-AM" w:eastAsia="en-GB"/>
        </w:rPr>
      </w:pPr>
      <w:r w:rsidRPr="007605E2">
        <w:rPr>
          <w:rFonts w:ascii="GHEA Grapalat" w:hAnsi="GHEA Grapalat"/>
          <w:b/>
          <w:color w:val="000000" w:themeColor="text1"/>
          <w:lang w:val="hy-AM" w:eastAsia="en-GB"/>
        </w:rPr>
        <w:t>2. Ակնկալվող արդյունքը</w:t>
      </w:r>
    </w:p>
    <w:p w:rsidR="001B7111" w:rsidRPr="007605E2" w:rsidRDefault="001B7111" w:rsidP="001B7111">
      <w:pPr>
        <w:spacing w:line="360" w:lineRule="auto"/>
        <w:ind w:firstLine="720"/>
        <w:jc w:val="both"/>
        <w:rPr>
          <w:rFonts w:ascii="GHEA Grapalat" w:hAnsi="GHEA Grapalat"/>
          <w:color w:val="000000" w:themeColor="text1"/>
          <w:lang w:val="hy-AM"/>
        </w:rPr>
      </w:pPr>
      <w:r w:rsidRPr="007605E2">
        <w:rPr>
          <w:rFonts w:ascii="GHEA Grapalat" w:hAnsi="GHEA Grapalat"/>
          <w:color w:val="000000" w:themeColor="text1"/>
          <w:lang w:val="af-ZA"/>
        </w:rPr>
        <w:t>Նախագծի ընդունմամբ կկանոնակարգվ</w:t>
      </w:r>
      <w:r w:rsidRPr="007605E2">
        <w:rPr>
          <w:rFonts w:ascii="GHEA Grapalat" w:hAnsi="GHEA Grapalat"/>
          <w:color w:val="000000" w:themeColor="text1"/>
          <w:lang w:val="hy-AM"/>
        </w:rPr>
        <w:t>ի</w:t>
      </w:r>
      <w:r w:rsidRPr="007605E2">
        <w:rPr>
          <w:rFonts w:ascii="GHEA Grapalat" w:hAnsi="GHEA Grapalat"/>
          <w:color w:val="000000" w:themeColor="text1"/>
          <w:lang w:val="af-ZA"/>
        </w:rPr>
        <w:t xml:space="preserve"> պետական սեփականություն հանդիսացող կառուցապատված հողամասերի</w:t>
      </w:r>
      <w:r w:rsidRPr="007605E2">
        <w:rPr>
          <w:rFonts w:ascii="GHEA Grapalat" w:hAnsi="GHEA Grapalat"/>
          <w:color w:val="000000" w:themeColor="text1"/>
          <w:lang w:val="hy-AM"/>
        </w:rPr>
        <w:t xml:space="preserve"> օպտիմալացման արդյունքում առանձնացված չկառուցապատված հողամասերի</w:t>
      </w:r>
      <w:r w:rsidRPr="007605E2">
        <w:rPr>
          <w:rFonts w:ascii="GHEA Grapalat" w:hAnsi="GHEA Grapalat"/>
          <w:color w:val="000000" w:themeColor="text1"/>
          <w:lang w:val="af-ZA"/>
        </w:rPr>
        <w:t xml:space="preserve"> օտարման բ</w:t>
      </w:r>
      <w:r w:rsidRPr="007605E2">
        <w:rPr>
          <w:rFonts w:ascii="GHEA Grapalat" w:hAnsi="GHEA Grapalat"/>
          <w:color w:val="000000" w:themeColor="text1"/>
          <w:lang w:val="hy-AM"/>
        </w:rPr>
        <w:t>ն</w:t>
      </w:r>
      <w:r w:rsidRPr="007605E2">
        <w:rPr>
          <w:rFonts w:ascii="GHEA Grapalat" w:hAnsi="GHEA Grapalat"/>
          <w:color w:val="000000" w:themeColor="text1"/>
          <w:lang w:val="af-ZA"/>
        </w:rPr>
        <w:t xml:space="preserve">ագավառում առաջացող իրավահարաբերությունները, ինչպես նաև </w:t>
      </w:r>
      <w:r w:rsidR="00AA1F88" w:rsidRPr="007605E2">
        <w:rPr>
          <w:rFonts w:ascii="GHEA Grapalat" w:hAnsi="GHEA Grapalat"/>
          <w:color w:val="000000" w:themeColor="text1"/>
          <w:lang w:val="hy-AM"/>
        </w:rPr>
        <w:t>կապահովվի</w:t>
      </w:r>
      <w:r w:rsidRPr="007605E2">
        <w:rPr>
          <w:rFonts w:ascii="GHEA Grapalat" w:hAnsi="GHEA Grapalat"/>
          <w:color w:val="000000" w:themeColor="text1"/>
          <w:lang w:val="af-ZA"/>
        </w:rPr>
        <w:t xml:space="preserve"> օրենսդրական ակտից բխող ենթաօրենսդրական ակտի համապատասխանությունը։</w:t>
      </w:r>
    </w:p>
    <w:p w:rsidR="001B7111" w:rsidRPr="007605E2" w:rsidRDefault="001B7111" w:rsidP="001B7111">
      <w:pPr>
        <w:spacing w:line="360" w:lineRule="auto"/>
        <w:ind w:firstLine="720"/>
        <w:jc w:val="both"/>
        <w:rPr>
          <w:rFonts w:ascii="GHEA Grapalat" w:hAnsi="GHEA Grapalat"/>
          <w:color w:val="000000" w:themeColor="text1"/>
          <w:lang w:val="af-ZA"/>
        </w:rPr>
      </w:pPr>
      <w:r w:rsidRPr="007605E2">
        <w:rPr>
          <w:rFonts w:ascii="GHEA Grapalat" w:hAnsi="GHEA Grapalat"/>
          <w:color w:val="000000" w:themeColor="text1"/>
          <w:lang w:val="hy-AM"/>
        </w:rPr>
        <w:t>Միաժամանակ նա</w:t>
      </w:r>
      <w:r w:rsidRPr="007605E2">
        <w:rPr>
          <w:rFonts w:ascii="GHEA Grapalat" w:hAnsi="GHEA Grapalat"/>
          <w:color w:val="000000" w:themeColor="text1"/>
          <w:lang w:val="af-ZA"/>
        </w:rPr>
        <w:t>խագծի ընդունման դեպքում հնարավորություն կընձեռվի լրացուցիչ դրամական մուտքեր ապահովել ՀՀ պետական բյուջե:</w:t>
      </w:r>
    </w:p>
    <w:p w:rsidR="001B7111" w:rsidRPr="007605E2" w:rsidRDefault="001B7111" w:rsidP="001B7111">
      <w:pPr>
        <w:spacing w:line="360" w:lineRule="auto"/>
        <w:ind w:firstLine="720"/>
        <w:jc w:val="both"/>
        <w:rPr>
          <w:rFonts w:ascii="GHEA Grapalat" w:hAnsi="GHEA Grapalat"/>
          <w:b/>
          <w:color w:val="000000" w:themeColor="text1"/>
          <w:lang w:val="af-ZA"/>
        </w:rPr>
      </w:pPr>
      <w:r w:rsidRPr="007605E2">
        <w:rPr>
          <w:rFonts w:ascii="GHEA Grapalat" w:hAnsi="GHEA Grapalat"/>
          <w:b/>
          <w:color w:val="000000" w:themeColor="text1"/>
          <w:lang w:val="hy-AM"/>
        </w:rPr>
        <w:t>3.</w:t>
      </w:r>
      <w:r w:rsidRPr="007605E2">
        <w:rPr>
          <w:rFonts w:ascii="GHEA Grapalat" w:hAnsi="GHEA Grapalat"/>
          <w:b/>
          <w:color w:val="000000" w:themeColor="text1"/>
          <w:lang w:val="af-ZA"/>
        </w:rPr>
        <w:t xml:space="preserve"> </w:t>
      </w:r>
      <w:r w:rsidRPr="007605E2">
        <w:rPr>
          <w:rFonts w:ascii="GHEA Grapalat" w:hAnsi="GHEA Grapalat"/>
          <w:b/>
          <w:color w:val="000000" w:themeColor="text1"/>
          <w:lang w:val="hy-AM"/>
        </w:rPr>
        <w:t>Նախագծի</w:t>
      </w:r>
      <w:r w:rsidRPr="007605E2">
        <w:rPr>
          <w:rFonts w:ascii="GHEA Grapalat" w:hAnsi="GHEA Grapalat"/>
          <w:b/>
          <w:color w:val="000000" w:themeColor="text1"/>
          <w:lang w:val="af-ZA"/>
        </w:rPr>
        <w:t xml:space="preserve"> </w:t>
      </w:r>
      <w:r w:rsidRPr="007605E2">
        <w:rPr>
          <w:rFonts w:ascii="GHEA Grapalat" w:hAnsi="GHEA Grapalat"/>
          <w:b/>
          <w:color w:val="000000" w:themeColor="text1"/>
          <w:lang w:val="hy-AM"/>
        </w:rPr>
        <w:t>մշակման</w:t>
      </w:r>
      <w:r w:rsidRPr="007605E2">
        <w:rPr>
          <w:rFonts w:ascii="GHEA Grapalat" w:hAnsi="GHEA Grapalat"/>
          <w:b/>
          <w:color w:val="000000" w:themeColor="text1"/>
          <w:lang w:val="af-ZA"/>
        </w:rPr>
        <w:t xml:space="preserve"> </w:t>
      </w:r>
      <w:r w:rsidRPr="007605E2">
        <w:rPr>
          <w:rFonts w:ascii="GHEA Grapalat" w:hAnsi="GHEA Grapalat"/>
          <w:b/>
          <w:color w:val="000000" w:themeColor="text1"/>
          <w:lang w:val="hy-AM"/>
        </w:rPr>
        <w:t>գործընթացում</w:t>
      </w:r>
      <w:r w:rsidRPr="007605E2">
        <w:rPr>
          <w:rFonts w:ascii="GHEA Grapalat" w:hAnsi="GHEA Grapalat"/>
          <w:b/>
          <w:color w:val="000000" w:themeColor="text1"/>
          <w:lang w:val="af-ZA"/>
        </w:rPr>
        <w:t xml:space="preserve"> </w:t>
      </w:r>
      <w:r w:rsidRPr="007605E2">
        <w:rPr>
          <w:rFonts w:ascii="GHEA Grapalat" w:hAnsi="GHEA Grapalat"/>
          <w:b/>
          <w:color w:val="000000" w:themeColor="text1"/>
          <w:lang w:val="hy-AM"/>
        </w:rPr>
        <w:t>ներգրավված</w:t>
      </w:r>
      <w:r w:rsidRPr="007605E2">
        <w:rPr>
          <w:rFonts w:ascii="GHEA Grapalat" w:hAnsi="GHEA Grapalat"/>
          <w:b/>
          <w:color w:val="000000" w:themeColor="text1"/>
          <w:lang w:val="af-ZA"/>
        </w:rPr>
        <w:t xml:space="preserve"> </w:t>
      </w:r>
      <w:r w:rsidRPr="007605E2">
        <w:rPr>
          <w:rFonts w:ascii="GHEA Grapalat" w:hAnsi="GHEA Grapalat"/>
          <w:b/>
          <w:color w:val="000000" w:themeColor="text1"/>
          <w:lang w:val="hy-AM"/>
        </w:rPr>
        <w:t>ինստիտուտները</w:t>
      </w:r>
      <w:r w:rsidRPr="007605E2">
        <w:rPr>
          <w:rFonts w:ascii="GHEA Grapalat" w:hAnsi="GHEA Grapalat"/>
          <w:b/>
          <w:color w:val="000000" w:themeColor="text1"/>
          <w:lang w:val="af-ZA"/>
        </w:rPr>
        <w:t xml:space="preserve"> </w:t>
      </w:r>
      <w:r w:rsidRPr="007605E2">
        <w:rPr>
          <w:rFonts w:ascii="GHEA Grapalat" w:hAnsi="GHEA Grapalat"/>
          <w:b/>
          <w:color w:val="000000" w:themeColor="text1"/>
          <w:lang w:val="hy-AM"/>
        </w:rPr>
        <w:t>և</w:t>
      </w:r>
      <w:r w:rsidRPr="007605E2">
        <w:rPr>
          <w:rFonts w:ascii="GHEA Grapalat" w:hAnsi="GHEA Grapalat"/>
          <w:b/>
          <w:color w:val="000000" w:themeColor="text1"/>
          <w:lang w:val="af-ZA"/>
        </w:rPr>
        <w:t xml:space="preserve"> </w:t>
      </w:r>
      <w:r w:rsidRPr="007605E2">
        <w:rPr>
          <w:rFonts w:ascii="GHEA Grapalat" w:hAnsi="GHEA Grapalat"/>
          <w:b/>
          <w:color w:val="000000" w:themeColor="text1"/>
          <w:lang w:val="hy-AM"/>
        </w:rPr>
        <w:t>անձինք</w:t>
      </w:r>
    </w:p>
    <w:p w:rsidR="001B7111" w:rsidRPr="007605E2" w:rsidRDefault="00AA1F88" w:rsidP="001B7111">
      <w:pPr>
        <w:spacing w:line="360" w:lineRule="auto"/>
        <w:ind w:firstLine="720"/>
        <w:jc w:val="both"/>
        <w:rPr>
          <w:rFonts w:ascii="GHEA Grapalat" w:hAnsi="GHEA Grapalat"/>
          <w:color w:val="000000" w:themeColor="text1"/>
          <w:lang w:val="hy-AM"/>
        </w:rPr>
      </w:pPr>
      <w:r w:rsidRPr="007605E2">
        <w:rPr>
          <w:rFonts w:ascii="GHEA Grapalat" w:hAnsi="GHEA Grapalat"/>
          <w:color w:val="000000" w:themeColor="text1"/>
          <w:lang w:val="hy-AM"/>
        </w:rPr>
        <w:t>Նախագիծ</w:t>
      </w:r>
      <w:r w:rsidR="001B7111" w:rsidRPr="007605E2">
        <w:rPr>
          <w:rFonts w:ascii="GHEA Grapalat" w:hAnsi="GHEA Grapalat"/>
          <w:color w:val="000000" w:themeColor="text1"/>
          <w:lang w:val="hy-AM"/>
        </w:rPr>
        <w:t>ը</w:t>
      </w:r>
      <w:r w:rsidR="001B7111" w:rsidRPr="007605E2">
        <w:rPr>
          <w:rFonts w:ascii="GHEA Grapalat" w:hAnsi="GHEA Grapalat"/>
          <w:color w:val="000000" w:themeColor="text1"/>
          <w:lang w:val="af-ZA"/>
        </w:rPr>
        <w:t xml:space="preserve"> </w:t>
      </w:r>
      <w:r w:rsidR="001B7111" w:rsidRPr="007605E2">
        <w:rPr>
          <w:rFonts w:ascii="GHEA Grapalat" w:hAnsi="GHEA Grapalat"/>
          <w:color w:val="000000" w:themeColor="text1"/>
          <w:lang w:val="hy-AM"/>
        </w:rPr>
        <w:t>մշակվել</w:t>
      </w:r>
      <w:r w:rsidR="001B7111" w:rsidRPr="007605E2">
        <w:rPr>
          <w:rFonts w:ascii="GHEA Grapalat" w:hAnsi="GHEA Grapalat"/>
          <w:color w:val="000000" w:themeColor="text1"/>
          <w:lang w:val="af-ZA"/>
        </w:rPr>
        <w:t xml:space="preserve"> </w:t>
      </w:r>
      <w:r w:rsidR="001B7111" w:rsidRPr="007605E2">
        <w:rPr>
          <w:rFonts w:ascii="GHEA Grapalat" w:hAnsi="GHEA Grapalat"/>
          <w:color w:val="000000" w:themeColor="text1"/>
          <w:lang w:val="hy-AM"/>
        </w:rPr>
        <w:t>է</w:t>
      </w:r>
      <w:r w:rsidR="001B7111" w:rsidRPr="007605E2">
        <w:rPr>
          <w:rFonts w:ascii="GHEA Grapalat" w:hAnsi="GHEA Grapalat"/>
          <w:color w:val="000000" w:themeColor="text1"/>
          <w:lang w:val="af-ZA"/>
        </w:rPr>
        <w:t xml:space="preserve"> </w:t>
      </w:r>
      <w:r w:rsidR="001B7111" w:rsidRPr="007605E2">
        <w:rPr>
          <w:rFonts w:ascii="GHEA Grapalat" w:eastAsia="Calibri" w:hAnsi="GHEA Grapalat" w:cs="Arial"/>
          <w:bCs/>
          <w:color w:val="000000" w:themeColor="text1"/>
          <w:kern w:val="16"/>
          <w:lang w:val="hy-AM"/>
        </w:rPr>
        <w:t>ՀՀ տարածքային կառավարման և ենթակառուցվածքների նախարարության պ</w:t>
      </w:r>
      <w:r w:rsidR="001B7111" w:rsidRPr="007605E2">
        <w:rPr>
          <w:rFonts w:ascii="GHEA Grapalat" w:eastAsia="Calibri" w:hAnsi="GHEA Grapalat" w:cs="Arial"/>
          <w:bCs/>
          <w:color w:val="000000" w:themeColor="text1"/>
          <w:kern w:val="16"/>
          <w:lang w:val="af-ZA"/>
        </w:rPr>
        <w:t xml:space="preserve">ետական գույքի կառավարման </w:t>
      </w:r>
      <w:r w:rsidR="001B7111" w:rsidRPr="007605E2">
        <w:rPr>
          <w:rFonts w:ascii="GHEA Grapalat" w:eastAsia="Calibri" w:hAnsi="GHEA Grapalat" w:cs="Arial"/>
          <w:bCs/>
          <w:color w:val="000000" w:themeColor="text1"/>
          <w:kern w:val="16"/>
          <w:lang w:val="hy-AM"/>
        </w:rPr>
        <w:t>կոմիտեի</w:t>
      </w:r>
      <w:r w:rsidR="001B7111" w:rsidRPr="007605E2">
        <w:rPr>
          <w:rFonts w:ascii="GHEA Grapalat" w:hAnsi="GHEA Grapalat"/>
          <w:color w:val="000000" w:themeColor="text1"/>
          <w:lang w:val="af-ZA"/>
        </w:rPr>
        <w:t xml:space="preserve"> կողմից: </w:t>
      </w:r>
    </w:p>
    <w:p w:rsidR="001B7111" w:rsidRPr="007605E2" w:rsidRDefault="001B7111" w:rsidP="001B7111">
      <w:pPr>
        <w:spacing w:line="360" w:lineRule="auto"/>
        <w:ind w:firstLine="720"/>
        <w:jc w:val="both"/>
        <w:rPr>
          <w:rFonts w:ascii="GHEA Grapalat" w:hAnsi="GHEA Grapalat"/>
          <w:b/>
          <w:color w:val="000000" w:themeColor="text1"/>
          <w:lang w:val="hy-AM"/>
        </w:rPr>
      </w:pPr>
      <w:r w:rsidRPr="007605E2">
        <w:rPr>
          <w:rFonts w:ascii="GHEA Grapalat" w:hAnsi="GHEA Grapalat" w:cs="Sylfaen"/>
          <w:b/>
          <w:color w:val="000000" w:themeColor="text1"/>
          <w:lang w:val="hy-AM"/>
        </w:rPr>
        <w:t>4. Լրացուցիչ</w:t>
      </w:r>
      <w:r w:rsidRPr="007605E2">
        <w:rPr>
          <w:rFonts w:ascii="GHEA Grapalat" w:hAnsi="GHEA Grapalat"/>
          <w:b/>
          <w:color w:val="000000" w:themeColor="text1"/>
          <w:lang w:val="hy-AM"/>
        </w:rPr>
        <w:t xml:space="preserve"> </w:t>
      </w:r>
      <w:r w:rsidRPr="007605E2">
        <w:rPr>
          <w:rFonts w:ascii="GHEA Grapalat" w:hAnsi="GHEA Grapalat" w:cs="Sylfaen"/>
          <w:b/>
          <w:color w:val="000000" w:themeColor="text1"/>
          <w:lang w:val="hy-AM"/>
        </w:rPr>
        <w:t>ֆինանսական</w:t>
      </w:r>
      <w:r w:rsidRPr="007605E2">
        <w:rPr>
          <w:rFonts w:ascii="GHEA Grapalat" w:hAnsi="GHEA Grapalat"/>
          <w:b/>
          <w:color w:val="000000" w:themeColor="text1"/>
          <w:lang w:val="hy-AM"/>
        </w:rPr>
        <w:t xml:space="preserve"> </w:t>
      </w:r>
      <w:r w:rsidRPr="007605E2">
        <w:rPr>
          <w:rFonts w:ascii="GHEA Grapalat" w:hAnsi="GHEA Grapalat" w:cs="Sylfaen"/>
          <w:b/>
          <w:color w:val="000000" w:themeColor="text1"/>
          <w:lang w:val="hy-AM"/>
        </w:rPr>
        <w:t>միջոցների</w:t>
      </w:r>
      <w:r w:rsidRPr="007605E2">
        <w:rPr>
          <w:rFonts w:ascii="GHEA Grapalat" w:hAnsi="GHEA Grapalat"/>
          <w:b/>
          <w:color w:val="000000" w:themeColor="text1"/>
          <w:lang w:val="hy-AM"/>
        </w:rPr>
        <w:t xml:space="preserve"> </w:t>
      </w:r>
      <w:r w:rsidRPr="007605E2">
        <w:rPr>
          <w:rFonts w:ascii="GHEA Grapalat" w:hAnsi="GHEA Grapalat" w:cs="Sylfaen"/>
          <w:b/>
          <w:color w:val="000000" w:themeColor="text1"/>
          <w:lang w:val="hy-AM"/>
        </w:rPr>
        <w:t>անհրաժեշտությունը</w:t>
      </w:r>
      <w:r w:rsidRPr="007605E2">
        <w:rPr>
          <w:rFonts w:ascii="GHEA Grapalat" w:hAnsi="GHEA Grapalat"/>
          <w:b/>
          <w:color w:val="000000" w:themeColor="text1"/>
          <w:lang w:val="hy-AM"/>
        </w:rPr>
        <w:t xml:space="preserve"> </w:t>
      </w:r>
      <w:r w:rsidRPr="007605E2">
        <w:rPr>
          <w:rFonts w:ascii="GHEA Grapalat" w:hAnsi="GHEA Grapalat" w:cs="Sylfaen"/>
          <w:b/>
          <w:color w:val="000000" w:themeColor="text1"/>
          <w:lang w:val="hy-AM"/>
        </w:rPr>
        <w:t>և</w:t>
      </w:r>
      <w:r w:rsidRPr="007605E2">
        <w:rPr>
          <w:rFonts w:ascii="GHEA Grapalat" w:hAnsi="GHEA Grapalat"/>
          <w:b/>
          <w:color w:val="000000" w:themeColor="text1"/>
          <w:lang w:val="hy-AM"/>
        </w:rPr>
        <w:t xml:space="preserve"> </w:t>
      </w:r>
      <w:r w:rsidRPr="007605E2">
        <w:rPr>
          <w:rFonts w:ascii="GHEA Grapalat" w:hAnsi="GHEA Grapalat" w:cs="Sylfaen"/>
          <w:b/>
          <w:color w:val="000000" w:themeColor="text1"/>
          <w:lang w:val="hy-AM"/>
        </w:rPr>
        <w:t>պետական</w:t>
      </w:r>
      <w:r w:rsidRPr="007605E2">
        <w:rPr>
          <w:rFonts w:ascii="GHEA Grapalat" w:hAnsi="GHEA Grapalat"/>
          <w:b/>
          <w:color w:val="000000" w:themeColor="text1"/>
          <w:lang w:val="hy-AM"/>
        </w:rPr>
        <w:t xml:space="preserve"> </w:t>
      </w:r>
      <w:r w:rsidRPr="007605E2">
        <w:rPr>
          <w:rFonts w:ascii="GHEA Grapalat" w:hAnsi="GHEA Grapalat" w:cs="Sylfaen"/>
          <w:b/>
          <w:color w:val="000000" w:themeColor="text1"/>
          <w:lang w:val="hy-AM"/>
        </w:rPr>
        <w:t>բյուջեի</w:t>
      </w:r>
      <w:r w:rsidRPr="007605E2">
        <w:rPr>
          <w:rFonts w:ascii="GHEA Grapalat" w:hAnsi="GHEA Grapalat"/>
          <w:b/>
          <w:color w:val="000000" w:themeColor="text1"/>
          <w:lang w:val="af-ZA"/>
        </w:rPr>
        <w:t xml:space="preserve"> </w:t>
      </w:r>
      <w:r w:rsidRPr="007605E2">
        <w:rPr>
          <w:rFonts w:ascii="GHEA Grapalat" w:hAnsi="GHEA Grapalat" w:cs="Sylfaen"/>
          <w:b/>
          <w:color w:val="000000" w:themeColor="text1"/>
          <w:lang w:val="hy-AM"/>
        </w:rPr>
        <w:t>եկամուտներում</w:t>
      </w:r>
      <w:r w:rsidRPr="007605E2">
        <w:rPr>
          <w:rFonts w:ascii="GHEA Grapalat" w:hAnsi="GHEA Grapalat"/>
          <w:b/>
          <w:color w:val="000000" w:themeColor="text1"/>
          <w:lang w:val="hy-AM"/>
        </w:rPr>
        <w:t xml:space="preserve"> </w:t>
      </w:r>
      <w:r w:rsidRPr="007605E2">
        <w:rPr>
          <w:rFonts w:ascii="GHEA Grapalat" w:hAnsi="GHEA Grapalat" w:cs="Sylfaen"/>
          <w:b/>
          <w:color w:val="000000" w:themeColor="text1"/>
          <w:lang w:val="hy-AM"/>
        </w:rPr>
        <w:t>և</w:t>
      </w:r>
      <w:r w:rsidRPr="007605E2">
        <w:rPr>
          <w:rFonts w:ascii="GHEA Grapalat" w:hAnsi="GHEA Grapalat"/>
          <w:b/>
          <w:color w:val="000000" w:themeColor="text1"/>
          <w:lang w:val="hy-AM"/>
        </w:rPr>
        <w:t xml:space="preserve"> </w:t>
      </w:r>
      <w:r w:rsidRPr="007605E2">
        <w:rPr>
          <w:rFonts w:ascii="GHEA Grapalat" w:hAnsi="GHEA Grapalat" w:cs="Sylfaen"/>
          <w:b/>
          <w:color w:val="000000" w:themeColor="text1"/>
          <w:lang w:val="hy-AM"/>
        </w:rPr>
        <w:t>ծախսերում</w:t>
      </w:r>
      <w:r w:rsidRPr="007605E2">
        <w:rPr>
          <w:rFonts w:ascii="GHEA Grapalat" w:hAnsi="GHEA Grapalat"/>
          <w:b/>
          <w:color w:val="000000" w:themeColor="text1"/>
          <w:lang w:val="hy-AM"/>
        </w:rPr>
        <w:t xml:space="preserve"> </w:t>
      </w:r>
      <w:r w:rsidRPr="007605E2">
        <w:rPr>
          <w:rFonts w:ascii="GHEA Grapalat" w:hAnsi="GHEA Grapalat" w:cs="Sylfaen"/>
          <w:b/>
          <w:color w:val="000000" w:themeColor="text1"/>
          <w:lang w:val="hy-AM"/>
        </w:rPr>
        <w:t>սպասվելիք</w:t>
      </w:r>
      <w:r w:rsidRPr="007605E2">
        <w:rPr>
          <w:rFonts w:ascii="GHEA Grapalat" w:hAnsi="GHEA Grapalat"/>
          <w:b/>
          <w:color w:val="000000" w:themeColor="text1"/>
          <w:lang w:val="hy-AM"/>
        </w:rPr>
        <w:t xml:space="preserve"> </w:t>
      </w:r>
      <w:r w:rsidRPr="007605E2">
        <w:rPr>
          <w:rFonts w:ascii="GHEA Grapalat" w:hAnsi="GHEA Grapalat" w:cs="Sylfaen"/>
          <w:b/>
          <w:color w:val="000000" w:themeColor="text1"/>
          <w:lang w:val="hy-AM"/>
        </w:rPr>
        <w:t>փոփոխությունները</w:t>
      </w:r>
      <w:r w:rsidRPr="007605E2">
        <w:rPr>
          <w:rFonts w:ascii="GHEA Grapalat" w:hAnsi="GHEA Grapalat" w:cs="Arial"/>
          <w:b/>
          <w:color w:val="000000" w:themeColor="text1"/>
          <w:lang w:val="hy-AM"/>
        </w:rPr>
        <w:t>.</w:t>
      </w:r>
    </w:p>
    <w:p w:rsidR="001B7111" w:rsidRPr="007605E2" w:rsidRDefault="001B7111" w:rsidP="001B7111">
      <w:pPr>
        <w:tabs>
          <w:tab w:val="left" w:pos="1260"/>
        </w:tabs>
        <w:spacing w:line="360" w:lineRule="auto"/>
        <w:ind w:firstLine="720"/>
        <w:jc w:val="both"/>
        <w:rPr>
          <w:rFonts w:ascii="GHEA Grapalat" w:hAnsi="GHEA Grapalat"/>
          <w:color w:val="000000" w:themeColor="text1"/>
          <w:lang w:val="hy-AM"/>
        </w:rPr>
      </w:pPr>
      <w:r w:rsidRPr="007605E2">
        <w:rPr>
          <w:rFonts w:ascii="GHEA Grapalat" w:hAnsi="GHEA Grapalat"/>
          <w:bCs/>
          <w:color w:val="000000" w:themeColor="text1"/>
          <w:lang w:val="hy-AM"/>
        </w:rPr>
        <w:lastRenderedPageBreak/>
        <w:t>«Հայաստանի</w:t>
      </w:r>
      <w:r w:rsidRPr="007605E2">
        <w:rPr>
          <w:rFonts w:ascii="GHEA Grapalat" w:hAnsi="GHEA Grapalat"/>
          <w:bCs/>
          <w:color w:val="000000" w:themeColor="text1"/>
          <w:lang w:val="af-ZA"/>
        </w:rPr>
        <w:t xml:space="preserve"> </w:t>
      </w:r>
      <w:r w:rsidRPr="007605E2">
        <w:rPr>
          <w:rFonts w:ascii="GHEA Grapalat" w:hAnsi="GHEA Grapalat"/>
          <w:bCs/>
          <w:color w:val="000000" w:themeColor="text1"/>
          <w:lang w:val="hy-AM"/>
        </w:rPr>
        <w:t>Հանրապետության</w:t>
      </w:r>
      <w:r w:rsidRPr="007605E2">
        <w:rPr>
          <w:rFonts w:ascii="GHEA Grapalat" w:hAnsi="GHEA Grapalat"/>
          <w:bCs/>
          <w:color w:val="000000" w:themeColor="text1"/>
          <w:lang w:val="af-ZA"/>
        </w:rPr>
        <w:t xml:space="preserve"> </w:t>
      </w:r>
      <w:r w:rsidRPr="007605E2">
        <w:rPr>
          <w:rFonts w:ascii="GHEA Grapalat" w:hAnsi="GHEA Grapalat"/>
          <w:bCs/>
          <w:color w:val="000000" w:themeColor="text1"/>
          <w:lang w:val="hy-AM"/>
        </w:rPr>
        <w:t>կառավարության</w:t>
      </w:r>
      <w:r w:rsidRPr="007605E2">
        <w:rPr>
          <w:rFonts w:ascii="GHEA Grapalat" w:hAnsi="GHEA Grapalat"/>
          <w:bCs/>
          <w:color w:val="000000" w:themeColor="text1"/>
          <w:lang w:val="af-ZA"/>
        </w:rPr>
        <w:t xml:space="preserve"> </w:t>
      </w:r>
      <w:r w:rsidRPr="007605E2">
        <w:rPr>
          <w:rFonts w:ascii="GHEA Grapalat" w:hAnsi="GHEA Grapalat" w:cs="Sylfaen"/>
          <w:color w:val="000000" w:themeColor="text1"/>
          <w:lang w:val="hy-AM"/>
        </w:rPr>
        <w:t>2021 թվականի ապրիլի 15-ի N 587-</w:t>
      </w:r>
      <w:r w:rsidRPr="007605E2">
        <w:rPr>
          <w:rFonts w:ascii="GHEA Grapalat" w:hAnsi="GHEA Grapalat" w:cs="Sylfaen"/>
          <w:bCs/>
          <w:color w:val="000000" w:themeColor="text1"/>
          <w:lang w:val="hy-AM"/>
        </w:rPr>
        <w:t>Ն</w:t>
      </w:r>
      <w:r w:rsidRPr="007605E2">
        <w:rPr>
          <w:rFonts w:ascii="GHEA Grapalat" w:hAnsi="GHEA Grapalat"/>
          <w:bCs/>
          <w:color w:val="000000" w:themeColor="text1"/>
          <w:lang w:val="hy-AM"/>
        </w:rPr>
        <w:t xml:space="preserve"> որոշման մեջ լրացումներ և փոփոխություններ կատարելու</w:t>
      </w:r>
      <w:r w:rsidRPr="007605E2">
        <w:rPr>
          <w:rFonts w:ascii="GHEA Grapalat" w:hAnsi="GHEA Grapalat"/>
          <w:bCs/>
          <w:color w:val="000000" w:themeColor="text1"/>
          <w:lang w:val="af-ZA"/>
        </w:rPr>
        <w:t xml:space="preserve"> </w:t>
      </w:r>
      <w:r w:rsidRPr="007605E2">
        <w:rPr>
          <w:rFonts w:ascii="GHEA Grapalat" w:hAnsi="GHEA Grapalat"/>
          <w:bCs/>
          <w:color w:val="000000" w:themeColor="text1"/>
          <w:lang w:val="hy-AM"/>
        </w:rPr>
        <w:t xml:space="preserve">մասին» </w:t>
      </w:r>
      <w:r w:rsidRPr="007605E2">
        <w:rPr>
          <w:rFonts w:ascii="GHEA Grapalat" w:hAnsi="GHEA Grapalat" w:cs="Arial"/>
          <w:bCs/>
          <w:color w:val="000000" w:themeColor="text1"/>
          <w:kern w:val="16"/>
          <w:lang w:val="hy-AM"/>
        </w:rPr>
        <w:t>ՀՀ կառավարության որոշման նախագծի</w:t>
      </w:r>
      <w:r w:rsidRPr="007605E2">
        <w:rPr>
          <w:rFonts w:ascii="GHEA Grapalat" w:hAnsi="GHEA Grapalat"/>
          <w:color w:val="000000" w:themeColor="text1"/>
          <w:lang w:val="af-ZA"/>
        </w:rPr>
        <w:t xml:space="preserve"> </w:t>
      </w:r>
      <w:r w:rsidRPr="007605E2">
        <w:rPr>
          <w:rFonts w:ascii="GHEA Grapalat" w:hAnsi="GHEA Grapalat"/>
          <w:color w:val="000000" w:themeColor="text1"/>
          <w:lang w:val="hy-AM"/>
        </w:rPr>
        <w:t xml:space="preserve">ընդունման </w:t>
      </w:r>
      <w:r w:rsidRPr="007605E2">
        <w:rPr>
          <w:rFonts w:ascii="GHEA Grapalat" w:hAnsi="GHEA Grapalat" w:cs="Sylfaen"/>
          <w:color w:val="000000" w:themeColor="text1"/>
          <w:lang w:val="hy-AM"/>
        </w:rPr>
        <w:t>կապակցությամբ</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լրացուցիչ</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ֆինանսական</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միջոցների</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անհրաժեշտությունը</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բացակայում</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է</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ՀՀ</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պետական</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կամ</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տեղական</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ինքնակառավարման</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մարմնի</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բյուջեի</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ծախսերի</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և</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եկամուտների</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ավելացում</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կամ</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նվազեցում</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չի</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նախատեսվում</w:t>
      </w:r>
      <w:r w:rsidRPr="007605E2">
        <w:rPr>
          <w:rFonts w:ascii="GHEA Grapalat" w:hAnsi="GHEA Grapalat"/>
          <w:color w:val="000000" w:themeColor="text1"/>
          <w:lang w:val="hy-AM"/>
        </w:rPr>
        <w:t>:</w:t>
      </w:r>
    </w:p>
    <w:p w:rsidR="001B7111" w:rsidRPr="007605E2" w:rsidRDefault="001B7111" w:rsidP="001B7111">
      <w:pPr>
        <w:spacing w:line="360" w:lineRule="auto"/>
        <w:ind w:firstLine="720"/>
        <w:jc w:val="both"/>
        <w:rPr>
          <w:rFonts w:ascii="GHEA Grapalat" w:hAnsi="GHEA Grapalat"/>
          <w:b/>
          <w:color w:val="000000" w:themeColor="text1"/>
          <w:lang w:val="hy-AM"/>
        </w:rPr>
      </w:pPr>
      <w:r w:rsidRPr="007605E2">
        <w:rPr>
          <w:rFonts w:ascii="GHEA Grapalat" w:hAnsi="GHEA Grapalat"/>
          <w:b/>
          <w:color w:val="000000" w:themeColor="text1"/>
          <w:shd w:val="clear" w:color="auto" w:fill="FFFFFF"/>
          <w:lang w:val="hy-AM"/>
        </w:rPr>
        <w:t>5. «</w:t>
      </w:r>
      <w:r w:rsidRPr="007605E2">
        <w:rPr>
          <w:rFonts w:ascii="GHEA Grapalat" w:hAnsi="GHEA Grapalat" w:cs="Sylfaen"/>
          <w:b/>
          <w:color w:val="000000" w:themeColor="text1"/>
          <w:shd w:val="clear" w:color="auto" w:fill="FFFFFF"/>
          <w:lang w:val="hy-AM"/>
        </w:rPr>
        <w:t>Կապը</w:t>
      </w:r>
      <w:r w:rsidRPr="007605E2">
        <w:rPr>
          <w:rFonts w:ascii="GHEA Grapalat" w:hAnsi="GHEA Grapalat"/>
          <w:b/>
          <w:color w:val="000000" w:themeColor="text1"/>
          <w:shd w:val="clear" w:color="auto" w:fill="FFFFFF"/>
          <w:lang w:val="hy-AM"/>
        </w:rPr>
        <w:t xml:space="preserve"> </w:t>
      </w:r>
      <w:r w:rsidRPr="007605E2">
        <w:rPr>
          <w:rFonts w:ascii="GHEA Grapalat" w:hAnsi="GHEA Grapalat" w:cs="Sylfaen"/>
          <w:b/>
          <w:color w:val="000000" w:themeColor="text1"/>
          <w:shd w:val="clear" w:color="auto" w:fill="FFFFFF"/>
          <w:lang w:val="hy-AM"/>
        </w:rPr>
        <w:t>ռազմավարական</w:t>
      </w:r>
      <w:r w:rsidRPr="007605E2">
        <w:rPr>
          <w:rFonts w:ascii="GHEA Grapalat" w:hAnsi="GHEA Grapalat"/>
          <w:b/>
          <w:color w:val="000000" w:themeColor="text1"/>
          <w:shd w:val="clear" w:color="auto" w:fill="FFFFFF"/>
          <w:lang w:val="hy-AM"/>
        </w:rPr>
        <w:t xml:space="preserve"> </w:t>
      </w:r>
      <w:r w:rsidRPr="007605E2">
        <w:rPr>
          <w:rFonts w:ascii="GHEA Grapalat" w:hAnsi="GHEA Grapalat" w:cs="Sylfaen"/>
          <w:b/>
          <w:color w:val="000000" w:themeColor="text1"/>
          <w:shd w:val="clear" w:color="auto" w:fill="FFFFFF"/>
          <w:lang w:val="hy-AM"/>
        </w:rPr>
        <w:t>փաստաթղթերի</w:t>
      </w:r>
      <w:r w:rsidRPr="007605E2">
        <w:rPr>
          <w:rFonts w:ascii="GHEA Grapalat" w:hAnsi="GHEA Grapalat"/>
          <w:b/>
          <w:color w:val="000000" w:themeColor="text1"/>
          <w:shd w:val="clear" w:color="auto" w:fill="FFFFFF"/>
          <w:lang w:val="hy-AM"/>
        </w:rPr>
        <w:t xml:space="preserve"> </w:t>
      </w:r>
      <w:r w:rsidRPr="007605E2">
        <w:rPr>
          <w:rFonts w:ascii="GHEA Grapalat" w:hAnsi="GHEA Grapalat" w:cs="Sylfaen"/>
          <w:b/>
          <w:color w:val="000000" w:themeColor="text1"/>
          <w:shd w:val="clear" w:color="auto" w:fill="FFFFFF"/>
          <w:lang w:val="hy-AM"/>
        </w:rPr>
        <w:t>հետ</w:t>
      </w:r>
      <w:r w:rsidRPr="007605E2">
        <w:rPr>
          <w:rFonts w:ascii="GHEA Grapalat" w:hAnsi="GHEA Grapalat"/>
          <w:b/>
          <w:color w:val="000000" w:themeColor="text1"/>
          <w:shd w:val="clear" w:color="auto" w:fill="FFFFFF"/>
          <w:lang w:val="hy-AM"/>
        </w:rPr>
        <w:t xml:space="preserve">. </w:t>
      </w:r>
      <w:r w:rsidRPr="007605E2">
        <w:rPr>
          <w:rFonts w:ascii="GHEA Grapalat" w:hAnsi="GHEA Grapalat" w:cs="Sylfaen"/>
          <w:b/>
          <w:color w:val="000000" w:themeColor="text1"/>
          <w:shd w:val="clear" w:color="auto" w:fill="FFFFFF"/>
          <w:lang w:val="hy-AM"/>
        </w:rPr>
        <w:t>Հայաստանի</w:t>
      </w:r>
      <w:r w:rsidRPr="007605E2">
        <w:rPr>
          <w:rFonts w:ascii="GHEA Grapalat" w:hAnsi="GHEA Grapalat"/>
          <w:b/>
          <w:color w:val="000000" w:themeColor="text1"/>
          <w:shd w:val="clear" w:color="auto" w:fill="FFFFFF"/>
          <w:lang w:val="hy-AM"/>
        </w:rPr>
        <w:t xml:space="preserve"> </w:t>
      </w:r>
      <w:r w:rsidRPr="007605E2">
        <w:rPr>
          <w:rFonts w:ascii="GHEA Grapalat" w:hAnsi="GHEA Grapalat" w:cs="Sylfaen"/>
          <w:b/>
          <w:color w:val="000000" w:themeColor="text1"/>
          <w:shd w:val="clear" w:color="auto" w:fill="FFFFFF"/>
          <w:lang w:val="hy-AM"/>
        </w:rPr>
        <w:t>վերափոխման</w:t>
      </w:r>
      <w:r w:rsidRPr="007605E2">
        <w:rPr>
          <w:rFonts w:ascii="GHEA Grapalat" w:hAnsi="GHEA Grapalat"/>
          <w:b/>
          <w:color w:val="000000" w:themeColor="text1"/>
          <w:shd w:val="clear" w:color="auto" w:fill="FFFFFF"/>
          <w:lang w:val="hy-AM"/>
        </w:rPr>
        <w:t xml:space="preserve"> </w:t>
      </w:r>
      <w:r w:rsidRPr="007605E2">
        <w:rPr>
          <w:rFonts w:ascii="GHEA Grapalat" w:hAnsi="GHEA Grapalat" w:cs="Sylfaen"/>
          <w:b/>
          <w:color w:val="000000" w:themeColor="text1"/>
          <w:shd w:val="clear" w:color="auto" w:fill="FFFFFF"/>
          <w:lang w:val="hy-AM"/>
        </w:rPr>
        <w:t>ռազմավարություն</w:t>
      </w:r>
      <w:r w:rsidRPr="007605E2">
        <w:rPr>
          <w:rFonts w:ascii="GHEA Grapalat" w:hAnsi="GHEA Grapalat"/>
          <w:b/>
          <w:color w:val="000000" w:themeColor="text1"/>
          <w:shd w:val="clear" w:color="auto" w:fill="FFFFFF"/>
          <w:lang w:val="hy-AM"/>
        </w:rPr>
        <w:t xml:space="preserve"> 2050, </w:t>
      </w:r>
      <w:r w:rsidRPr="007605E2">
        <w:rPr>
          <w:rFonts w:ascii="GHEA Grapalat" w:hAnsi="GHEA Grapalat" w:cs="Sylfaen"/>
          <w:b/>
          <w:color w:val="000000" w:themeColor="text1"/>
          <w:shd w:val="clear" w:color="auto" w:fill="FFFFFF"/>
          <w:lang w:val="hy-AM"/>
        </w:rPr>
        <w:t>Կառավարության</w:t>
      </w:r>
      <w:r w:rsidRPr="007605E2">
        <w:rPr>
          <w:rFonts w:ascii="GHEA Grapalat" w:hAnsi="GHEA Grapalat"/>
          <w:b/>
          <w:color w:val="000000" w:themeColor="text1"/>
          <w:shd w:val="clear" w:color="auto" w:fill="FFFFFF"/>
          <w:lang w:val="hy-AM"/>
        </w:rPr>
        <w:t xml:space="preserve"> 2021-2026</w:t>
      </w:r>
      <w:r w:rsidRPr="007605E2">
        <w:rPr>
          <w:rFonts w:ascii="GHEA Grapalat" w:hAnsi="GHEA Grapalat" w:cs="Sylfaen"/>
          <w:b/>
          <w:color w:val="000000" w:themeColor="text1"/>
          <w:shd w:val="clear" w:color="auto" w:fill="FFFFFF"/>
          <w:lang w:val="hy-AM"/>
        </w:rPr>
        <w:t>թթ</w:t>
      </w:r>
      <w:r w:rsidRPr="007605E2">
        <w:rPr>
          <w:rFonts w:ascii="GHEA Grapalat" w:hAnsi="GHEA Grapalat"/>
          <w:b/>
          <w:color w:val="000000" w:themeColor="text1"/>
          <w:shd w:val="clear" w:color="auto" w:fill="FFFFFF"/>
          <w:lang w:val="hy-AM"/>
        </w:rPr>
        <w:t xml:space="preserve">. </w:t>
      </w:r>
      <w:r w:rsidRPr="007605E2">
        <w:rPr>
          <w:rFonts w:ascii="GHEA Grapalat" w:hAnsi="GHEA Grapalat" w:cs="Sylfaen"/>
          <w:b/>
          <w:color w:val="000000" w:themeColor="text1"/>
          <w:shd w:val="clear" w:color="auto" w:fill="FFFFFF"/>
          <w:lang w:val="hy-AM"/>
        </w:rPr>
        <w:t>ծրագիր</w:t>
      </w:r>
      <w:r w:rsidRPr="007605E2">
        <w:rPr>
          <w:rFonts w:ascii="GHEA Grapalat" w:hAnsi="GHEA Grapalat"/>
          <w:b/>
          <w:color w:val="000000" w:themeColor="text1"/>
          <w:shd w:val="clear" w:color="auto" w:fill="FFFFFF"/>
          <w:lang w:val="hy-AM"/>
        </w:rPr>
        <w:t xml:space="preserve">, </w:t>
      </w:r>
      <w:r w:rsidRPr="007605E2">
        <w:rPr>
          <w:rFonts w:ascii="GHEA Grapalat" w:hAnsi="GHEA Grapalat" w:cs="Sylfaen"/>
          <w:b/>
          <w:color w:val="000000" w:themeColor="text1"/>
          <w:shd w:val="clear" w:color="auto" w:fill="FFFFFF"/>
          <w:lang w:val="hy-AM"/>
        </w:rPr>
        <w:t>ոլորտային</w:t>
      </w:r>
      <w:r w:rsidRPr="007605E2">
        <w:rPr>
          <w:rFonts w:ascii="GHEA Grapalat" w:hAnsi="GHEA Grapalat"/>
          <w:b/>
          <w:color w:val="000000" w:themeColor="text1"/>
          <w:shd w:val="clear" w:color="auto" w:fill="FFFFFF"/>
          <w:lang w:val="hy-AM"/>
        </w:rPr>
        <w:t xml:space="preserve"> </w:t>
      </w:r>
      <w:r w:rsidRPr="007605E2">
        <w:rPr>
          <w:rFonts w:ascii="GHEA Grapalat" w:hAnsi="GHEA Grapalat" w:cs="Sylfaen"/>
          <w:b/>
          <w:color w:val="000000" w:themeColor="text1"/>
          <w:shd w:val="clear" w:color="auto" w:fill="FFFFFF"/>
          <w:lang w:val="hy-AM"/>
        </w:rPr>
        <w:t>և</w:t>
      </w:r>
      <w:r w:rsidRPr="007605E2">
        <w:rPr>
          <w:rFonts w:ascii="GHEA Grapalat" w:hAnsi="GHEA Grapalat"/>
          <w:b/>
          <w:color w:val="000000" w:themeColor="text1"/>
          <w:shd w:val="clear" w:color="auto" w:fill="FFFFFF"/>
          <w:lang w:val="hy-AM"/>
        </w:rPr>
        <w:t>/</w:t>
      </w:r>
      <w:r w:rsidRPr="007605E2">
        <w:rPr>
          <w:rFonts w:ascii="GHEA Grapalat" w:hAnsi="GHEA Grapalat" w:cs="Sylfaen"/>
          <w:b/>
          <w:color w:val="000000" w:themeColor="text1"/>
          <w:shd w:val="clear" w:color="auto" w:fill="FFFFFF"/>
          <w:lang w:val="hy-AM"/>
        </w:rPr>
        <w:t>կամ</w:t>
      </w:r>
      <w:r w:rsidRPr="007605E2">
        <w:rPr>
          <w:rFonts w:ascii="GHEA Grapalat" w:hAnsi="GHEA Grapalat"/>
          <w:b/>
          <w:color w:val="000000" w:themeColor="text1"/>
          <w:shd w:val="clear" w:color="auto" w:fill="FFFFFF"/>
          <w:lang w:val="hy-AM"/>
        </w:rPr>
        <w:t xml:space="preserve"> </w:t>
      </w:r>
      <w:r w:rsidRPr="007605E2">
        <w:rPr>
          <w:rFonts w:ascii="GHEA Grapalat" w:hAnsi="GHEA Grapalat" w:cs="Sylfaen"/>
          <w:b/>
          <w:color w:val="000000" w:themeColor="text1"/>
          <w:shd w:val="clear" w:color="auto" w:fill="FFFFFF"/>
          <w:lang w:val="hy-AM"/>
        </w:rPr>
        <w:t>այլ</w:t>
      </w:r>
      <w:r w:rsidRPr="007605E2">
        <w:rPr>
          <w:rFonts w:ascii="GHEA Grapalat" w:hAnsi="GHEA Grapalat"/>
          <w:b/>
          <w:color w:val="000000" w:themeColor="text1"/>
          <w:shd w:val="clear" w:color="auto" w:fill="FFFFFF"/>
          <w:lang w:val="hy-AM"/>
        </w:rPr>
        <w:t xml:space="preserve"> </w:t>
      </w:r>
      <w:r w:rsidRPr="007605E2">
        <w:rPr>
          <w:rFonts w:ascii="GHEA Grapalat" w:hAnsi="GHEA Grapalat" w:cs="Sylfaen"/>
          <w:b/>
          <w:color w:val="000000" w:themeColor="text1"/>
          <w:shd w:val="clear" w:color="auto" w:fill="FFFFFF"/>
          <w:lang w:val="hy-AM"/>
        </w:rPr>
        <w:t>ռազմավարություններ</w:t>
      </w:r>
      <w:r w:rsidRPr="007605E2">
        <w:rPr>
          <w:rFonts w:ascii="GHEA Grapalat" w:hAnsi="GHEA Grapalat"/>
          <w:b/>
          <w:color w:val="000000" w:themeColor="text1"/>
          <w:shd w:val="clear" w:color="auto" w:fill="FFFFFF"/>
          <w:lang w:val="hy-AM"/>
        </w:rPr>
        <w:t>».</w:t>
      </w:r>
    </w:p>
    <w:p w:rsidR="001B7111" w:rsidRPr="007605E2" w:rsidRDefault="001B7111" w:rsidP="00AA1F88">
      <w:pPr>
        <w:spacing w:line="360" w:lineRule="auto"/>
        <w:ind w:firstLine="720"/>
        <w:jc w:val="both"/>
        <w:rPr>
          <w:rFonts w:ascii="GHEA Grapalat" w:hAnsi="GHEA Grapalat"/>
          <w:color w:val="000000" w:themeColor="text1"/>
          <w:lang w:val="hy-AM"/>
        </w:rPr>
      </w:pPr>
      <w:r w:rsidRPr="007605E2">
        <w:rPr>
          <w:rFonts w:ascii="GHEA Grapalat" w:hAnsi="GHEA Grapalat" w:cs="Sylfaen"/>
          <w:color w:val="000000" w:themeColor="text1"/>
          <w:shd w:val="clear" w:color="auto" w:fill="FFFFFF"/>
          <w:lang w:val="hy-AM"/>
        </w:rPr>
        <w:t>ՀՀ կառավարության որոշման նախագիծը բխում են</w:t>
      </w:r>
      <w:r w:rsidRPr="007605E2">
        <w:rPr>
          <w:rFonts w:ascii="GHEA Grapalat" w:hAnsi="GHEA Grapalat"/>
          <w:color w:val="000000" w:themeColor="text1"/>
          <w:shd w:val="clear" w:color="auto" w:fill="FFFFFF"/>
          <w:lang w:val="hy-AM"/>
        </w:rPr>
        <w:t xml:space="preserve"> </w:t>
      </w:r>
      <w:r w:rsidRPr="007605E2">
        <w:rPr>
          <w:rFonts w:ascii="GHEA Grapalat" w:hAnsi="GHEA Grapalat"/>
          <w:noProof/>
          <w:color w:val="000000" w:themeColor="text1"/>
          <w:lang w:val="hy-AM"/>
        </w:rPr>
        <w:t xml:space="preserve">ՀՀ կառավարության հնգամյա ծրագրի </w:t>
      </w:r>
      <w:r w:rsidRPr="007605E2">
        <w:rPr>
          <w:rFonts w:ascii="GHEA Grapalat" w:hAnsi="GHEA Grapalat"/>
          <w:color w:val="000000" w:themeColor="text1"/>
          <w:lang w:val="hy-AM"/>
        </w:rPr>
        <w:t>6.7 «Պետական</w:t>
      </w:r>
      <w:r w:rsidR="00AD5D4E" w:rsidRPr="007605E2">
        <w:rPr>
          <w:rFonts w:ascii="GHEA Grapalat" w:hAnsi="GHEA Grapalat"/>
          <w:color w:val="000000" w:themeColor="text1"/>
          <w:lang w:val="hy-AM"/>
        </w:rPr>
        <w:t xml:space="preserve"> գույքի արդյունավետ կառավարում»</w:t>
      </w:r>
      <w:r w:rsidRPr="007605E2">
        <w:rPr>
          <w:rFonts w:ascii="GHEA Grapalat" w:hAnsi="GHEA Grapalat"/>
          <w:color w:val="000000" w:themeColor="text1"/>
          <w:lang w:val="hy-AM"/>
        </w:rPr>
        <w:t xml:space="preserve"> բաժնում ամրագրված կառավարության ստանձնած </w:t>
      </w:r>
      <w:r w:rsidR="00AA1F88" w:rsidRPr="007605E2">
        <w:rPr>
          <w:rFonts w:ascii="GHEA Grapalat" w:hAnsi="GHEA Grapalat"/>
          <w:color w:val="000000" w:themeColor="text1"/>
          <w:lang w:val="hy-AM"/>
        </w:rPr>
        <w:t xml:space="preserve">և «Պետական գույքի կառավարման ոլորտի բարեփոխումների ռազմավարությունը և դրանից բխող գործողությունների ծրագիրը հաստատելու մասին» ՀՀ կառավարության 2022 թվականի հուլիսի 14-ի N 1063-Ն որոշման </w:t>
      </w:r>
      <w:r w:rsidRPr="007605E2">
        <w:rPr>
          <w:rFonts w:ascii="GHEA Grapalat" w:hAnsi="GHEA Grapalat"/>
          <w:color w:val="000000" w:themeColor="text1"/>
          <w:lang w:val="hy-AM"/>
        </w:rPr>
        <w:t>հանձնառություններից</w:t>
      </w:r>
      <w:r w:rsidR="00AA1F88" w:rsidRPr="007605E2">
        <w:rPr>
          <w:rFonts w:ascii="GHEA Grapalat" w:hAnsi="GHEA Grapalat"/>
          <w:color w:val="000000" w:themeColor="text1"/>
          <w:lang w:val="hy-AM"/>
        </w:rPr>
        <w:t xml:space="preserve">։ </w:t>
      </w:r>
    </w:p>
    <w:sectPr w:rsidR="001B7111" w:rsidRPr="007605E2" w:rsidSect="004128BB">
      <w:footerReference w:type="default" r:id="rId7"/>
      <w:pgSz w:w="11907" w:h="16840" w:code="9"/>
      <w:pgMar w:top="810" w:right="708" w:bottom="900" w:left="1138"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5251" w:rsidRDefault="003E5251" w:rsidP="00F83FCE">
      <w:r>
        <w:separator/>
      </w:r>
    </w:p>
  </w:endnote>
  <w:endnote w:type="continuationSeparator" w:id="0">
    <w:p w:rsidR="003E5251" w:rsidRDefault="003E5251" w:rsidP="00F83FC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D54" w:rsidRDefault="003E5251">
    <w:pPr>
      <w:pStyle w:val="Footer"/>
    </w:pPr>
  </w:p>
  <w:p w:rsidR="00CB3D54" w:rsidRDefault="003E525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5251" w:rsidRDefault="003E5251" w:rsidP="00F83FCE">
      <w:r>
        <w:separator/>
      </w:r>
    </w:p>
  </w:footnote>
  <w:footnote w:type="continuationSeparator" w:id="0">
    <w:p w:rsidR="003E5251" w:rsidRDefault="003E5251" w:rsidP="00F83FC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D20E95"/>
    <w:rsid w:val="00036028"/>
    <w:rsid w:val="00054BC5"/>
    <w:rsid w:val="000A2FAF"/>
    <w:rsid w:val="000B0C8B"/>
    <w:rsid w:val="000D5E9B"/>
    <w:rsid w:val="000E422D"/>
    <w:rsid w:val="000F63AC"/>
    <w:rsid w:val="001169A6"/>
    <w:rsid w:val="001B7111"/>
    <w:rsid w:val="00241408"/>
    <w:rsid w:val="00244C15"/>
    <w:rsid w:val="002454D2"/>
    <w:rsid w:val="00295BDE"/>
    <w:rsid w:val="002B02AF"/>
    <w:rsid w:val="002E6A4E"/>
    <w:rsid w:val="0032757B"/>
    <w:rsid w:val="00382837"/>
    <w:rsid w:val="003959E7"/>
    <w:rsid w:val="003E5251"/>
    <w:rsid w:val="00425E77"/>
    <w:rsid w:val="00447A79"/>
    <w:rsid w:val="00455F1C"/>
    <w:rsid w:val="004A5AAB"/>
    <w:rsid w:val="00524F3C"/>
    <w:rsid w:val="005356F1"/>
    <w:rsid w:val="005827B3"/>
    <w:rsid w:val="00595915"/>
    <w:rsid w:val="005B25E1"/>
    <w:rsid w:val="006165FF"/>
    <w:rsid w:val="006753E2"/>
    <w:rsid w:val="006C6D5D"/>
    <w:rsid w:val="006F45F9"/>
    <w:rsid w:val="007105D5"/>
    <w:rsid w:val="0074554E"/>
    <w:rsid w:val="007605E2"/>
    <w:rsid w:val="007707A7"/>
    <w:rsid w:val="007C400E"/>
    <w:rsid w:val="007E2BC3"/>
    <w:rsid w:val="00813B8A"/>
    <w:rsid w:val="008664BE"/>
    <w:rsid w:val="00882335"/>
    <w:rsid w:val="008A19D4"/>
    <w:rsid w:val="008E7A27"/>
    <w:rsid w:val="00933FA5"/>
    <w:rsid w:val="00945E4F"/>
    <w:rsid w:val="0095511D"/>
    <w:rsid w:val="00961FF4"/>
    <w:rsid w:val="00973B6D"/>
    <w:rsid w:val="00991A73"/>
    <w:rsid w:val="00996578"/>
    <w:rsid w:val="009C6952"/>
    <w:rsid w:val="009D0685"/>
    <w:rsid w:val="00A329E5"/>
    <w:rsid w:val="00A653E2"/>
    <w:rsid w:val="00A92E47"/>
    <w:rsid w:val="00AA1F88"/>
    <w:rsid w:val="00AB5867"/>
    <w:rsid w:val="00AD5D4E"/>
    <w:rsid w:val="00AE04A8"/>
    <w:rsid w:val="00AF1831"/>
    <w:rsid w:val="00B01D7B"/>
    <w:rsid w:val="00B13127"/>
    <w:rsid w:val="00B1494B"/>
    <w:rsid w:val="00B7055C"/>
    <w:rsid w:val="00B82B93"/>
    <w:rsid w:val="00B92834"/>
    <w:rsid w:val="00B92935"/>
    <w:rsid w:val="00BC61E5"/>
    <w:rsid w:val="00C01590"/>
    <w:rsid w:val="00C02F63"/>
    <w:rsid w:val="00CB3A31"/>
    <w:rsid w:val="00CB4293"/>
    <w:rsid w:val="00CB5045"/>
    <w:rsid w:val="00CD6106"/>
    <w:rsid w:val="00D20E95"/>
    <w:rsid w:val="00D214E7"/>
    <w:rsid w:val="00D7211E"/>
    <w:rsid w:val="00D772CA"/>
    <w:rsid w:val="00DA264E"/>
    <w:rsid w:val="00DF79FE"/>
    <w:rsid w:val="00E14F57"/>
    <w:rsid w:val="00F31F23"/>
    <w:rsid w:val="00F447A6"/>
    <w:rsid w:val="00F83FCE"/>
    <w:rsid w:val="00F86D8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0E95"/>
    <w:pPr>
      <w:spacing w:after="0" w:line="240" w:lineRule="auto"/>
      <w:jc w:val="left"/>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20E95"/>
    <w:pPr>
      <w:tabs>
        <w:tab w:val="center" w:pos="4677"/>
        <w:tab w:val="right" w:pos="9355"/>
      </w:tabs>
    </w:pPr>
    <w:rPr>
      <w:sz w:val="20"/>
      <w:szCs w:val="20"/>
      <w:lang w:val="en-US" w:eastAsia="en-US"/>
    </w:rPr>
  </w:style>
  <w:style w:type="character" w:customStyle="1" w:styleId="FooterChar">
    <w:name w:val="Footer Char"/>
    <w:basedOn w:val="DefaultParagraphFont"/>
    <w:link w:val="Footer"/>
    <w:uiPriority w:val="99"/>
    <w:rsid w:val="00D20E95"/>
    <w:rPr>
      <w:rFonts w:ascii="Times New Roman" w:eastAsia="Times New Roman" w:hAnsi="Times New Roman" w:cs="Times New Roman"/>
      <w:sz w:val="20"/>
      <w:szCs w:val="20"/>
    </w:rPr>
  </w:style>
  <w:style w:type="paragraph" w:styleId="Header">
    <w:name w:val="header"/>
    <w:aliases w:val="h,Header Char Char Char Char,Header Char Char Char,Header Char Char"/>
    <w:basedOn w:val="Normal"/>
    <w:link w:val="HeaderChar"/>
    <w:unhideWhenUsed/>
    <w:qFormat/>
    <w:rsid w:val="00D20E95"/>
    <w:pPr>
      <w:tabs>
        <w:tab w:val="center" w:pos="4680"/>
        <w:tab w:val="right" w:pos="9360"/>
      </w:tabs>
    </w:pPr>
  </w:style>
  <w:style w:type="character" w:customStyle="1" w:styleId="HeaderChar">
    <w:name w:val="Header Char"/>
    <w:aliases w:val="h Char,Header Char Char Char Char Char,Header Char Char Char Char1,Header Char Char Char1"/>
    <w:basedOn w:val="DefaultParagraphFont"/>
    <w:link w:val="Header"/>
    <w:rsid w:val="00D20E95"/>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Ha,Referenc,l"/>
    <w:basedOn w:val="Normal"/>
    <w:link w:val="ListParagraphChar"/>
    <w:uiPriority w:val="99"/>
    <w:qFormat/>
    <w:rsid w:val="00D20E95"/>
    <w:pPr>
      <w:ind w:left="720"/>
      <w:contextualSpacing/>
    </w:pPr>
  </w:style>
  <w:style w:type="paragraph" w:customStyle="1" w:styleId="mechtex">
    <w:name w:val="mechtex"/>
    <w:basedOn w:val="Normal"/>
    <w:link w:val="mechtexChar"/>
    <w:uiPriority w:val="99"/>
    <w:qFormat/>
    <w:rsid w:val="00D20E95"/>
    <w:pPr>
      <w:jc w:val="center"/>
    </w:pPr>
    <w:rPr>
      <w:rFonts w:ascii="Arial Armenian" w:hAnsi="Arial Armenian"/>
      <w:sz w:val="22"/>
      <w:szCs w:val="22"/>
      <w:lang w:val="en-US"/>
    </w:rPr>
  </w:style>
  <w:style w:type="character" w:customStyle="1" w:styleId="mechtexChar">
    <w:name w:val="mechtex Char"/>
    <w:link w:val="mechtex"/>
    <w:uiPriority w:val="99"/>
    <w:locked/>
    <w:rsid w:val="00D20E95"/>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6F45F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45F9"/>
    <w:rPr>
      <w:rFonts w:ascii="Segoe UI" w:eastAsia="Times New Roman" w:hAnsi="Segoe UI" w:cs="Segoe UI"/>
      <w:sz w:val="18"/>
      <w:szCs w:val="18"/>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3959E7"/>
    <w:pPr>
      <w:spacing w:before="100" w:beforeAutospacing="1" w:after="100" w:afterAutospacing="1"/>
    </w:pPr>
    <w:rPr>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99"/>
    <w:locked/>
    <w:rsid w:val="00CD6106"/>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1B7111"/>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55352863">
      <w:bodyDiv w:val="1"/>
      <w:marLeft w:val="0"/>
      <w:marRight w:val="0"/>
      <w:marTop w:val="0"/>
      <w:marBottom w:val="0"/>
      <w:divBdr>
        <w:top w:val="none" w:sz="0" w:space="0" w:color="auto"/>
        <w:left w:val="none" w:sz="0" w:space="0" w:color="auto"/>
        <w:bottom w:val="none" w:sz="0" w:space="0" w:color="auto"/>
        <w:right w:val="none" w:sz="0" w:space="0" w:color="auto"/>
      </w:divBdr>
      <w:divsChild>
        <w:div w:id="1302615657">
          <w:marLeft w:val="0"/>
          <w:marRight w:val="0"/>
          <w:marTop w:val="0"/>
          <w:marBottom w:val="0"/>
          <w:divBdr>
            <w:top w:val="none" w:sz="0" w:space="0" w:color="auto"/>
            <w:left w:val="none" w:sz="0" w:space="0" w:color="auto"/>
            <w:bottom w:val="none" w:sz="0" w:space="0" w:color="auto"/>
            <w:right w:val="none" w:sz="0" w:space="0" w:color="auto"/>
          </w:divBdr>
          <w:divsChild>
            <w:div w:id="130438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830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04C6E7-FB9F-4FBE-928E-5A7B437D5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4</Pages>
  <Words>971</Words>
  <Characters>5539</Characters>
  <Application>Microsoft Office Word</Application>
  <DocSecurity>0</DocSecurity>
  <Lines>46</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https://mul2.gov.am/tasks/779552/oneclick/himnavorum.docx?token=4aa67d719b3e91b657df82b8be2a97f4</cp:keywords>
  <dc:description/>
  <cp:lastModifiedBy>Lida</cp:lastModifiedBy>
  <cp:revision>44</cp:revision>
  <cp:lastPrinted>2021-10-26T13:30:00Z</cp:lastPrinted>
  <dcterms:created xsi:type="dcterms:W3CDTF">2021-09-15T13:06:00Z</dcterms:created>
  <dcterms:modified xsi:type="dcterms:W3CDTF">2023-04-19T12:55:00Z</dcterms:modified>
</cp:coreProperties>
</file>