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B258F" w:rsidRPr="00B66A5C" w:rsidRDefault="009B258F" w:rsidP="002B1A9D">
      <w:pPr>
        <w:spacing w:line="276" w:lineRule="auto"/>
        <w:jc w:val="center"/>
        <w:rPr>
          <w:rFonts w:ascii="GHEA Grapalat" w:hAnsi="GHEA Grapalat"/>
          <w:b/>
          <w:lang w:val="en-US"/>
        </w:rPr>
      </w:pPr>
      <w:r w:rsidRPr="00B66A5C">
        <w:rPr>
          <w:rFonts w:ascii="GHEA Grapalat" w:hAnsi="GHEA Grapalat"/>
          <w:b/>
        </w:rPr>
        <w:t>ԱՄՓՈՓԱԹԵՐԹ</w:t>
      </w:r>
    </w:p>
    <w:p w:rsidR="00150A1A" w:rsidRPr="00B66A5C" w:rsidRDefault="00150A1A" w:rsidP="008D4720">
      <w:pPr>
        <w:spacing w:line="276" w:lineRule="auto"/>
        <w:ind w:firstLine="720"/>
        <w:jc w:val="center"/>
        <w:rPr>
          <w:rFonts w:ascii="GHEA Grapalat" w:hAnsi="GHEA Grapalat"/>
          <w:b/>
          <w:lang w:val="hy-AM"/>
        </w:rPr>
      </w:pPr>
    </w:p>
    <w:p w:rsidR="001A4602" w:rsidRPr="00B66A5C" w:rsidRDefault="00150A1A" w:rsidP="008D4720">
      <w:pPr>
        <w:spacing w:line="276" w:lineRule="auto"/>
        <w:ind w:right="-563"/>
        <w:jc w:val="center"/>
        <w:rPr>
          <w:rFonts w:ascii="GHEA Grapalat" w:hAnsi="GHEA Grapalat"/>
          <w:b/>
          <w:szCs w:val="28"/>
          <w:lang w:val="hy-AM"/>
        </w:rPr>
      </w:pPr>
      <w:r w:rsidRPr="00B66A5C">
        <w:rPr>
          <w:rFonts w:ascii="GHEA Grapalat" w:hAnsi="GHEA Grapalat"/>
          <w:b/>
          <w:szCs w:val="28"/>
          <w:lang w:val="hy-AM"/>
        </w:rPr>
        <w:t xml:space="preserve">«Վարչական իրավախախտումների վերաբերյալ Հայաստանի Հանրապետության օրենսգրքում </w:t>
      </w:r>
    </w:p>
    <w:p w:rsidR="00150A1A" w:rsidRPr="00B66A5C" w:rsidRDefault="009578BF" w:rsidP="008D4720">
      <w:pPr>
        <w:spacing w:line="276" w:lineRule="auto"/>
        <w:ind w:right="-563"/>
        <w:jc w:val="center"/>
        <w:rPr>
          <w:rFonts w:ascii="GHEA Grapalat" w:hAnsi="GHEA Grapalat"/>
          <w:b/>
          <w:szCs w:val="28"/>
          <w:lang w:val="hy-AM"/>
        </w:rPr>
      </w:pPr>
      <w:r w:rsidRPr="00B66A5C">
        <w:rPr>
          <w:rFonts w:ascii="GHEA Grapalat" w:hAnsi="GHEA Grapalat"/>
          <w:b/>
          <w:szCs w:val="28"/>
          <w:lang w:val="hy-AM"/>
        </w:rPr>
        <w:t>լ</w:t>
      </w:r>
      <w:r w:rsidR="00150A1A" w:rsidRPr="00B66A5C">
        <w:rPr>
          <w:rFonts w:ascii="GHEA Grapalat" w:hAnsi="GHEA Grapalat"/>
          <w:b/>
          <w:szCs w:val="28"/>
          <w:lang w:val="hy-AM"/>
        </w:rPr>
        <w:t>րացում</w:t>
      </w:r>
      <w:r w:rsidRPr="00B66A5C">
        <w:rPr>
          <w:rFonts w:ascii="GHEA Grapalat" w:hAnsi="GHEA Grapalat"/>
          <w:b/>
          <w:szCs w:val="28"/>
          <w:lang w:val="hy-AM"/>
        </w:rPr>
        <w:t>ներ</w:t>
      </w:r>
      <w:r w:rsidR="00150A1A" w:rsidRPr="00B66A5C">
        <w:rPr>
          <w:rFonts w:ascii="GHEA Grapalat" w:hAnsi="GHEA Grapalat"/>
          <w:b/>
          <w:szCs w:val="28"/>
          <w:lang w:val="hy-AM"/>
        </w:rPr>
        <w:t xml:space="preserve"> և փոփոխություններ կատարելու մասին» </w:t>
      </w:r>
      <w:r w:rsidR="00B66A5C" w:rsidRPr="00B66A5C">
        <w:rPr>
          <w:rFonts w:ascii="GHEA Grapalat" w:hAnsi="GHEA Grapalat"/>
          <w:b/>
          <w:szCs w:val="28"/>
          <w:lang w:val="hy-AM"/>
        </w:rPr>
        <w:t xml:space="preserve">և «Նյութական պահուստի մասին» օրենքում լրացումներ կատարելու մասին» օրենքների </w:t>
      </w:r>
      <w:r w:rsidR="00150A1A" w:rsidRPr="00B66A5C">
        <w:rPr>
          <w:rFonts w:ascii="GHEA Grapalat" w:hAnsi="GHEA Grapalat"/>
          <w:b/>
          <w:szCs w:val="28"/>
          <w:lang w:val="hy-AM"/>
        </w:rPr>
        <w:t xml:space="preserve"> նախագծ</w:t>
      </w:r>
      <w:r w:rsidR="00B66A5C" w:rsidRPr="00B66A5C">
        <w:rPr>
          <w:rFonts w:ascii="GHEA Grapalat" w:hAnsi="GHEA Grapalat"/>
          <w:b/>
          <w:szCs w:val="28"/>
          <w:lang w:val="hy-AM"/>
        </w:rPr>
        <w:t>եր</w:t>
      </w:r>
      <w:r w:rsidR="00150A1A" w:rsidRPr="00B66A5C">
        <w:rPr>
          <w:rFonts w:ascii="GHEA Grapalat" w:hAnsi="GHEA Grapalat"/>
          <w:b/>
          <w:szCs w:val="28"/>
          <w:lang w:val="hy-AM"/>
        </w:rPr>
        <w:t>ի</w:t>
      </w:r>
    </w:p>
    <w:p w:rsidR="002B1A9D" w:rsidRDefault="002B1A9D" w:rsidP="008D4720">
      <w:pPr>
        <w:spacing w:line="276" w:lineRule="auto"/>
        <w:ind w:right="-563"/>
        <w:jc w:val="center"/>
        <w:rPr>
          <w:rFonts w:ascii="GHEA Grapalat" w:hAnsi="GHEA Grapalat"/>
          <w:szCs w:val="28"/>
          <w:lang w:val="hy-AM"/>
        </w:rPr>
      </w:pPr>
    </w:p>
    <w:p w:rsidR="002B1A9D" w:rsidRDefault="002B1A9D" w:rsidP="008D4720">
      <w:pPr>
        <w:spacing w:line="276" w:lineRule="auto"/>
        <w:ind w:right="-563"/>
        <w:jc w:val="center"/>
        <w:rPr>
          <w:rFonts w:ascii="GHEA Grapalat" w:hAnsi="GHEA Grapalat"/>
          <w:szCs w:val="28"/>
          <w:lang w:val="hy-AM"/>
        </w:rPr>
      </w:pPr>
    </w:p>
    <w:tbl>
      <w:tblPr>
        <w:tblStyle w:val="TableGrid"/>
        <w:tblW w:w="0" w:type="auto"/>
        <w:tblLook w:val="04A0" w:firstRow="1" w:lastRow="0" w:firstColumn="1" w:lastColumn="0" w:noHBand="0" w:noVBand="1"/>
      </w:tblPr>
      <w:tblGrid>
        <w:gridCol w:w="7393"/>
        <w:gridCol w:w="1787"/>
        <w:gridCol w:w="2429"/>
        <w:gridCol w:w="81"/>
        <w:gridCol w:w="142"/>
        <w:gridCol w:w="492"/>
        <w:gridCol w:w="34"/>
        <w:gridCol w:w="140"/>
        <w:gridCol w:w="2288"/>
      </w:tblGrid>
      <w:tr w:rsidR="002B1A9D" w:rsidRPr="00223D83" w:rsidTr="002B1A9D">
        <w:trPr>
          <w:trHeight w:val="162"/>
        </w:trPr>
        <w:tc>
          <w:tcPr>
            <w:tcW w:w="9180" w:type="dxa"/>
            <w:gridSpan w:val="2"/>
            <w:vMerge w:val="restart"/>
            <w:shd w:val="clear" w:color="auto" w:fill="D9D9D9" w:themeFill="background1" w:themeFillShade="D9"/>
          </w:tcPr>
          <w:p w:rsidR="002B1A9D" w:rsidRPr="00223D83" w:rsidRDefault="002B1A9D" w:rsidP="00C825E2">
            <w:pPr>
              <w:spacing w:line="276" w:lineRule="auto"/>
              <w:rPr>
                <w:rFonts w:ascii="GHEA Grapalat" w:hAnsi="GHEA Grapalat"/>
                <w:b/>
                <w:color w:val="000000"/>
                <w:lang w:val="hy-AM"/>
              </w:rPr>
            </w:pPr>
            <w:r w:rsidRPr="00223D83">
              <w:rPr>
                <w:rFonts w:ascii="GHEA Grapalat" w:hAnsi="GHEA Grapalat"/>
                <w:b/>
                <w:color w:val="000000"/>
                <w:lang w:val="hy-AM"/>
              </w:rPr>
              <w:t>1.</w:t>
            </w:r>
            <w:r w:rsidRPr="00C85AA7">
              <w:rPr>
                <w:rFonts w:ascii="GHEA Grapalat" w:hAnsi="GHEA Grapalat"/>
                <w:b/>
                <w:color w:val="000000"/>
                <w:lang w:val="hy-AM"/>
              </w:rPr>
              <w:t xml:space="preserve">ՀՀ </w:t>
            </w:r>
            <w:r>
              <w:rPr>
                <w:rFonts w:ascii="GHEA Grapalat" w:hAnsi="GHEA Grapalat"/>
                <w:b/>
                <w:color w:val="000000"/>
                <w:lang w:val="hy-AM"/>
              </w:rPr>
              <w:t>Վարչապետի աշխատակազմի տեսչական մարմինների աշխատանքների համակարգման գրասենյակ</w:t>
            </w:r>
          </w:p>
        </w:tc>
        <w:tc>
          <w:tcPr>
            <w:tcW w:w="5606" w:type="dxa"/>
            <w:gridSpan w:val="7"/>
            <w:shd w:val="clear" w:color="auto" w:fill="D9D9D9" w:themeFill="background1" w:themeFillShade="D9"/>
          </w:tcPr>
          <w:p w:rsidR="002B1A9D" w:rsidRPr="00223D83" w:rsidRDefault="002B1A9D" w:rsidP="00C825E2">
            <w:pPr>
              <w:spacing w:line="276" w:lineRule="auto"/>
              <w:jc w:val="center"/>
              <w:rPr>
                <w:rFonts w:ascii="GHEA Grapalat" w:hAnsi="GHEA Grapalat"/>
                <w:b/>
                <w:color w:val="000000"/>
                <w:lang w:val="hy-AM"/>
              </w:rPr>
            </w:pPr>
            <w:r>
              <w:rPr>
                <w:rFonts w:ascii="GHEA Grapalat" w:hAnsi="GHEA Grapalat"/>
                <w:b/>
                <w:color w:val="000000"/>
                <w:lang w:val="hy-AM"/>
              </w:rPr>
              <w:t>04.10</w:t>
            </w:r>
            <w:r w:rsidRPr="00914ED0">
              <w:rPr>
                <w:rFonts w:ascii="GHEA Grapalat" w:hAnsi="GHEA Grapalat"/>
                <w:b/>
                <w:color w:val="000000"/>
                <w:lang w:val="hy-AM"/>
              </w:rPr>
              <w:t>.202</w:t>
            </w:r>
            <w:r w:rsidRPr="001E1C57">
              <w:rPr>
                <w:rFonts w:ascii="GHEA Grapalat" w:hAnsi="GHEA Grapalat"/>
                <w:b/>
                <w:color w:val="000000"/>
                <w:lang w:val="hy-AM"/>
              </w:rPr>
              <w:t>2</w:t>
            </w:r>
            <w:r w:rsidRPr="00914ED0">
              <w:rPr>
                <w:rFonts w:ascii="GHEA Grapalat" w:hAnsi="GHEA Grapalat"/>
                <w:b/>
                <w:color w:val="000000"/>
                <w:lang w:val="hy-AM"/>
              </w:rPr>
              <w:t>թ.</w:t>
            </w:r>
          </w:p>
        </w:tc>
      </w:tr>
      <w:tr w:rsidR="002B1A9D" w:rsidRPr="00223D83" w:rsidTr="002B1A9D">
        <w:trPr>
          <w:trHeight w:val="492"/>
        </w:trPr>
        <w:tc>
          <w:tcPr>
            <w:tcW w:w="9180" w:type="dxa"/>
            <w:gridSpan w:val="2"/>
            <w:vMerge/>
            <w:shd w:val="clear" w:color="auto" w:fill="D9D9D9" w:themeFill="background1" w:themeFillShade="D9"/>
          </w:tcPr>
          <w:p w:rsidR="002B1A9D" w:rsidRPr="00223D83" w:rsidRDefault="002B1A9D" w:rsidP="00C825E2">
            <w:pPr>
              <w:spacing w:line="276" w:lineRule="auto"/>
              <w:jc w:val="center"/>
              <w:rPr>
                <w:rFonts w:ascii="GHEA Grapalat" w:hAnsi="GHEA Grapalat"/>
                <w:b/>
                <w:color w:val="000000"/>
                <w:lang w:val="hy-AM"/>
              </w:rPr>
            </w:pPr>
          </w:p>
        </w:tc>
        <w:tc>
          <w:tcPr>
            <w:tcW w:w="5606" w:type="dxa"/>
            <w:gridSpan w:val="7"/>
            <w:shd w:val="clear" w:color="auto" w:fill="D9D9D9" w:themeFill="background1" w:themeFillShade="D9"/>
          </w:tcPr>
          <w:p w:rsidR="002B1A9D" w:rsidRPr="00223D83" w:rsidRDefault="002B1A9D" w:rsidP="00C825E2">
            <w:pPr>
              <w:spacing w:line="276" w:lineRule="auto"/>
              <w:jc w:val="center"/>
              <w:rPr>
                <w:rFonts w:ascii="GHEA Grapalat" w:hAnsi="GHEA Grapalat"/>
                <w:b/>
                <w:color w:val="000000"/>
                <w:lang w:val="hy-AM"/>
              </w:rPr>
            </w:pPr>
            <w:r w:rsidRPr="00C85AA7">
              <w:rPr>
                <w:rFonts w:ascii="GHEA Grapalat" w:hAnsi="GHEA Grapalat"/>
                <w:b/>
                <w:color w:val="000000"/>
                <w:lang w:val="hy-AM"/>
              </w:rPr>
              <w:t xml:space="preserve">N </w:t>
            </w:r>
            <w:r>
              <w:rPr>
                <w:rFonts w:ascii="GHEA Grapalat" w:hAnsi="GHEA Grapalat"/>
                <w:b/>
                <w:color w:val="000000"/>
                <w:lang w:val="hy-AM"/>
              </w:rPr>
              <w:t>48/4</w:t>
            </w:r>
            <w:r>
              <w:rPr>
                <w:rFonts w:ascii="GHEA Grapalat" w:hAnsi="GHEA Grapalat"/>
                <w:b/>
                <w:color w:val="000000"/>
              </w:rPr>
              <w:t>.</w:t>
            </w:r>
            <w:r>
              <w:rPr>
                <w:rFonts w:ascii="GHEA Grapalat" w:hAnsi="GHEA Grapalat"/>
                <w:b/>
                <w:color w:val="000000"/>
                <w:lang w:val="hy-AM"/>
              </w:rPr>
              <w:t>95/32677</w:t>
            </w:r>
            <w:r w:rsidRPr="00C85AA7">
              <w:rPr>
                <w:rFonts w:ascii="GHEA Grapalat" w:hAnsi="GHEA Grapalat"/>
                <w:b/>
                <w:color w:val="000000"/>
                <w:lang w:val="hy-AM"/>
              </w:rPr>
              <w:t>-2022</w:t>
            </w:r>
          </w:p>
        </w:tc>
      </w:tr>
      <w:tr w:rsidR="002B1A9D" w:rsidTr="002B1A9D">
        <w:tc>
          <w:tcPr>
            <w:tcW w:w="7393" w:type="dxa"/>
          </w:tcPr>
          <w:p w:rsidR="002B1A9D" w:rsidRPr="001A4602" w:rsidRDefault="002B1A9D" w:rsidP="002B1A9D">
            <w:pPr>
              <w:spacing w:line="276" w:lineRule="auto"/>
              <w:jc w:val="both"/>
              <w:rPr>
                <w:rFonts w:ascii="GHEA Grapalat" w:hAnsi="GHEA Grapalat"/>
                <w:lang w:val="hy-AM"/>
              </w:rPr>
            </w:pPr>
            <w:r w:rsidRPr="001A4602">
              <w:rPr>
                <w:rFonts w:ascii="GHEA Grapalat" w:hAnsi="GHEA Grapalat" w:cs="GHEA Grapalat"/>
                <w:lang w:val="hy-AM"/>
              </w:rPr>
              <w:t>Նորմատիվ</w:t>
            </w:r>
            <w:r w:rsidRPr="001A4602">
              <w:rPr>
                <w:rFonts w:ascii="GHEA Grapalat" w:hAnsi="GHEA Grapalat"/>
                <w:lang w:val="hy-AM"/>
              </w:rPr>
              <w:t xml:space="preserve"> </w:t>
            </w:r>
            <w:r w:rsidRPr="001A4602">
              <w:rPr>
                <w:rFonts w:ascii="GHEA Grapalat" w:hAnsi="GHEA Grapalat" w:cs="GHEA Grapalat"/>
                <w:lang w:val="hy-AM"/>
              </w:rPr>
              <w:t>իրավական</w:t>
            </w:r>
            <w:r w:rsidRPr="001A4602">
              <w:rPr>
                <w:rFonts w:ascii="GHEA Grapalat" w:hAnsi="GHEA Grapalat"/>
                <w:lang w:val="hy-AM"/>
              </w:rPr>
              <w:t xml:space="preserve"> </w:t>
            </w:r>
            <w:r w:rsidRPr="001A4602">
              <w:rPr>
                <w:rFonts w:ascii="GHEA Grapalat" w:hAnsi="GHEA Grapalat" w:cs="GHEA Grapalat"/>
                <w:lang w:val="hy-AM"/>
              </w:rPr>
              <w:t>ակտերի</w:t>
            </w:r>
            <w:r w:rsidRPr="001A4602">
              <w:rPr>
                <w:rFonts w:ascii="GHEA Grapalat" w:hAnsi="GHEA Grapalat"/>
                <w:lang w:val="hy-AM"/>
              </w:rPr>
              <w:t xml:space="preserve"> </w:t>
            </w:r>
            <w:r w:rsidRPr="001A4602">
              <w:rPr>
                <w:rFonts w:ascii="GHEA Grapalat" w:hAnsi="GHEA Grapalat" w:cs="GHEA Grapalat"/>
                <w:lang w:val="hy-AM"/>
              </w:rPr>
              <w:t>մասին»</w:t>
            </w:r>
            <w:r w:rsidRPr="001A4602">
              <w:rPr>
                <w:rFonts w:ascii="GHEA Grapalat" w:hAnsi="GHEA Grapalat"/>
                <w:lang w:val="hy-AM"/>
              </w:rPr>
              <w:t xml:space="preserve"> </w:t>
            </w:r>
            <w:r w:rsidRPr="001A4602">
              <w:rPr>
                <w:rFonts w:ascii="GHEA Grapalat" w:hAnsi="GHEA Grapalat" w:cs="GHEA Grapalat"/>
                <w:lang w:val="hy-AM"/>
              </w:rPr>
              <w:t>օրենքի</w:t>
            </w:r>
            <w:r w:rsidRPr="001A4602">
              <w:rPr>
                <w:rFonts w:ascii="GHEA Grapalat" w:hAnsi="GHEA Grapalat"/>
                <w:lang w:val="hy-AM"/>
              </w:rPr>
              <w:t xml:space="preserve"> 33-</w:t>
            </w:r>
            <w:r w:rsidRPr="001A4602">
              <w:rPr>
                <w:rFonts w:ascii="GHEA Grapalat" w:hAnsi="GHEA Grapalat" w:cs="GHEA Grapalat"/>
                <w:lang w:val="hy-AM"/>
              </w:rPr>
              <w:t>րդ</w:t>
            </w:r>
            <w:r w:rsidRPr="001A4602">
              <w:rPr>
                <w:rFonts w:ascii="GHEA Grapalat" w:hAnsi="GHEA Grapalat"/>
                <w:lang w:val="hy-AM"/>
              </w:rPr>
              <w:t xml:space="preserve"> </w:t>
            </w:r>
            <w:r w:rsidRPr="001A4602">
              <w:rPr>
                <w:rFonts w:ascii="GHEA Grapalat" w:hAnsi="GHEA Grapalat" w:cs="GHEA Grapalat"/>
                <w:lang w:val="hy-AM"/>
              </w:rPr>
              <w:t>հոդվածի</w:t>
            </w:r>
            <w:r w:rsidRPr="001A4602">
              <w:rPr>
                <w:rFonts w:ascii="GHEA Grapalat" w:hAnsi="GHEA Grapalat"/>
                <w:lang w:val="hy-AM"/>
              </w:rPr>
              <w:t xml:space="preserve"> 3-</w:t>
            </w:r>
            <w:r w:rsidRPr="001A4602">
              <w:rPr>
                <w:rFonts w:ascii="GHEA Grapalat" w:hAnsi="GHEA Grapalat" w:cs="GHEA Grapalat"/>
                <w:lang w:val="hy-AM"/>
              </w:rPr>
              <w:t>րդ</w:t>
            </w:r>
            <w:r w:rsidRPr="001A4602">
              <w:rPr>
                <w:rFonts w:ascii="GHEA Grapalat" w:hAnsi="GHEA Grapalat"/>
                <w:lang w:val="hy-AM"/>
              </w:rPr>
              <w:t xml:space="preserve"> </w:t>
            </w:r>
            <w:r w:rsidRPr="001A4602">
              <w:rPr>
                <w:rFonts w:ascii="GHEA Grapalat" w:hAnsi="GHEA Grapalat" w:cs="GHEA Grapalat"/>
                <w:lang w:val="hy-AM"/>
              </w:rPr>
              <w:t>մասի</w:t>
            </w:r>
            <w:r w:rsidRPr="001A4602">
              <w:rPr>
                <w:rFonts w:ascii="GHEA Grapalat" w:hAnsi="GHEA Grapalat"/>
                <w:lang w:val="hy-AM"/>
              </w:rPr>
              <w:t xml:space="preserve"> </w:t>
            </w:r>
            <w:r w:rsidRPr="001A4602">
              <w:rPr>
                <w:rFonts w:ascii="GHEA Grapalat" w:hAnsi="GHEA Grapalat" w:cs="GHEA Grapalat"/>
                <w:lang w:val="hy-AM"/>
              </w:rPr>
              <w:t>համաձայն</w:t>
            </w:r>
            <w:r>
              <w:rPr>
                <w:rFonts w:ascii="GHEA Grapalat" w:hAnsi="GHEA Grapalat" w:cs="GHEA Grapalat"/>
                <w:lang w:val="hy-AM"/>
              </w:rPr>
              <w:t>՝</w:t>
            </w:r>
            <w:r w:rsidRPr="001A4602">
              <w:rPr>
                <w:rFonts w:ascii="GHEA Grapalat" w:hAnsi="GHEA Grapalat"/>
                <w:lang w:val="hy-AM"/>
              </w:rPr>
              <w:t xml:space="preserve"> </w:t>
            </w:r>
            <w:r>
              <w:rPr>
                <w:rFonts w:ascii="GHEA Grapalat" w:hAnsi="GHEA Grapalat"/>
                <w:lang w:val="hy-AM"/>
              </w:rPr>
              <w:t>«</w:t>
            </w:r>
            <w:r w:rsidRPr="001A4602">
              <w:rPr>
                <w:rFonts w:ascii="GHEA Grapalat" w:hAnsi="GHEA Grapalat"/>
                <w:lang w:val="hy-AM"/>
              </w:rPr>
              <w:t>նորմատիվ իրավական ակտում լրացումներ կատարվում են դրանում նոր բաժիններ, գլուխներ, հոդվածներ, մասեր, կետեր, ենթակետեր, պարբերություններ, նախադասություններ, բառեր, թվեր կամ կետադրական նշաններ լրացնելու միջոցով»։</w:t>
            </w:r>
          </w:p>
          <w:p w:rsidR="002B1A9D" w:rsidRPr="001A4602" w:rsidRDefault="002B1A9D" w:rsidP="002B1A9D">
            <w:pPr>
              <w:pStyle w:val="ListParagraph"/>
              <w:spacing w:line="276" w:lineRule="auto"/>
              <w:ind w:left="0"/>
              <w:jc w:val="both"/>
              <w:rPr>
                <w:rFonts w:ascii="GHEA Grapalat" w:hAnsi="GHEA Grapalat"/>
                <w:lang w:val="hy-AM"/>
              </w:rPr>
            </w:pPr>
            <w:r>
              <w:rPr>
                <w:rFonts w:ascii="GHEA Grapalat" w:hAnsi="GHEA Grapalat"/>
                <w:lang w:val="hy-AM"/>
              </w:rPr>
              <w:t xml:space="preserve">        </w:t>
            </w:r>
            <w:r w:rsidRPr="001A4602">
              <w:rPr>
                <w:rFonts w:ascii="GHEA Grapalat" w:hAnsi="GHEA Grapalat"/>
                <w:lang w:val="hy-AM"/>
              </w:rPr>
              <w:t>Հաշվի առնելով վերոգրյալը՝ առա</w:t>
            </w:r>
            <w:r>
              <w:rPr>
                <w:rFonts w:ascii="GHEA Grapalat" w:hAnsi="GHEA Grapalat"/>
                <w:lang w:val="hy-AM"/>
              </w:rPr>
              <w:t>ջարկում եմ փոփոխություն կատարել ն</w:t>
            </w:r>
            <w:r w:rsidRPr="001A4602">
              <w:rPr>
                <w:rFonts w:ascii="GHEA Grapalat" w:hAnsi="GHEA Grapalat"/>
                <w:lang w:val="hy-AM"/>
              </w:rPr>
              <w:t>ախագծի 1-ին հոդվածում՝ հստակեցնելով լրացվող հոդվածի համարակալումը, մասնավորապես՝   «Հոդված 169</w:t>
            </w:r>
            <w:r w:rsidRPr="001A4602">
              <w:rPr>
                <w:rFonts w:ascii="Cambria Math" w:hAnsi="Cambria Math" w:cs="Cambria Math"/>
                <w:lang w:val="hy-AM"/>
              </w:rPr>
              <w:t>․</w:t>
            </w:r>
            <w:r w:rsidRPr="001A4602">
              <w:rPr>
                <w:rFonts w:ascii="GHEA Grapalat" w:hAnsi="GHEA Grapalat"/>
                <w:lang w:val="hy-AM"/>
              </w:rPr>
              <w:t>31»։</w:t>
            </w:r>
          </w:p>
          <w:p w:rsidR="002B1A9D" w:rsidRDefault="002B1A9D" w:rsidP="008D4720">
            <w:pPr>
              <w:spacing w:line="276" w:lineRule="auto"/>
              <w:ind w:right="-563"/>
              <w:jc w:val="center"/>
              <w:rPr>
                <w:rFonts w:ascii="GHEA Grapalat" w:hAnsi="GHEA Grapalat"/>
                <w:szCs w:val="28"/>
                <w:lang w:val="hy-AM"/>
              </w:rPr>
            </w:pPr>
          </w:p>
        </w:tc>
        <w:tc>
          <w:tcPr>
            <w:tcW w:w="7393" w:type="dxa"/>
            <w:gridSpan w:val="8"/>
          </w:tcPr>
          <w:p w:rsidR="002B1A9D" w:rsidRPr="002B1A9D" w:rsidRDefault="002B1A9D" w:rsidP="002B1A9D">
            <w:pPr>
              <w:pStyle w:val="NormalWeb"/>
              <w:shd w:val="clear" w:color="auto" w:fill="FFFFFF"/>
              <w:spacing w:before="0" w:beforeAutospacing="0" w:after="0" w:afterAutospacing="0" w:line="276" w:lineRule="auto"/>
              <w:ind w:firstLine="196"/>
              <w:jc w:val="center"/>
              <w:rPr>
                <w:rFonts w:ascii="GHEA Grapalat" w:hAnsi="GHEA Grapalat" w:cs="Courier New"/>
                <w:b/>
                <w:color w:val="000000"/>
                <w:lang w:val="hy-AM" w:eastAsia="en-US"/>
              </w:rPr>
            </w:pPr>
            <w:r w:rsidRPr="002B1A9D">
              <w:rPr>
                <w:rFonts w:ascii="GHEA Grapalat" w:hAnsi="GHEA Grapalat" w:cs="Courier New"/>
                <w:b/>
                <w:color w:val="000000"/>
                <w:lang w:val="hy-AM" w:eastAsia="en-US"/>
              </w:rPr>
              <w:t xml:space="preserve">Ընդունվել է </w:t>
            </w:r>
          </w:p>
          <w:p w:rsidR="002B1A9D" w:rsidRPr="00223D83" w:rsidRDefault="002B1A9D" w:rsidP="002B1A9D">
            <w:pPr>
              <w:spacing w:line="276" w:lineRule="auto"/>
              <w:ind w:firstLine="165"/>
              <w:jc w:val="center"/>
              <w:rPr>
                <w:rFonts w:ascii="GHEA Grapalat" w:hAnsi="GHEA Grapalat" w:cs="Sylfaen"/>
                <w:lang w:val="hy-AM"/>
              </w:rPr>
            </w:pPr>
          </w:p>
          <w:p w:rsidR="002B1A9D" w:rsidRDefault="002B1A9D" w:rsidP="008D4720">
            <w:pPr>
              <w:spacing w:line="276" w:lineRule="auto"/>
              <w:ind w:right="-563"/>
              <w:jc w:val="center"/>
              <w:rPr>
                <w:rFonts w:ascii="GHEA Grapalat" w:hAnsi="GHEA Grapalat"/>
                <w:szCs w:val="28"/>
                <w:lang w:val="hy-AM"/>
              </w:rPr>
            </w:pPr>
          </w:p>
        </w:tc>
      </w:tr>
      <w:tr w:rsidR="002B1A9D" w:rsidTr="002B1A9D">
        <w:tc>
          <w:tcPr>
            <w:tcW w:w="7393" w:type="dxa"/>
          </w:tcPr>
          <w:p w:rsidR="002B1A9D" w:rsidRPr="001A4602" w:rsidRDefault="002B1A9D" w:rsidP="002B1A9D">
            <w:pPr>
              <w:spacing w:line="276" w:lineRule="auto"/>
              <w:jc w:val="both"/>
              <w:rPr>
                <w:rFonts w:ascii="GHEA Grapalat" w:hAnsi="GHEA Grapalat"/>
                <w:lang w:val="hy-AM"/>
              </w:rPr>
            </w:pPr>
            <w:r w:rsidRPr="001A4602">
              <w:rPr>
                <w:rFonts w:ascii="GHEA Grapalat" w:hAnsi="GHEA Grapalat" w:cs="GHEA Grapalat"/>
                <w:lang w:val="hy-AM"/>
              </w:rPr>
              <w:t>Նախագծի</w:t>
            </w:r>
            <w:r w:rsidRPr="001A4602">
              <w:rPr>
                <w:rFonts w:ascii="GHEA Grapalat" w:hAnsi="GHEA Grapalat"/>
                <w:lang w:val="hy-AM"/>
              </w:rPr>
              <w:t xml:space="preserve"> 1-</w:t>
            </w:r>
            <w:r w:rsidRPr="001A4602">
              <w:rPr>
                <w:rFonts w:ascii="GHEA Grapalat" w:hAnsi="GHEA Grapalat" w:cs="GHEA Grapalat"/>
                <w:lang w:val="hy-AM"/>
              </w:rPr>
              <w:t>ին</w:t>
            </w:r>
            <w:r w:rsidRPr="001A4602">
              <w:rPr>
                <w:rFonts w:ascii="GHEA Grapalat" w:hAnsi="GHEA Grapalat"/>
                <w:lang w:val="hy-AM"/>
              </w:rPr>
              <w:t xml:space="preserve"> </w:t>
            </w:r>
            <w:r w:rsidRPr="001A4602">
              <w:rPr>
                <w:rFonts w:ascii="GHEA Grapalat" w:hAnsi="GHEA Grapalat" w:cs="GHEA Grapalat"/>
                <w:lang w:val="hy-AM"/>
              </w:rPr>
              <w:t>հոդվածը</w:t>
            </w:r>
            <w:r w:rsidRPr="001A4602">
              <w:rPr>
                <w:rFonts w:ascii="GHEA Grapalat" w:hAnsi="GHEA Grapalat"/>
                <w:lang w:val="hy-AM"/>
              </w:rPr>
              <w:t xml:space="preserve"> </w:t>
            </w:r>
            <w:r w:rsidRPr="001A4602">
              <w:rPr>
                <w:rFonts w:ascii="GHEA Grapalat" w:hAnsi="GHEA Grapalat" w:cs="GHEA Grapalat"/>
                <w:lang w:val="hy-AM"/>
              </w:rPr>
              <w:t>վարչական</w:t>
            </w:r>
            <w:r w:rsidRPr="001A4602">
              <w:rPr>
                <w:rFonts w:ascii="GHEA Grapalat" w:hAnsi="GHEA Grapalat"/>
                <w:lang w:val="hy-AM"/>
              </w:rPr>
              <w:t xml:space="preserve"> </w:t>
            </w:r>
            <w:r w:rsidRPr="001A4602">
              <w:rPr>
                <w:rFonts w:ascii="GHEA Grapalat" w:hAnsi="GHEA Grapalat" w:cs="GHEA Grapalat"/>
                <w:lang w:val="hy-AM"/>
              </w:rPr>
              <w:t>պատասխանատվություն</w:t>
            </w:r>
            <w:r w:rsidRPr="001A4602">
              <w:rPr>
                <w:rFonts w:ascii="GHEA Grapalat" w:hAnsi="GHEA Grapalat"/>
                <w:lang w:val="hy-AM"/>
              </w:rPr>
              <w:t xml:space="preserve"> </w:t>
            </w:r>
            <w:r w:rsidRPr="001A4602">
              <w:rPr>
                <w:rFonts w:ascii="GHEA Grapalat" w:hAnsi="GHEA Grapalat" w:cs="GHEA Grapalat"/>
                <w:lang w:val="hy-AM"/>
              </w:rPr>
              <w:t>է</w:t>
            </w:r>
            <w:r w:rsidRPr="001A4602">
              <w:rPr>
                <w:rFonts w:ascii="GHEA Grapalat" w:hAnsi="GHEA Grapalat"/>
                <w:lang w:val="hy-AM"/>
              </w:rPr>
              <w:t xml:space="preserve"> </w:t>
            </w:r>
            <w:r w:rsidRPr="001A4602">
              <w:rPr>
                <w:rFonts w:ascii="GHEA Grapalat" w:hAnsi="GHEA Grapalat" w:cs="GHEA Grapalat"/>
                <w:lang w:val="hy-AM"/>
              </w:rPr>
              <w:t>նախատեսում</w:t>
            </w:r>
            <w:r w:rsidRPr="001A4602">
              <w:rPr>
                <w:rFonts w:ascii="GHEA Grapalat" w:hAnsi="GHEA Grapalat"/>
                <w:lang w:val="hy-AM"/>
              </w:rPr>
              <w:t xml:space="preserve"> </w:t>
            </w:r>
            <w:r w:rsidRPr="001A4602">
              <w:rPr>
                <w:rFonts w:ascii="GHEA Grapalat" w:hAnsi="GHEA Grapalat" w:cs="GHEA Grapalat"/>
                <w:lang w:val="hy-AM"/>
              </w:rPr>
              <w:t>սահմանել</w:t>
            </w:r>
            <w:r w:rsidRPr="001A4602">
              <w:rPr>
                <w:rFonts w:ascii="GHEA Grapalat" w:hAnsi="GHEA Grapalat"/>
                <w:lang w:val="hy-AM"/>
              </w:rPr>
              <w:t xml:space="preserve"> </w:t>
            </w:r>
            <w:r w:rsidRPr="001A4602">
              <w:rPr>
                <w:rFonts w:ascii="GHEA Grapalat" w:hAnsi="GHEA Grapalat" w:cs="GHEA Grapalat"/>
                <w:lang w:val="hy-AM"/>
              </w:rPr>
              <w:t>ռազմավարակ</w:t>
            </w:r>
            <w:r>
              <w:rPr>
                <w:rFonts w:ascii="GHEA Grapalat" w:hAnsi="GHEA Grapalat"/>
                <w:lang w:val="hy-AM"/>
              </w:rPr>
              <w:t xml:space="preserve">ան պաշարների պահուստի նյութական </w:t>
            </w:r>
            <w:r w:rsidRPr="001A4602">
              <w:rPr>
                <w:rFonts w:ascii="GHEA Grapalat" w:hAnsi="GHEA Grapalat"/>
                <w:lang w:val="hy-AM"/>
              </w:rPr>
              <w:t>արժեքների պահպանում իրականացնող կազմակերպությունների կողմից Հայաստանի Հանրապետության կառավարության սահմանած կարգով նախատեսված հաշվետվությունները սահմանված ժամկետներում և կարգով չներկայացնելու համար։</w:t>
            </w:r>
          </w:p>
          <w:p w:rsidR="002B1A9D" w:rsidRDefault="002B1A9D" w:rsidP="002B1A9D">
            <w:pPr>
              <w:pStyle w:val="ListParagraph"/>
              <w:spacing w:line="276" w:lineRule="auto"/>
              <w:ind w:left="0"/>
              <w:jc w:val="both"/>
              <w:rPr>
                <w:rFonts w:ascii="GHEA Grapalat" w:hAnsi="GHEA Grapalat"/>
                <w:lang w:val="hy-AM"/>
              </w:rPr>
            </w:pPr>
            <w:r>
              <w:rPr>
                <w:rFonts w:ascii="GHEA Grapalat" w:hAnsi="GHEA Grapalat"/>
                <w:lang w:val="hy-AM"/>
              </w:rPr>
              <w:lastRenderedPageBreak/>
              <w:t>Սակայն նշված իրավախախտման վերաբերյալ գործի քննությունը որևէ մարմնին վերապահված չէ։</w:t>
            </w:r>
          </w:p>
          <w:p w:rsidR="002B1A9D" w:rsidRDefault="002B1A9D" w:rsidP="002B1A9D">
            <w:pPr>
              <w:spacing w:line="276" w:lineRule="auto"/>
              <w:ind w:right="82"/>
              <w:rPr>
                <w:rFonts w:ascii="GHEA Grapalat" w:hAnsi="GHEA Grapalat"/>
                <w:szCs w:val="28"/>
                <w:lang w:val="hy-AM"/>
              </w:rPr>
            </w:pPr>
            <w:r>
              <w:rPr>
                <w:rFonts w:ascii="GHEA Grapalat" w:hAnsi="GHEA Grapalat"/>
                <w:lang w:val="hy-AM"/>
              </w:rPr>
              <w:t xml:space="preserve">   Ուստի առաջարկում եմ լրամշակել նախագիծը՝ սահմանելով </w:t>
            </w:r>
            <w:r w:rsidRPr="008E777E">
              <w:rPr>
                <w:rFonts w:ascii="GHEA Grapalat" w:hAnsi="GHEA Grapalat"/>
                <w:lang w:val="hy-AM"/>
              </w:rPr>
              <w:t>նշված իրավախախտման վերաբերյալ գործի քննություն</w:t>
            </w:r>
            <w:r>
              <w:rPr>
                <w:rFonts w:ascii="GHEA Grapalat" w:hAnsi="GHEA Grapalat"/>
                <w:lang w:val="hy-AM"/>
              </w:rPr>
              <w:t>ն իրականացնող մարմնին</w:t>
            </w:r>
          </w:p>
        </w:tc>
        <w:tc>
          <w:tcPr>
            <w:tcW w:w="7393" w:type="dxa"/>
            <w:gridSpan w:val="8"/>
          </w:tcPr>
          <w:p w:rsidR="002B1A9D" w:rsidRPr="002B1A9D" w:rsidRDefault="002B1A9D" w:rsidP="002B1A9D">
            <w:pPr>
              <w:pStyle w:val="NormalWeb"/>
              <w:shd w:val="clear" w:color="auto" w:fill="FFFFFF"/>
              <w:spacing w:before="0" w:beforeAutospacing="0" w:after="0" w:afterAutospacing="0" w:line="276" w:lineRule="auto"/>
              <w:ind w:firstLine="196"/>
              <w:jc w:val="center"/>
              <w:rPr>
                <w:rFonts w:ascii="GHEA Grapalat" w:hAnsi="GHEA Grapalat" w:cs="Courier New"/>
                <w:b/>
                <w:color w:val="000000"/>
                <w:lang w:eastAsia="en-US"/>
              </w:rPr>
            </w:pPr>
            <w:r w:rsidRPr="002B1A9D">
              <w:rPr>
                <w:rFonts w:ascii="GHEA Grapalat" w:hAnsi="GHEA Grapalat" w:cs="Courier New"/>
                <w:b/>
                <w:color w:val="000000"/>
                <w:lang w:val="hy-AM" w:eastAsia="en-US"/>
              </w:rPr>
              <w:lastRenderedPageBreak/>
              <w:t>Ընդունվել է</w:t>
            </w:r>
          </w:p>
          <w:p w:rsidR="002B1A9D" w:rsidRPr="00223D83" w:rsidRDefault="002B1A9D" w:rsidP="002B1A9D">
            <w:pPr>
              <w:spacing w:line="276" w:lineRule="auto"/>
              <w:ind w:firstLine="165"/>
              <w:jc w:val="center"/>
              <w:rPr>
                <w:rFonts w:ascii="GHEA Grapalat" w:hAnsi="GHEA Grapalat" w:cs="Courier New"/>
                <w:color w:val="000000"/>
                <w:lang w:val="hy-AM" w:eastAsia="en-US"/>
              </w:rPr>
            </w:pPr>
          </w:p>
          <w:p w:rsidR="002B1A9D" w:rsidRDefault="002B1A9D" w:rsidP="002B1A9D">
            <w:pPr>
              <w:spacing w:line="276" w:lineRule="auto"/>
              <w:rPr>
                <w:rFonts w:ascii="GHEA Grapalat" w:hAnsi="GHEA Grapalat"/>
                <w:szCs w:val="28"/>
                <w:lang w:val="hy-AM"/>
              </w:rPr>
            </w:pPr>
          </w:p>
        </w:tc>
      </w:tr>
      <w:tr w:rsidR="002B1A9D" w:rsidRPr="00223D83" w:rsidTr="00C825E2">
        <w:trPr>
          <w:trHeight w:val="150"/>
        </w:trPr>
        <w:tc>
          <w:tcPr>
            <w:tcW w:w="11609" w:type="dxa"/>
            <w:gridSpan w:val="3"/>
            <w:vMerge w:val="restart"/>
            <w:shd w:val="clear" w:color="auto" w:fill="D9D9D9" w:themeFill="background1" w:themeFillShade="D9"/>
          </w:tcPr>
          <w:p w:rsidR="002B1A9D" w:rsidRPr="00223D83" w:rsidRDefault="002B1A9D" w:rsidP="00C825E2">
            <w:pPr>
              <w:spacing w:line="276" w:lineRule="auto"/>
              <w:rPr>
                <w:rFonts w:ascii="GHEA Grapalat" w:hAnsi="GHEA Grapalat"/>
                <w:b/>
                <w:color w:val="000000"/>
                <w:lang w:val="hy-AM"/>
              </w:rPr>
            </w:pPr>
            <w:r>
              <w:rPr>
                <w:rFonts w:ascii="GHEA Grapalat" w:hAnsi="GHEA Grapalat" w:cs="Arial"/>
                <w:b/>
                <w:sz w:val="26"/>
                <w:szCs w:val="26"/>
                <w:lang w:val="hy-AM"/>
              </w:rPr>
              <w:lastRenderedPageBreak/>
              <w:t>2</w:t>
            </w:r>
            <w:r>
              <w:rPr>
                <w:rFonts w:ascii="Cambria Math" w:hAnsi="Cambria Math" w:cs="Cambria Math"/>
                <w:b/>
                <w:sz w:val="26"/>
                <w:szCs w:val="26"/>
                <w:lang w:val="hy-AM"/>
              </w:rPr>
              <w:t>․</w:t>
            </w:r>
            <w:r w:rsidRPr="00F15AAE">
              <w:rPr>
                <w:rFonts w:ascii="GHEA Grapalat" w:hAnsi="GHEA Grapalat" w:cs="Sylfaen"/>
                <w:b/>
                <w:lang w:val="hy-AM"/>
              </w:rPr>
              <w:t xml:space="preserve"> ՀՀ </w:t>
            </w:r>
            <w:r>
              <w:rPr>
                <w:rFonts w:ascii="GHEA Grapalat" w:hAnsi="GHEA Grapalat" w:cs="Sylfaen"/>
                <w:b/>
                <w:lang w:val="hy-AM"/>
              </w:rPr>
              <w:t>Պ</w:t>
            </w:r>
            <w:r w:rsidRPr="005E207E">
              <w:rPr>
                <w:rFonts w:ascii="GHEA Grapalat" w:hAnsi="GHEA Grapalat" w:cs="Sylfaen"/>
                <w:b/>
                <w:lang w:val="hy-AM"/>
              </w:rPr>
              <w:t>ետական եկամուտների կոմիտե</w:t>
            </w:r>
          </w:p>
        </w:tc>
        <w:tc>
          <w:tcPr>
            <w:tcW w:w="3177" w:type="dxa"/>
            <w:gridSpan w:val="6"/>
            <w:shd w:val="clear" w:color="auto" w:fill="D9D9D9" w:themeFill="background1" w:themeFillShade="D9"/>
          </w:tcPr>
          <w:p w:rsidR="002B1A9D" w:rsidRPr="00223D83" w:rsidRDefault="002B1A9D" w:rsidP="00C825E2">
            <w:pPr>
              <w:spacing w:line="276" w:lineRule="auto"/>
              <w:jc w:val="center"/>
              <w:rPr>
                <w:rFonts w:ascii="GHEA Grapalat" w:hAnsi="GHEA Grapalat"/>
                <w:b/>
                <w:color w:val="000000"/>
                <w:lang w:val="hy-AM"/>
              </w:rPr>
            </w:pPr>
            <w:r>
              <w:rPr>
                <w:rFonts w:ascii="GHEA Grapalat" w:hAnsi="GHEA Grapalat"/>
                <w:b/>
                <w:lang w:val="hy-AM"/>
              </w:rPr>
              <w:t>08</w:t>
            </w:r>
            <w:r w:rsidRPr="006B1F36">
              <w:rPr>
                <w:rFonts w:ascii="GHEA Grapalat" w:hAnsi="GHEA Grapalat"/>
                <w:b/>
                <w:lang w:val="hy-AM"/>
              </w:rPr>
              <w:t>.</w:t>
            </w:r>
            <w:r>
              <w:rPr>
                <w:rFonts w:ascii="GHEA Grapalat" w:hAnsi="GHEA Grapalat"/>
                <w:b/>
                <w:lang w:val="hy-AM"/>
              </w:rPr>
              <w:t>10</w:t>
            </w:r>
            <w:r w:rsidRPr="006B1F36">
              <w:rPr>
                <w:rFonts w:ascii="GHEA Grapalat" w:hAnsi="GHEA Grapalat"/>
                <w:b/>
                <w:lang w:val="hy-AM"/>
              </w:rPr>
              <w:t>.2022թ</w:t>
            </w:r>
            <w:r w:rsidRPr="006B1F36">
              <w:rPr>
                <w:rFonts w:ascii="Cambria Math" w:hAnsi="Cambria Math" w:cs="Cambria Math"/>
                <w:b/>
                <w:lang w:val="hy-AM"/>
              </w:rPr>
              <w:t>․</w:t>
            </w:r>
          </w:p>
        </w:tc>
      </w:tr>
      <w:tr w:rsidR="002B1A9D" w:rsidRPr="00104954" w:rsidTr="00C825E2">
        <w:trPr>
          <w:trHeight w:val="161"/>
        </w:trPr>
        <w:tc>
          <w:tcPr>
            <w:tcW w:w="11609" w:type="dxa"/>
            <w:gridSpan w:val="3"/>
            <w:vMerge/>
            <w:shd w:val="clear" w:color="auto" w:fill="D9D9D9" w:themeFill="background1" w:themeFillShade="D9"/>
          </w:tcPr>
          <w:p w:rsidR="002B1A9D" w:rsidRPr="00223D83" w:rsidRDefault="002B1A9D" w:rsidP="00C825E2">
            <w:pPr>
              <w:spacing w:line="276" w:lineRule="auto"/>
              <w:jc w:val="center"/>
              <w:rPr>
                <w:rFonts w:ascii="GHEA Grapalat" w:hAnsi="GHEA Grapalat"/>
                <w:b/>
                <w:color w:val="000000"/>
                <w:lang w:val="hy-AM"/>
              </w:rPr>
            </w:pPr>
          </w:p>
        </w:tc>
        <w:tc>
          <w:tcPr>
            <w:tcW w:w="3177" w:type="dxa"/>
            <w:gridSpan w:val="6"/>
            <w:shd w:val="clear" w:color="auto" w:fill="D9D9D9" w:themeFill="background1" w:themeFillShade="D9"/>
          </w:tcPr>
          <w:p w:rsidR="002B1A9D" w:rsidRPr="00104954" w:rsidRDefault="002B1A9D" w:rsidP="00C825E2">
            <w:pPr>
              <w:spacing w:line="276" w:lineRule="auto"/>
              <w:jc w:val="center"/>
              <w:rPr>
                <w:rFonts w:ascii="GHEA Grapalat" w:hAnsi="GHEA Grapalat"/>
                <w:b/>
                <w:color w:val="000000"/>
                <w:lang w:val="en-US"/>
              </w:rPr>
            </w:pPr>
            <w:r>
              <w:rPr>
                <w:rFonts w:ascii="GHEA Grapalat" w:hAnsi="GHEA Grapalat"/>
                <w:b/>
                <w:color w:val="000000"/>
                <w:lang w:val="en-US"/>
              </w:rPr>
              <w:t>01/11-1/72445-2022</w:t>
            </w:r>
          </w:p>
        </w:tc>
      </w:tr>
      <w:tr w:rsidR="002B1A9D" w:rsidTr="002B1A9D">
        <w:tc>
          <w:tcPr>
            <w:tcW w:w="7393" w:type="dxa"/>
          </w:tcPr>
          <w:p w:rsidR="002B1A9D" w:rsidRDefault="002B1A9D" w:rsidP="002B1A9D">
            <w:pPr>
              <w:spacing w:line="276" w:lineRule="auto"/>
              <w:jc w:val="both"/>
              <w:rPr>
                <w:rFonts w:ascii="GHEA Grapalat" w:hAnsi="GHEA Grapalat" w:cs="Sylfaen"/>
              </w:rPr>
            </w:pPr>
            <w:r w:rsidRPr="007C5444">
              <w:rPr>
                <w:rFonts w:ascii="GHEA Grapalat" w:hAnsi="GHEA Grapalat"/>
                <w:lang w:val="hy-AM"/>
              </w:rPr>
              <w:t>Դ</w:t>
            </w:r>
            <w:r>
              <w:rPr>
                <w:rFonts w:ascii="GHEA Grapalat" w:hAnsi="GHEA Grapalat"/>
                <w:lang w:val="hy-AM"/>
              </w:rPr>
              <w:t>իտողություններ</w:t>
            </w:r>
            <w:r w:rsidRPr="007C5444">
              <w:rPr>
                <w:rFonts w:ascii="GHEA Grapalat" w:hAnsi="GHEA Grapalat" w:cs="Sylfaen"/>
                <w:lang w:val="hy-AM"/>
              </w:rPr>
              <w:t xml:space="preserve"> և առաջարկություններ չունի:</w:t>
            </w:r>
          </w:p>
          <w:p w:rsidR="002B1A9D" w:rsidRDefault="002B1A9D" w:rsidP="008D4720">
            <w:pPr>
              <w:spacing w:line="276" w:lineRule="auto"/>
              <w:ind w:right="-563"/>
              <w:jc w:val="center"/>
              <w:rPr>
                <w:rFonts w:ascii="GHEA Grapalat" w:hAnsi="GHEA Grapalat"/>
                <w:szCs w:val="28"/>
                <w:lang w:val="hy-AM"/>
              </w:rPr>
            </w:pPr>
          </w:p>
        </w:tc>
        <w:tc>
          <w:tcPr>
            <w:tcW w:w="7393" w:type="dxa"/>
            <w:gridSpan w:val="8"/>
          </w:tcPr>
          <w:p w:rsidR="002B1A9D" w:rsidRDefault="002B1A9D" w:rsidP="008D4720">
            <w:pPr>
              <w:spacing w:line="276" w:lineRule="auto"/>
              <w:ind w:right="-563"/>
              <w:jc w:val="center"/>
              <w:rPr>
                <w:rFonts w:ascii="GHEA Grapalat" w:hAnsi="GHEA Grapalat"/>
                <w:szCs w:val="28"/>
                <w:lang w:val="hy-AM"/>
              </w:rPr>
            </w:pPr>
          </w:p>
        </w:tc>
      </w:tr>
      <w:tr w:rsidR="002B1A9D" w:rsidRPr="00104954" w:rsidTr="00C825E2">
        <w:trPr>
          <w:trHeight w:val="403"/>
        </w:trPr>
        <w:tc>
          <w:tcPr>
            <w:tcW w:w="11690" w:type="dxa"/>
            <w:gridSpan w:val="4"/>
            <w:vMerge w:val="restart"/>
            <w:shd w:val="clear" w:color="auto" w:fill="D9D9D9" w:themeFill="background1" w:themeFillShade="D9"/>
          </w:tcPr>
          <w:p w:rsidR="002B1A9D" w:rsidRPr="00C87120" w:rsidRDefault="002B1A9D" w:rsidP="002B1A9D">
            <w:pPr>
              <w:spacing w:line="276" w:lineRule="auto"/>
              <w:rPr>
                <w:rFonts w:ascii="GHEA Grapalat" w:hAnsi="GHEA Grapalat" w:cs="Arial"/>
                <w:b/>
                <w:sz w:val="26"/>
                <w:szCs w:val="26"/>
                <w:lang w:val="hy-AM"/>
              </w:rPr>
            </w:pPr>
            <w:r>
              <w:rPr>
                <w:rFonts w:ascii="GHEA Grapalat" w:hAnsi="GHEA Grapalat" w:cs="GHEA Grapalat"/>
                <w:b/>
                <w:color w:val="000000"/>
                <w:lang w:val="hy-AM"/>
              </w:rPr>
              <w:t>3</w:t>
            </w:r>
            <w:r>
              <w:rPr>
                <w:rFonts w:ascii="Cambria Math" w:hAnsi="Cambria Math" w:cs="Cambria Math"/>
                <w:b/>
                <w:sz w:val="26"/>
                <w:szCs w:val="26"/>
                <w:lang w:val="hy-AM"/>
              </w:rPr>
              <w:t>․</w:t>
            </w:r>
            <w:r>
              <w:rPr>
                <w:rFonts w:ascii="GHEA Grapalat" w:hAnsi="GHEA Grapalat" w:cs="Arial"/>
                <w:b/>
                <w:sz w:val="26"/>
                <w:szCs w:val="26"/>
                <w:lang w:val="hy-AM"/>
              </w:rPr>
              <w:t>ՀՀ Անվտանգության խորհուրդ</w:t>
            </w:r>
          </w:p>
          <w:p w:rsidR="002B1A9D" w:rsidRPr="00104954" w:rsidRDefault="002B1A9D" w:rsidP="002B1A9D">
            <w:pPr>
              <w:pStyle w:val="ListParagraph"/>
              <w:spacing w:line="276" w:lineRule="auto"/>
              <w:rPr>
                <w:rFonts w:ascii="GHEA Grapalat" w:hAnsi="GHEA Grapalat"/>
                <w:b/>
                <w:color w:val="000000"/>
                <w:lang w:val="hy-AM"/>
              </w:rPr>
            </w:pPr>
          </w:p>
        </w:tc>
        <w:tc>
          <w:tcPr>
            <w:tcW w:w="3096" w:type="dxa"/>
            <w:gridSpan w:val="5"/>
            <w:shd w:val="clear" w:color="auto" w:fill="D9D9D9" w:themeFill="background1" w:themeFillShade="D9"/>
          </w:tcPr>
          <w:p w:rsidR="002B1A9D" w:rsidRPr="00104954" w:rsidRDefault="002B1A9D" w:rsidP="002B1A9D">
            <w:pPr>
              <w:spacing w:line="276" w:lineRule="auto"/>
              <w:jc w:val="center"/>
              <w:rPr>
                <w:rFonts w:ascii="GHEA Grapalat" w:hAnsi="GHEA Grapalat"/>
                <w:b/>
                <w:color w:val="000000"/>
                <w:lang w:val="en-US"/>
              </w:rPr>
            </w:pPr>
            <w:r>
              <w:rPr>
                <w:rFonts w:ascii="GHEA Grapalat" w:hAnsi="GHEA Grapalat"/>
                <w:b/>
                <w:color w:val="000000"/>
                <w:lang w:val="en-US"/>
              </w:rPr>
              <w:t>10.10.2022</w:t>
            </w:r>
            <w:r>
              <w:rPr>
                <w:rFonts w:ascii="GHEA Grapalat" w:hAnsi="GHEA Grapalat"/>
                <w:b/>
                <w:color w:val="000000"/>
                <w:lang w:val="hy-AM"/>
              </w:rPr>
              <w:t>թ</w:t>
            </w:r>
            <w:r>
              <w:rPr>
                <w:rFonts w:ascii="GHEA Grapalat" w:hAnsi="GHEA Grapalat"/>
                <w:b/>
                <w:color w:val="000000"/>
                <w:lang w:val="en-US"/>
              </w:rPr>
              <w:t>.</w:t>
            </w:r>
          </w:p>
        </w:tc>
      </w:tr>
      <w:tr w:rsidR="002B1A9D" w:rsidRPr="00104954" w:rsidTr="00C825E2">
        <w:trPr>
          <w:trHeight w:val="357"/>
        </w:trPr>
        <w:tc>
          <w:tcPr>
            <w:tcW w:w="11690" w:type="dxa"/>
            <w:gridSpan w:val="4"/>
            <w:vMerge/>
            <w:shd w:val="clear" w:color="auto" w:fill="D9D9D9" w:themeFill="background1" w:themeFillShade="D9"/>
          </w:tcPr>
          <w:p w:rsidR="002B1A9D" w:rsidRPr="00223D83" w:rsidRDefault="002B1A9D" w:rsidP="002B1A9D">
            <w:pPr>
              <w:spacing w:line="276" w:lineRule="auto"/>
              <w:jc w:val="center"/>
              <w:rPr>
                <w:rFonts w:ascii="GHEA Grapalat" w:hAnsi="GHEA Grapalat"/>
                <w:b/>
                <w:color w:val="000000"/>
                <w:lang w:val="hy-AM"/>
              </w:rPr>
            </w:pPr>
          </w:p>
        </w:tc>
        <w:tc>
          <w:tcPr>
            <w:tcW w:w="3096" w:type="dxa"/>
            <w:gridSpan w:val="5"/>
            <w:shd w:val="clear" w:color="auto" w:fill="D9D9D9" w:themeFill="background1" w:themeFillShade="D9"/>
          </w:tcPr>
          <w:p w:rsidR="002B1A9D" w:rsidRPr="00104954" w:rsidRDefault="002B1A9D" w:rsidP="002B1A9D">
            <w:pPr>
              <w:spacing w:line="276" w:lineRule="auto"/>
              <w:rPr>
                <w:rFonts w:ascii="GHEA Grapalat" w:hAnsi="GHEA Grapalat"/>
                <w:b/>
              </w:rPr>
            </w:pPr>
            <w:r w:rsidRPr="00104954">
              <w:rPr>
                <w:rFonts w:ascii="GHEA Grapalat" w:hAnsi="GHEA Grapalat"/>
                <w:lang w:val="en-US"/>
              </w:rPr>
              <w:t xml:space="preserve">         </w:t>
            </w:r>
            <w:r w:rsidRPr="00104954">
              <w:rPr>
                <w:rFonts w:ascii="GHEA Grapalat" w:hAnsi="GHEA Grapalat"/>
                <w:b/>
                <w:lang w:val="en-US"/>
              </w:rPr>
              <w:t>//33181-2022</w:t>
            </w:r>
          </w:p>
        </w:tc>
      </w:tr>
      <w:tr w:rsidR="002B1A9D" w:rsidTr="002B1A9D">
        <w:tc>
          <w:tcPr>
            <w:tcW w:w="7393" w:type="dxa"/>
          </w:tcPr>
          <w:p w:rsidR="002B1A9D" w:rsidRDefault="002B1A9D" w:rsidP="002B1A9D">
            <w:pPr>
              <w:spacing w:line="276" w:lineRule="auto"/>
              <w:ind w:right="-563"/>
              <w:jc w:val="both"/>
              <w:rPr>
                <w:rFonts w:ascii="GHEA Grapalat" w:hAnsi="GHEA Grapalat"/>
                <w:szCs w:val="28"/>
                <w:lang w:val="hy-AM"/>
              </w:rPr>
            </w:pPr>
            <w:r w:rsidRPr="002B1A9D">
              <w:rPr>
                <w:rFonts w:ascii="GHEA Grapalat" w:hAnsi="GHEA Grapalat"/>
              </w:rPr>
              <w:t xml:space="preserve">1. </w:t>
            </w:r>
            <w:r>
              <w:rPr>
                <w:rFonts w:ascii="GHEA Grapalat" w:hAnsi="GHEA Grapalat"/>
                <w:lang w:val="hy-AM"/>
              </w:rPr>
              <w:t>Առաջարկվում է նախագիծը համապատասխանեցնել «Նորմատիվ իրավական ակտերի մասին» ՀՀ օրենքի 14-րդ հոդվածի  3-րդ մասի պահանջներին՝ «</w:t>
            </w:r>
            <w:r w:rsidRPr="004E5345">
              <w:rPr>
                <w:rFonts w:ascii="GHEA Grapalat" w:hAnsi="GHEA Grapalat"/>
                <w:lang w:val="hy-AM"/>
              </w:rPr>
              <w:t>Օրենսդրական ակտերում հոդվածները բաժանվում են «մասեր» կոչվող միայն համարակալված պարբերությունների: Հոդվածների մասերը կարող են բաժանվել միայն համարակալված կետերի, կետերը` միայն համարակալված ենթակետերի:</w:t>
            </w:r>
            <w:r>
              <w:rPr>
                <w:rFonts w:ascii="GHEA Grapalat" w:hAnsi="GHEA Grapalat"/>
                <w:lang w:val="hy-AM"/>
              </w:rPr>
              <w:t>»։</w:t>
            </w:r>
          </w:p>
        </w:tc>
        <w:tc>
          <w:tcPr>
            <w:tcW w:w="7393" w:type="dxa"/>
            <w:gridSpan w:val="8"/>
          </w:tcPr>
          <w:p w:rsidR="002B1A9D" w:rsidRPr="002B1A9D" w:rsidRDefault="002B1A9D" w:rsidP="002B1A9D">
            <w:pPr>
              <w:pStyle w:val="NormalWeb"/>
              <w:shd w:val="clear" w:color="auto" w:fill="FFFFFF"/>
              <w:spacing w:before="0" w:beforeAutospacing="0" w:after="0" w:afterAutospacing="0" w:line="276" w:lineRule="auto"/>
              <w:ind w:firstLine="196"/>
              <w:jc w:val="center"/>
              <w:rPr>
                <w:rFonts w:ascii="GHEA Grapalat" w:hAnsi="GHEA Grapalat" w:cs="Courier New"/>
                <w:b/>
                <w:color w:val="000000"/>
                <w:lang w:eastAsia="en-US"/>
              </w:rPr>
            </w:pPr>
            <w:r w:rsidRPr="002B1A9D">
              <w:rPr>
                <w:rFonts w:ascii="GHEA Grapalat" w:hAnsi="GHEA Grapalat" w:cs="Courier New"/>
                <w:b/>
                <w:color w:val="000000"/>
                <w:lang w:val="hy-AM" w:eastAsia="en-US"/>
              </w:rPr>
              <w:t>Ընդունվել է</w:t>
            </w:r>
          </w:p>
          <w:p w:rsidR="002B1A9D" w:rsidRDefault="002B1A9D" w:rsidP="008D4720">
            <w:pPr>
              <w:spacing w:line="276" w:lineRule="auto"/>
              <w:ind w:right="-563"/>
              <w:jc w:val="center"/>
              <w:rPr>
                <w:rFonts w:ascii="GHEA Grapalat" w:hAnsi="GHEA Grapalat"/>
                <w:szCs w:val="28"/>
                <w:lang w:val="hy-AM"/>
              </w:rPr>
            </w:pPr>
          </w:p>
        </w:tc>
      </w:tr>
      <w:tr w:rsidR="002B1A9D" w:rsidTr="002B1A9D">
        <w:tc>
          <w:tcPr>
            <w:tcW w:w="7393" w:type="dxa"/>
          </w:tcPr>
          <w:p w:rsidR="002B1A9D" w:rsidRPr="002B1A9D" w:rsidRDefault="002B1A9D" w:rsidP="002B1A9D">
            <w:pPr>
              <w:spacing w:line="276" w:lineRule="auto"/>
              <w:ind w:right="-563"/>
              <w:rPr>
                <w:rFonts w:ascii="GHEA Grapalat" w:hAnsi="GHEA Grapalat"/>
                <w:szCs w:val="28"/>
                <w:lang w:val="hy-AM"/>
              </w:rPr>
            </w:pPr>
            <w:r w:rsidRPr="002B1A9D">
              <w:rPr>
                <w:rFonts w:ascii="GHEA Grapalat" w:hAnsi="GHEA Grapalat"/>
                <w:szCs w:val="28"/>
                <w:lang w:val="hy-AM"/>
              </w:rPr>
              <w:t xml:space="preserve">2. </w:t>
            </w:r>
            <w:r w:rsidRPr="001A4602">
              <w:rPr>
                <w:rFonts w:ascii="GHEA Grapalat" w:hAnsi="GHEA Grapalat"/>
                <w:lang w:val="hy-AM"/>
              </w:rPr>
              <w:t xml:space="preserve">Առաջարկվում է </w:t>
            </w:r>
            <w:r>
              <w:rPr>
                <w:rFonts w:ascii="GHEA Grapalat" w:hAnsi="GHEA Grapalat"/>
                <w:lang w:val="hy-AM"/>
              </w:rPr>
              <w:t>ն</w:t>
            </w:r>
            <w:r w:rsidRPr="001A4602">
              <w:rPr>
                <w:rFonts w:ascii="GHEA Grapalat" w:hAnsi="GHEA Grapalat"/>
                <w:lang w:val="hy-AM"/>
              </w:rPr>
              <w:t>ախագծի 1-ին հոդվածում հիշատակված «մեկ տարվա ընթացքում» բառերից հետո լրացնել «կրկին կամ» բառերը՝ հաշվի առնելով «Նորմատիվ իրավական ակտերի մասին» ՀՀ օրենքի 15-րդ հոդվածի պահանջները։</w:t>
            </w:r>
          </w:p>
        </w:tc>
        <w:tc>
          <w:tcPr>
            <w:tcW w:w="7393" w:type="dxa"/>
            <w:gridSpan w:val="8"/>
          </w:tcPr>
          <w:p w:rsidR="002B1A9D" w:rsidRPr="002B1A9D" w:rsidRDefault="002B1A9D" w:rsidP="002B1A9D">
            <w:pPr>
              <w:pStyle w:val="NormalWeb"/>
              <w:shd w:val="clear" w:color="auto" w:fill="FFFFFF"/>
              <w:spacing w:before="0" w:beforeAutospacing="0" w:after="0" w:afterAutospacing="0" w:line="276" w:lineRule="auto"/>
              <w:ind w:firstLine="196"/>
              <w:jc w:val="center"/>
              <w:rPr>
                <w:rFonts w:ascii="GHEA Grapalat" w:hAnsi="GHEA Grapalat" w:cs="Courier New"/>
                <w:b/>
                <w:color w:val="000000"/>
                <w:lang w:eastAsia="en-US"/>
              </w:rPr>
            </w:pPr>
            <w:r w:rsidRPr="002B1A9D">
              <w:rPr>
                <w:rFonts w:ascii="GHEA Grapalat" w:hAnsi="GHEA Grapalat" w:cs="Courier New"/>
                <w:b/>
                <w:color w:val="000000"/>
                <w:lang w:val="hy-AM" w:eastAsia="en-US"/>
              </w:rPr>
              <w:t>Ընդունվել է</w:t>
            </w:r>
          </w:p>
          <w:p w:rsidR="002B1A9D" w:rsidRDefault="002B1A9D" w:rsidP="008D4720">
            <w:pPr>
              <w:spacing w:line="276" w:lineRule="auto"/>
              <w:ind w:right="-563"/>
              <w:jc w:val="center"/>
              <w:rPr>
                <w:rFonts w:ascii="GHEA Grapalat" w:hAnsi="GHEA Grapalat"/>
                <w:szCs w:val="28"/>
                <w:lang w:val="hy-AM"/>
              </w:rPr>
            </w:pPr>
          </w:p>
        </w:tc>
      </w:tr>
      <w:tr w:rsidR="002B1A9D" w:rsidRPr="00223D83" w:rsidTr="00C825E2">
        <w:trPr>
          <w:trHeight w:val="415"/>
        </w:trPr>
        <w:tc>
          <w:tcPr>
            <w:tcW w:w="12324" w:type="dxa"/>
            <w:gridSpan w:val="6"/>
            <w:vMerge w:val="restart"/>
            <w:shd w:val="clear" w:color="auto" w:fill="D9D9D9" w:themeFill="background1" w:themeFillShade="D9"/>
          </w:tcPr>
          <w:p w:rsidR="002B1A9D" w:rsidRPr="00C87120" w:rsidRDefault="002B1A9D" w:rsidP="00C825E2">
            <w:pPr>
              <w:spacing w:line="276" w:lineRule="auto"/>
              <w:rPr>
                <w:rFonts w:ascii="GHEA Grapalat" w:hAnsi="GHEA Grapalat" w:cs="Arial"/>
                <w:b/>
                <w:sz w:val="26"/>
                <w:szCs w:val="26"/>
                <w:lang w:val="hy-AM"/>
              </w:rPr>
            </w:pPr>
            <w:r>
              <w:rPr>
                <w:rFonts w:ascii="GHEA Grapalat" w:hAnsi="GHEA Grapalat" w:cs="Arial"/>
                <w:b/>
                <w:sz w:val="26"/>
                <w:szCs w:val="26"/>
                <w:lang w:val="hy-AM"/>
              </w:rPr>
              <w:t>4</w:t>
            </w:r>
            <w:r>
              <w:rPr>
                <w:rFonts w:ascii="Cambria Math" w:hAnsi="Cambria Math" w:cs="Arial"/>
                <w:b/>
                <w:sz w:val="26"/>
                <w:szCs w:val="26"/>
                <w:lang w:val="hy-AM"/>
              </w:rPr>
              <w:t>․</w:t>
            </w:r>
            <w:r w:rsidRPr="002F3392">
              <w:rPr>
                <w:rFonts w:ascii="GHEA Grapalat" w:hAnsi="GHEA Grapalat"/>
                <w:b/>
              </w:rPr>
              <w:t xml:space="preserve"> ՀՀ</w:t>
            </w:r>
            <w:r>
              <w:rPr>
                <w:rFonts w:ascii="GHEA Grapalat" w:hAnsi="GHEA Grapalat"/>
                <w:b/>
              </w:rPr>
              <w:t xml:space="preserve"> </w:t>
            </w:r>
            <w:r>
              <w:rPr>
                <w:rFonts w:ascii="GHEA Grapalat" w:hAnsi="GHEA Grapalat"/>
                <w:b/>
                <w:lang w:val="hy-AM"/>
              </w:rPr>
              <w:t>Էկոնոմիկայի նախարարություն</w:t>
            </w:r>
            <w:r w:rsidRPr="00F15AAE">
              <w:rPr>
                <w:rFonts w:ascii="GHEA Grapalat" w:hAnsi="GHEA Grapalat" w:cs="Sylfaen"/>
                <w:b/>
                <w:lang w:val="hy-AM"/>
              </w:rPr>
              <w:t xml:space="preserve"> </w:t>
            </w:r>
          </w:p>
          <w:p w:rsidR="002B1A9D" w:rsidRPr="00223D83" w:rsidRDefault="002B1A9D" w:rsidP="00C825E2">
            <w:pPr>
              <w:spacing w:line="276" w:lineRule="auto"/>
              <w:jc w:val="center"/>
              <w:rPr>
                <w:rFonts w:ascii="GHEA Grapalat" w:hAnsi="GHEA Grapalat"/>
                <w:b/>
                <w:color w:val="000000"/>
                <w:lang w:val="hy-AM"/>
              </w:rPr>
            </w:pPr>
          </w:p>
        </w:tc>
        <w:tc>
          <w:tcPr>
            <w:tcW w:w="2462" w:type="dxa"/>
            <w:gridSpan w:val="3"/>
            <w:shd w:val="clear" w:color="auto" w:fill="D9D9D9" w:themeFill="background1" w:themeFillShade="D9"/>
          </w:tcPr>
          <w:p w:rsidR="002B1A9D" w:rsidRPr="00223D83" w:rsidRDefault="002B1A9D" w:rsidP="00C825E2">
            <w:pPr>
              <w:spacing w:line="276" w:lineRule="auto"/>
              <w:jc w:val="center"/>
              <w:rPr>
                <w:rFonts w:ascii="GHEA Grapalat" w:hAnsi="GHEA Grapalat"/>
                <w:b/>
                <w:color w:val="000000"/>
                <w:lang w:val="hy-AM"/>
              </w:rPr>
            </w:pPr>
            <w:r>
              <w:rPr>
                <w:rFonts w:ascii="GHEA Grapalat" w:hAnsi="GHEA Grapalat" w:cs="Courier New"/>
                <w:b/>
                <w:color w:val="000000"/>
                <w:lang w:val="en-US" w:eastAsia="en-US"/>
              </w:rPr>
              <w:t>11.10.2022</w:t>
            </w:r>
          </w:p>
        </w:tc>
      </w:tr>
      <w:tr w:rsidR="002B1A9D" w:rsidRPr="00223D83" w:rsidTr="00C825E2">
        <w:trPr>
          <w:trHeight w:val="311"/>
        </w:trPr>
        <w:tc>
          <w:tcPr>
            <w:tcW w:w="12324" w:type="dxa"/>
            <w:gridSpan w:val="6"/>
            <w:vMerge/>
            <w:shd w:val="clear" w:color="auto" w:fill="D9D9D9" w:themeFill="background1" w:themeFillShade="D9"/>
          </w:tcPr>
          <w:p w:rsidR="002B1A9D" w:rsidRPr="00223D83" w:rsidRDefault="002B1A9D" w:rsidP="00C825E2">
            <w:pPr>
              <w:spacing w:line="276" w:lineRule="auto"/>
              <w:jc w:val="center"/>
              <w:rPr>
                <w:rFonts w:ascii="GHEA Grapalat" w:hAnsi="GHEA Grapalat"/>
                <w:b/>
                <w:color w:val="000000"/>
                <w:lang w:val="hy-AM"/>
              </w:rPr>
            </w:pPr>
          </w:p>
        </w:tc>
        <w:tc>
          <w:tcPr>
            <w:tcW w:w="2462" w:type="dxa"/>
            <w:gridSpan w:val="3"/>
            <w:shd w:val="clear" w:color="auto" w:fill="D9D9D9" w:themeFill="background1" w:themeFillShade="D9"/>
          </w:tcPr>
          <w:p w:rsidR="002B1A9D" w:rsidRPr="00223D83" w:rsidRDefault="002B1A9D" w:rsidP="00C825E2">
            <w:pPr>
              <w:spacing w:line="276" w:lineRule="auto"/>
              <w:jc w:val="center"/>
              <w:rPr>
                <w:rFonts w:ascii="GHEA Grapalat" w:hAnsi="GHEA Grapalat"/>
                <w:b/>
                <w:color w:val="000000"/>
                <w:lang w:val="hy-AM"/>
              </w:rPr>
            </w:pPr>
            <w:r>
              <w:rPr>
                <w:rFonts w:ascii="GHEA Grapalat" w:hAnsi="GHEA Grapalat" w:cs="Courier New"/>
                <w:b/>
                <w:color w:val="000000"/>
                <w:lang w:val="en-US" w:eastAsia="en-US"/>
              </w:rPr>
              <w:t>01/16361-2022</w:t>
            </w:r>
          </w:p>
        </w:tc>
      </w:tr>
      <w:tr w:rsidR="002B1A9D" w:rsidTr="002B1A9D">
        <w:tc>
          <w:tcPr>
            <w:tcW w:w="7393" w:type="dxa"/>
          </w:tcPr>
          <w:p w:rsidR="002B1A9D" w:rsidRDefault="002B1A9D" w:rsidP="002B1A9D">
            <w:pPr>
              <w:spacing w:line="276" w:lineRule="auto"/>
              <w:ind w:right="-563"/>
              <w:rPr>
                <w:rFonts w:ascii="GHEA Grapalat" w:hAnsi="GHEA Grapalat"/>
                <w:szCs w:val="28"/>
                <w:lang w:val="hy-AM"/>
              </w:rPr>
            </w:pPr>
            <w:r>
              <w:rPr>
                <w:rFonts w:ascii="GHEA Grapalat" w:hAnsi="GHEA Grapalat"/>
                <w:lang w:val="en-US"/>
              </w:rPr>
              <w:t>Դ</w:t>
            </w:r>
            <w:r w:rsidRPr="001F3EC6">
              <w:rPr>
                <w:rFonts w:ascii="GHEA Grapalat" w:hAnsi="GHEA Grapalat"/>
                <w:lang w:val="hy-AM"/>
              </w:rPr>
              <w:t>իտողություններ և առաջարկություններ չուն</w:t>
            </w:r>
            <w:r>
              <w:rPr>
                <w:rFonts w:ascii="GHEA Grapalat" w:hAnsi="GHEA Grapalat"/>
                <w:lang w:val="en-US"/>
              </w:rPr>
              <w:t>ի:</w:t>
            </w:r>
          </w:p>
        </w:tc>
        <w:tc>
          <w:tcPr>
            <w:tcW w:w="7393" w:type="dxa"/>
            <w:gridSpan w:val="8"/>
          </w:tcPr>
          <w:p w:rsidR="002B1A9D" w:rsidRDefault="002B1A9D" w:rsidP="008D4720">
            <w:pPr>
              <w:spacing w:line="276" w:lineRule="auto"/>
              <w:ind w:right="-563"/>
              <w:jc w:val="center"/>
              <w:rPr>
                <w:rFonts w:ascii="GHEA Grapalat" w:hAnsi="GHEA Grapalat"/>
                <w:szCs w:val="28"/>
                <w:lang w:val="hy-AM"/>
              </w:rPr>
            </w:pPr>
          </w:p>
        </w:tc>
      </w:tr>
      <w:tr w:rsidR="002B1A9D" w:rsidRPr="00223D83" w:rsidTr="00C825E2">
        <w:trPr>
          <w:trHeight w:val="552"/>
        </w:trPr>
        <w:tc>
          <w:tcPr>
            <w:tcW w:w="12358" w:type="dxa"/>
            <w:gridSpan w:val="7"/>
            <w:vMerge w:val="restart"/>
            <w:shd w:val="clear" w:color="auto" w:fill="D9D9D9" w:themeFill="background1" w:themeFillShade="D9"/>
          </w:tcPr>
          <w:p w:rsidR="002B1A9D" w:rsidRDefault="002B1A9D" w:rsidP="002B1A9D">
            <w:pPr>
              <w:spacing w:line="276" w:lineRule="auto"/>
              <w:jc w:val="center"/>
              <w:rPr>
                <w:rFonts w:ascii="GHEA Grapalat" w:hAnsi="GHEA Grapalat"/>
                <w:b/>
                <w:color w:val="000000"/>
                <w:lang w:val="en-US"/>
              </w:rPr>
            </w:pPr>
          </w:p>
          <w:p w:rsidR="002B1A9D" w:rsidRPr="00C31492" w:rsidRDefault="002B1A9D" w:rsidP="002B1A9D">
            <w:pPr>
              <w:spacing w:line="276" w:lineRule="auto"/>
              <w:jc w:val="both"/>
              <w:rPr>
                <w:rFonts w:ascii="GHEA Grapalat" w:hAnsi="GHEA Grapalat" w:cs="Times Armenian"/>
                <w:b/>
                <w:lang w:val="hy-AM"/>
              </w:rPr>
            </w:pPr>
            <w:r>
              <w:rPr>
                <w:rFonts w:ascii="GHEA Grapalat" w:hAnsi="GHEA Grapalat" w:cs="Sylfaen"/>
                <w:b/>
                <w:lang w:val="hy-AM"/>
              </w:rPr>
              <w:t xml:space="preserve"> </w:t>
            </w:r>
            <w:r w:rsidRPr="00C31492">
              <w:rPr>
                <w:rFonts w:ascii="GHEA Grapalat" w:hAnsi="GHEA Grapalat" w:cs="Sylfaen"/>
                <w:b/>
                <w:lang w:val="hy-AM"/>
              </w:rPr>
              <w:t xml:space="preserve"> </w:t>
            </w:r>
            <w:r w:rsidRPr="00C31492">
              <w:rPr>
                <w:rFonts w:ascii="GHEA Grapalat" w:hAnsi="GHEA Grapalat" w:cs="Sylfaen"/>
                <w:b/>
                <w:lang w:val="en-US"/>
              </w:rPr>
              <w:t>5.</w:t>
            </w:r>
            <w:r>
              <w:rPr>
                <w:rFonts w:ascii="GHEA Grapalat" w:hAnsi="GHEA Grapalat" w:cs="Sylfaen"/>
                <w:b/>
                <w:lang w:val="en-US"/>
              </w:rPr>
              <w:t xml:space="preserve"> </w:t>
            </w:r>
            <w:r w:rsidRPr="00C31492">
              <w:rPr>
                <w:rFonts w:ascii="GHEA Grapalat" w:hAnsi="GHEA Grapalat" w:cs="Sylfaen"/>
                <w:b/>
                <w:lang w:val="hy-AM"/>
              </w:rPr>
              <w:t xml:space="preserve">ՀՀ Արդարադատության </w:t>
            </w:r>
            <w:r w:rsidRPr="00C31492">
              <w:rPr>
                <w:rFonts w:ascii="GHEA Grapalat" w:hAnsi="GHEA Grapalat"/>
                <w:b/>
                <w:lang w:val="hy-AM"/>
              </w:rPr>
              <w:t>նախարարություն</w:t>
            </w:r>
          </w:p>
          <w:p w:rsidR="002B1A9D" w:rsidRPr="00223D83" w:rsidRDefault="002B1A9D" w:rsidP="002B1A9D">
            <w:pPr>
              <w:spacing w:line="276" w:lineRule="auto"/>
              <w:jc w:val="center"/>
              <w:rPr>
                <w:rFonts w:ascii="GHEA Grapalat" w:hAnsi="GHEA Grapalat"/>
                <w:b/>
                <w:color w:val="000000"/>
                <w:lang w:val="hy-AM"/>
              </w:rPr>
            </w:pPr>
          </w:p>
        </w:tc>
        <w:tc>
          <w:tcPr>
            <w:tcW w:w="2428" w:type="dxa"/>
            <w:gridSpan w:val="2"/>
            <w:shd w:val="clear" w:color="auto" w:fill="D9D9D9" w:themeFill="background1" w:themeFillShade="D9"/>
          </w:tcPr>
          <w:p w:rsidR="002B1A9D" w:rsidRPr="00223D83" w:rsidRDefault="002B1A9D" w:rsidP="002B1A9D">
            <w:pPr>
              <w:spacing w:line="276" w:lineRule="auto"/>
              <w:jc w:val="center"/>
              <w:rPr>
                <w:rFonts w:ascii="GHEA Grapalat" w:hAnsi="GHEA Grapalat"/>
                <w:b/>
                <w:color w:val="000000"/>
                <w:lang w:val="hy-AM"/>
              </w:rPr>
            </w:pPr>
            <w:r w:rsidRPr="00C31492">
              <w:rPr>
                <w:rFonts w:ascii="GHEA Grapalat" w:hAnsi="GHEA Grapalat"/>
                <w:b/>
                <w:lang w:val="en-US"/>
              </w:rPr>
              <w:t>09.11.2022</w:t>
            </w:r>
          </w:p>
        </w:tc>
      </w:tr>
      <w:tr w:rsidR="002B1A9D" w:rsidRPr="00223D83" w:rsidTr="00C825E2">
        <w:trPr>
          <w:trHeight w:val="518"/>
        </w:trPr>
        <w:tc>
          <w:tcPr>
            <w:tcW w:w="12358" w:type="dxa"/>
            <w:gridSpan w:val="7"/>
            <w:vMerge/>
            <w:shd w:val="clear" w:color="auto" w:fill="D9D9D9" w:themeFill="background1" w:themeFillShade="D9"/>
          </w:tcPr>
          <w:p w:rsidR="002B1A9D" w:rsidRPr="00223D83" w:rsidRDefault="002B1A9D" w:rsidP="002B1A9D">
            <w:pPr>
              <w:spacing w:line="276" w:lineRule="auto"/>
              <w:jc w:val="center"/>
              <w:rPr>
                <w:rFonts w:ascii="GHEA Grapalat" w:hAnsi="GHEA Grapalat"/>
                <w:b/>
                <w:color w:val="000000"/>
                <w:lang w:val="hy-AM"/>
              </w:rPr>
            </w:pPr>
          </w:p>
        </w:tc>
        <w:tc>
          <w:tcPr>
            <w:tcW w:w="2428" w:type="dxa"/>
            <w:gridSpan w:val="2"/>
            <w:shd w:val="clear" w:color="auto" w:fill="D9D9D9" w:themeFill="background1" w:themeFillShade="D9"/>
          </w:tcPr>
          <w:p w:rsidR="002B1A9D" w:rsidRPr="00223D83" w:rsidRDefault="002B1A9D" w:rsidP="002B1A9D">
            <w:pPr>
              <w:spacing w:line="276" w:lineRule="auto"/>
              <w:jc w:val="center"/>
              <w:rPr>
                <w:rFonts w:ascii="GHEA Grapalat" w:hAnsi="GHEA Grapalat"/>
                <w:b/>
                <w:color w:val="000000"/>
                <w:lang w:val="hy-AM"/>
              </w:rPr>
            </w:pPr>
            <w:r w:rsidRPr="00C31492">
              <w:rPr>
                <w:rFonts w:ascii="GHEA Grapalat" w:hAnsi="GHEA Grapalat"/>
                <w:b/>
                <w:lang w:val="en-US"/>
              </w:rPr>
              <w:t>N01/27.4/49692-</w:t>
            </w:r>
            <w:r w:rsidRPr="00C31492">
              <w:rPr>
                <w:rFonts w:ascii="GHEA Grapalat" w:hAnsi="GHEA Grapalat"/>
                <w:b/>
                <w:lang w:val="en-US"/>
              </w:rPr>
              <w:lastRenderedPageBreak/>
              <w:t>2022</w:t>
            </w:r>
          </w:p>
        </w:tc>
      </w:tr>
      <w:tr w:rsidR="002B1A9D" w:rsidTr="002B1A9D">
        <w:tc>
          <w:tcPr>
            <w:tcW w:w="7393" w:type="dxa"/>
          </w:tcPr>
          <w:p w:rsidR="002B1A9D" w:rsidRPr="00EF2E0D" w:rsidRDefault="002B1A9D" w:rsidP="002B1A9D">
            <w:pPr>
              <w:spacing w:line="276" w:lineRule="auto"/>
              <w:rPr>
                <w:rFonts w:ascii="GHEA Grapalat" w:hAnsi="GHEA Grapalat"/>
                <w:color w:val="000000"/>
                <w:lang w:val="hy-AM"/>
              </w:rPr>
            </w:pPr>
            <w:r w:rsidRPr="00EF2E0D">
              <w:rPr>
                <w:rFonts w:ascii="GHEA Grapalat" w:hAnsi="GHEA Grapalat"/>
                <w:color w:val="000000"/>
                <w:lang w:val="hy-AM"/>
              </w:rPr>
              <w:lastRenderedPageBreak/>
              <w:t>1. Նախագծով նախատեսվում է Վարչական իրավախախտումների վերաբերյալ Հայաստանի Հանրապետության օրենսգիրքը լրացնել նոր 169.31-րդ հոդվածով, որը պատասխանատվություն է նախատեսում ռազմավարական պաշարների պահուստի անվանացանկում ներառված ապրանքների վերաբերյալ Հայաստանի Հանրապետության կառավարության սահմանած կարգով նախատեսված հաշվետվությունները ռազմավարական պաշարների պահուստի նյութական արժեքների պահպանում իրականացնող կազմակերպությունների կողմից նյութական պահուստի պահպանման և սպասարկման ոլորտի լիազոր մարմնին սահմանված ժամկետներում և կարգով չներկայացնելու համար:</w:t>
            </w:r>
          </w:p>
          <w:p w:rsidR="002B1A9D" w:rsidRPr="00EF2E0D" w:rsidRDefault="002B1A9D" w:rsidP="002B1A9D">
            <w:pPr>
              <w:spacing w:line="276" w:lineRule="auto"/>
              <w:rPr>
                <w:rFonts w:ascii="GHEA Grapalat" w:hAnsi="GHEA Grapalat"/>
                <w:color w:val="000000"/>
                <w:lang w:val="hy-AM"/>
              </w:rPr>
            </w:pPr>
            <w:r w:rsidRPr="00EF2E0D">
              <w:rPr>
                <w:rFonts w:ascii="GHEA Grapalat" w:hAnsi="GHEA Grapalat"/>
                <w:color w:val="000000"/>
                <w:lang w:val="hy-AM"/>
              </w:rPr>
              <w:t>Նախագծով նախատեսվում է նաև լրացումներ կատարել վարչական իրավախախտումների վերաբերյալ գործերի ենթակայությունը գլխում, ըստ որի՝ նախագծով նախատեսված իրավախախտումների վերաբերյալ գործերը քննելու են Առողջապահության ոլորտում և աշխատանքային օրենսդրության նկատմամբ վերահսկողություն իրականացնող տեսչական մարմինը, Սննդամթերքի անվտանգության բնագավառում պետական վերահսկողություն իրականացնող</w:t>
            </w:r>
          </w:p>
          <w:p w:rsidR="002B1A9D" w:rsidRPr="00EF2E0D" w:rsidRDefault="002B1A9D" w:rsidP="002B1A9D">
            <w:pPr>
              <w:spacing w:line="276" w:lineRule="auto"/>
              <w:rPr>
                <w:rFonts w:ascii="GHEA Grapalat" w:hAnsi="GHEA Grapalat"/>
                <w:color w:val="000000"/>
                <w:lang w:val="hy-AM"/>
              </w:rPr>
            </w:pPr>
            <w:r w:rsidRPr="00EF2E0D">
              <w:rPr>
                <w:rFonts w:ascii="GHEA Grapalat" w:hAnsi="GHEA Grapalat"/>
                <w:color w:val="000000"/>
                <w:lang w:val="hy-AM"/>
              </w:rPr>
              <w:t xml:space="preserve"> պետական լիազորված մարմինը և Հայաստանի Հանրապետության տնտեսական զարգացման և ներդրումների նախարարությունը (էկոնոմիկայի նախարարությունը):</w:t>
            </w:r>
          </w:p>
          <w:p w:rsidR="002B1A9D" w:rsidRPr="00EF2E0D" w:rsidRDefault="002B1A9D" w:rsidP="002B1A9D">
            <w:pPr>
              <w:spacing w:line="276" w:lineRule="auto"/>
              <w:rPr>
                <w:rFonts w:ascii="GHEA Grapalat" w:hAnsi="GHEA Grapalat"/>
                <w:color w:val="000000"/>
                <w:lang w:val="hy-AM"/>
              </w:rPr>
            </w:pPr>
            <w:r w:rsidRPr="00EF2E0D">
              <w:rPr>
                <w:rFonts w:ascii="GHEA Grapalat" w:hAnsi="GHEA Grapalat"/>
                <w:color w:val="000000"/>
                <w:lang w:val="hy-AM"/>
              </w:rPr>
              <w:t xml:space="preserve">Այսպիսով՝ ստացվում է, որ նախագծով նախատեսված իրավախախտման վերաբերյալ գործերը ենթակա են քննության </w:t>
            </w:r>
            <w:r w:rsidRPr="00EF2E0D">
              <w:rPr>
                <w:rFonts w:ascii="GHEA Grapalat" w:hAnsi="GHEA Grapalat"/>
                <w:color w:val="000000"/>
                <w:lang w:val="hy-AM"/>
              </w:rPr>
              <w:lastRenderedPageBreak/>
              <w:t>երեք տարբեր մարմինների կողմից, ուստի առաջարկում ենք քննարկել Վարչական իրավախախտումների վերաբերյալ Հայաստանի Հանրապետության օրենսգրքի 230-րդ, 238.2-րդ և 244.7-րդ հոդվածներում՝ գործերի ենթակայության հստակ տարանջատման անհրաժեշտության հարցը՝ գործերի քննության իրականացումը ժամանակին և արդյունավետ ապահովելու նպատակով:</w:t>
            </w:r>
          </w:p>
          <w:p w:rsidR="002B1A9D" w:rsidRPr="002B1A9D" w:rsidRDefault="002B1A9D" w:rsidP="002B1A9D">
            <w:pPr>
              <w:spacing w:line="276" w:lineRule="auto"/>
              <w:ind w:right="-563"/>
              <w:rPr>
                <w:rFonts w:ascii="GHEA Grapalat" w:hAnsi="GHEA Grapalat"/>
                <w:lang w:val="hy-AM"/>
              </w:rPr>
            </w:pPr>
          </w:p>
        </w:tc>
        <w:tc>
          <w:tcPr>
            <w:tcW w:w="7393" w:type="dxa"/>
            <w:gridSpan w:val="8"/>
          </w:tcPr>
          <w:p w:rsidR="002B1A9D" w:rsidRPr="002B1A9D" w:rsidRDefault="002B1A9D" w:rsidP="002B1A9D">
            <w:pPr>
              <w:pStyle w:val="NormalWeb"/>
              <w:shd w:val="clear" w:color="auto" w:fill="FFFFFF"/>
              <w:spacing w:before="0" w:beforeAutospacing="0" w:after="0" w:afterAutospacing="0" w:line="276" w:lineRule="auto"/>
              <w:ind w:firstLine="196"/>
              <w:jc w:val="center"/>
              <w:rPr>
                <w:rFonts w:ascii="GHEA Grapalat" w:hAnsi="GHEA Grapalat" w:cs="Courier New"/>
                <w:b/>
                <w:color w:val="000000"/>
                <w:lang w:eastAsia="en-US"/>
              </w:rPr>
            </w:pPr>
            <w:r w:rsidRPr="002B1A9D">
              <w:rPr>
                <w:rFonts w:ascii="GHEA Grapalat" w:hAnsi="GHEA Grapalat" w:cs="Courier New"/>
                <w:b/>
                <w:color w:val="000000"/>
                <w:lang w:val="hy-AM" w:eastAsia="en-US"/>
              </w:rPr>
              <w:lastRenderedPageBreak/>
              <w:t>Ընդունվել է</w:t>
            </w:r>
          </w:p>
          <w:p w:rsidR="002B1A9D" w:rsidRDefault="002B1A9D" w:rsidP="008D4720">
            <w:pPr>
              <w:spacing w:line="276" w:lineRule="auto"/>
              <w:ind w:right="-563"/>
              <w:jc w:val="center"/>
              <w:rPr>
                <w:rFonts w:ascii="GHEA Grapalat" w:hAnsi="GHEA Grapalat"/>
                <w:szCs w:val="28"/>
                <w:lang w:val="hy-AM"/>
              </w:rPr>
            </w:pPr>
          </w:p>
        </w:tc>
      </w:tr>
      <w:tr w:rsidR="002B1A9D" w:rsidTr="002B1A9D">
        <w:tc>
          <w:tcPr>
            <w:tcW w:w="7393" w:type="dxa"/>
          </w:tcPr>
          <w:p w:rsidR="002B1A9D" w:rsidRPr="00EF2E0D" w:rsidRDefault="002B1A9D" w:rsidP="002B1A9D">
            <w:pPr>
              <w:spacing w:line="276" w:lineRule="auto"/>
              <w:rPr>
                <w:rFonts w:ascii="GHEA Grapalat" w:hAnsi="GHEA Grapalat"/>
                <w:color w:val="000000"/>
                <w:lang w:val="hy-AM"/>
              </w:rPr>
            </w:pPr>
            <w:r w:rsidRPr="002B1A9D">
              <w:rPr>
                <w:rFonts w:ascii="GHEA Grapalat" w:hAnsi="GHEA Grapalat"/>
                <w:lang w:val="hy-AM"/>
              </w:rPr>
              <w:lastRenderedPageBreak/>
              <w:t xml:space="preserve">2. </w:t>
            </w:r>
            <w:r w:rsidRPr="00EF2E0D">
              <w:rPr>
                <w:rFonts w:ascii="GHEA Grapalat" w:hAnsi="GHEA Grapalat"/>
                <w:color w:val="000000"/>
                <w:lang w:val="hy-AM"/>
              </w:rPr>
              <w:t xml:space="preserve">Նախագծի 2-րդ հոդվածով նախատեսվում է նոր խմբագրությամբ շարադրել Օրենսգրքի 213.2-րդ հոդվածի 6-րդ, 8-րդ և 10-րդ մասերով նախատեսված սանկցիաները: </w:t>
            </w:r>
          </w:p>
          <w:p w:rsidR="002B1A9D" w:rsidRPr="00EF2E0D" w:rsidRDefault="002B1A9D" w:rsidP="002B1A9D">
            <w:pPr>
              <w:spacing w:line="276" w:lineRule="auto"/>
              <w:rPr>
                <w:rFonts w:ascii="GHEA Grapalat" w:hAnsi="GHEA Grapalat"/>
                <w:color w:val="000000"/>
                <w:lang w:val="hy-AM"/>
              </w:rPr>
            </w:pPr>
            <w:r w:rsidRPr="00EF2E0D">
              <w:rPr>
                <w:rFonts w:ascii="GHEA Grapalat" w:hAnsi="GHEA Grapalat"/>
                <w:color w:val="000000"/>
                <w:lang w:val="hy-AM"/>
              </w:rPr>
              <w:t xml:space="preserve">Միաժամանակ, նախագծի 6-րդ հոդվածով նախատեսվում է, որ նույն օրենքն ուժի մեջ է մտնում պաշտոնական հրապարակմանը հաջորդող տասներորդ օրվանից: </w:t>
            </w:r>
          </w:p>
          <w:p w:rsidR="002B1A9D" w:rsidRPr="00EF2E0D" w:rsidRDefault="002B1A9D" w:rsidP="002B1A9D">
            <w:pPr>
              <w:spacing w:line="276" w:lineRule="auto"/>
              <w:rPr>
                <w:rFonts w:ascii="GHEA Grapalat" w:hAnsi="GHEA Grapalat"/>
                <w:color w:val="000000"/>
                <w:lang w:val="hy-AM"/>
              </w:rPr>
            </w:pPr>
            <w:r w:rsidRPr="00EF2E0D">
              <w:rPr>
                <w:rFonts w:ascii="GHEA Grapalat" w:hAnsi="GHEA Grapalat"/>
                <w:color w:val="000000"/>
                <w:lang w:val="hy-AM"/>
              </w:rPr>
              <w:t xml:space="preserve">Այս առումով հաշվի առնելով «Նորմատիվ իրավական ակտերի մասին» օրենքի 28-րդ հոդվածի 1-ին և 2-րդ մասերում ամրագրված կարգավորումները, համաձայն որոնց՝  նորմատիվ իրավական ակտի գործողությունը տարածվում է դրա ուժի մեջ մտնելուց հետո գործող հարաբերությունների վրա, եթե այլ բան նախատեսված չէ Սահմանադրությամբ, օրենքով կամ տվյալ նորմատիվ իրավական ակտով, (…) անձի իրավական վիճակը վատթարացնող օրենքները և այլ իրավական ակտերը հետադարձ ուժ չունեն, իսկ անձի իրավական վիճակը բարելավող օրենքները և այլ իրավական ակտերը հետադարձ </w:t>
            </w:r>
          </w:p>
          <w:p w:rsidR="002B1A9D" w:rsidRPr="00EF2E0D" w:rsidRDefault="002B1A9D" w:rsidP="002B1A9D">
            <w:pPr>
              <w:spacing w:line="276" w:lineRule="auto"/>
              <w:rPr>
                <w:rFonts w:ascii="GHEA Grapalat" w:hAnsi="GHEA Grapalat"/>
                <w:color w:val="000000"/>
                <w:lang w:val="hy-AM"/>
              </w:rPr>
            </w:pPr>
            <w:r w:rsidRPr="00EF2E0D">
              <w:rPr>
                <w:rFonts w:ascii="GHEA Grapalat" w:hAnsi="GHEA Grapalat"/>
                <w:color w:val="000000"/>
                <w:lang w:val="hy-AM"/>
              </w:rPr>
              <w:t xml:space="preserve">ուժ ունեն, եթե դա նախատեսված է այդ ակտերով և նկատի ունենալով այն հանգամանքը, որ գործնականում արդեն իսկ հարուցված վարույթների շրջանակներում (դեռևս չնշանակված </w:t>
            </w:r>
            <w:r w:rsidRPr="00EF2E0D">
              <w:rPr>
                <w:rFonts w:ascii="GHEA Grapalat" w:hAnsi="GHEA Grapalat"/>
                <w:color w:val="000000"/>
                <w:lang w:val="hy-AM"/>
              </w:rPr>
              <w:lastRenderedPageBreak/>
              <w:t>տուգանքների պարագայում) հնարավոր են դեպքեր, երբ վարչական պատասխանատվության՝ տուգանքի չափը նախագծով նախատեսված հաշվարկման մեխանիզմի կիրառման դեպքում կարող է տարբերվել գործող կարգավորման պարագայում կիրառվող տուգանքի չափից՝ առաջարկում ենք Նախագծի անցումային դրույթներով կարգավորել նաև Նախագծի գործողության հարցը:</w:t>
            </w:r>
          </w:p>
          <w:p w:rsidR="002B1A9D" w:rsidRPr="002B1A9D" w:rsidRDefault="002B1A9D" w:rsidP="002B1A9D">
            <w:pPr>
              <w:spacing w:line="276" w:lineRule="auto"/>
              <w:ind w:right="-563"/>
              <w:rPr>
                <w:rFonts w:ascii="GHEA Grapalat" w:hAnsi="GHEA Grapalat"/>
                <w:lang w:val="hy-AM"/>
              </w:rPr>
            </w:pPr>
          </w:p>
        </w:tc>
        <w:tc>
          <w:tcPr>
            <w:tcW w:w="7393" w:type="dxa"/>
            <w:gridSpan w:val="8"/>
          </w:tcPr>
          <w:p w:rsidR="002B1A9D" w:rsidRPr="002B1A9D" w:rsidRDefault="002B1A9D" w:rsidP="002B1A9D">
            <w:pPr>
              <w:pStyle w:val="NormalWeb"/>
              <w:shd w:val="clear" w:color="auto" w:fill="FFFFFF"/>
              <w:spacing w:before="0" w:beforeAutospacing="0" w:after="0" w:afterAutospacing="0" w:line="276" w:lineRule="auto"/>
              <w:ind w:firstLine="196"/>
              <w:jc w:val="center"/>
              <w:rPr>
                <w:rFonts w:ascii="GHEA Grapalat" w:hAnsi="GHEA Grapalat" w:cs="Courier New"/>
                <w:b/>
                <w:color w:val="000000"/>
                <w:lang w:eastAsia="en-US"/>
              </w:rPr>
            </w:pPr>
            <w:r w:rsidRPr="002B1A9D">
              <w:rPr>
                <w:rFonts w:ascii="GHEA Grapalat" w:hAnsi="GHEA Grapalat" w:cs="Courier New"/>
                <w:b/>
                <w:color w:val="000000"/>
                <w:lang w:val="hy-AM" w:eastAsia="en-US"/>
              </w:rPr>
              <w:lastRenderedPageBreak/>
              <w:t>Ընդունվել է</w:t>
            </w:r>
          </w:p>
          <w:p w:rsidR="002B1A9D" w:rsidRDefault="002B1A9D" w:rsidP="008D4720">
            <w:pPr>
              <w:spacing w:line="276" w:lineRule="auto"/>
              <w:ind w:right="-563"/>
              <w:jc w:val="center"/>
              <w:rPr>
                <w:rFonts w:ascii="GHEA Grapalat" w:hAnsi="GHEA Grapalat"/>
                <w:szCs w:val="28"/>
                <w:lang w:val="hy-AM"/>
              </w:rPr>
            </w:pPr>
          </w:p>
        </w:tc>
      </w:tr>
      <w:tr w:rsidR="002B1A9D" w:rsidTr="002B1A9D">
        <w:tc>
          <w:tcPr>
            <w:tcW w:w="7393" w:type="dxa"/>
          </w:tcPr>
          <w:p w:rsidR="002B1A9D" w:rsidRPr="00EF2E0D" w:rsidRDefault="002B1A9D" w:rsidP="002B1A9D">
            <w:pPr>
              <w:spacing w:line="276" w:lineRule="auto"/>
              <w:rPr>
                <w:rFonts w:ascii="GHEA Grapalat" w:hAnsi="GHEA Grapalat"/>
                <w:color w:val="000000"/>
                <w:lang w:val="hy-AM"/>
              </w:rPr>
            </w:pPr>
            <w:r w:rsidRPr="00EF2E0D">
              <w:rPr>
                <w:rFonts w:ascii="GHEA Grapalat" w:hAnsi="GHEA Grapalat"/>
                <w:color w:val="000000"/>
                <w:lang w:val="hy-AM"/>
              </w:rPr>
              <w:lastRenderedPageBreak/>
              <w:t>3. Նախագծում առկա են նաև օրենսդրական տեխնիկայի կանոնների խախտումներ, այսպես՝</w:t>
            </w:r>
          </w:p>
          <w:p w:rsidR="002B1A9D" w:rsidRPr="00EF2E0D" w:rsidRDefault="002B1A9D" w:rsidP="002B1A9D">
            <w:pPr>
              <w:spacing w:line="276" w:lineRule="auto"/>
              <w:rPr>
                <w:rFonts w:ascii="GHEA Grapalat" w:hAnsi="GHEA Grapalat"/>
                <w:color w:val="000000"/>
                <w:lang w:val="hy-AM"/>
              </w:rPr>
            </w:pPr>
            <w:r w:rsidRPr="00EF2E0D">
              <w:rPr>
                <w:rFonts w:ascii="GHEA Grapalat" w:hAnsi="GHEA Grapalat"/>
                <w:color w:val="000000"/>
                <w:lang w:val="hy-AM"/>
              </w:rPr>
              <w:t>1) Նախագծի 1-ին հոդվածում նշված օրենսգրքի լրիվ անվանումն անհրաժեշտ է համապատասխանեցնել «Նորմատիվ իրավական ակտերի մասին» օրենքի 18-րդ հոդվածի 5-րդ մասի պահանջներին, որի համաձայն՝ Սահմանադրական օրենք չհանդիսացող օրենսգրքի լրիվ անվանումը հիշատակելիս հետևյալ հաջորդականությամբ ներառվում են օրենքի ընդունման տարին, ամիսը (տառերով), ամսաթիվը, օրենսգրքի վերնագիրը և «օրենսգիրք» բառը, եթե վերնագիրը չի ներառում այն: Սահմանադրական օրենք չհանդիսացող օրենսգրքի կրճատ անվանումը հիշատակելիս նշվում է օրենսգրքի վերնագիրը և «օրենսգիրք» բառը, եթե վերնագիրը չի ներառում այն:</w:t>
            </w:r>
          </w:p>
          <w:p w:rsidR="002B1A9D" w:rsidRPr="00EF2E0D" w:rsidRDefault="002B1A9D" w:rsidP="002B1A9D">
            <w:pPr>
              <w:spacing w:line="276" w:lineRule="auto"/>
              <w:rPr>
                <w:rFonts w:ascii="GHEA Grapalat" w:hAnsi="GHEA Grapalat"/>
                <w:color w:val="000000"/>
                <w:lang w:val="hy-AM"/>
              </w:rPr>
            </w:pPr>
            <w:r w:rsidRPr="00EF2E0D">
              <w:rPr>
                <w:rFonts w:ascii="GHEA Grapalat" w:hAnsi="GHEA Grapalat"/>
                <w:color w:val="000000"/>
                <w:lang w:val="hy-AM"/>
              </w:rPr>
              <w:t xml:space="preserve">2) Նախագծի 2-րդ հոդվածով նոր խմբագրությամբ շարադրվող Օրենսգրքի 213.2-րդ հոդվածի 6-րդ մասն անհրաժեշտ է համարակալել՝ նկատի ունենալով «Նորմատիվ իրավական ակտերի մասին» օրենքի 14-րդ հոդվածի 3-րդ մասի պահանջները, որոնց համաձայն՝ օրենսդրական ակտերում հոդվածները բաժանվում են «մասեր» կոչվող միայն </w:t>
            </w:r>
            <w:r w:rsidRPr="00EF2E0D">
              <w:rPr>
                <w:rFonts w:ascii="GHEA Grapalat" w:hAnsi="GHEA Grapalat"/>
                <w:color w:val="000000"/>
                <w:lang w:val="hy-AM"/>
              </w:rPr>
              <w:lastRenderedPageBreak/>
              <w:t>համարակալված պարբերությունների: Հոդվածների մասերը կարող են բաժանվել միայն համարակալված կետերի, կետերը` միայն համարակալված ենթակետերի:</w:t>
            </w:r>
          </w:p>
          <w:p w:rsidR="002B1A9D" w:rsidRPr="00EF2E0D" w:rsidRDefault="002B1A9D" w:rsidP="002B1A9D">
            <w:pPr>
              <w:spacing w:line="276" w:lineRule="auto"/>
              <w:rPr>
                <w:rFonts w:ascii="GHEA Grapalat" w:hAnsi="GHEA Grapalat"/>
                <w:color w:val="000000"/>
                <w:lang w:val="hy-AM"/>
              </w:rPr>
            </w:pPr>
            <w:r w:rsidRPr="00EF2E0D">
              <w:rPr>
                <w:rFonts w:ascii="GHEA Grapalat" w:hAnsi="GHEA Grapalat"/>
                <w:color w:val="000000"/>
                <w:lang w:val="hy-AM"/>
              </w:rPr>
              <w:t>Նույն դիտողությունը վերաբերում է նաև նախագծի 2-րդ հոդվածի 1-ին մասի 2-րդ և 3-րդ կետերով նոր խմբագրությամբ շարադրվող Օրենսգրքի 213.2-րդ հոդվածի համապատասխան մասերին:</w:t>
            </w:r>
          </w:p>
          <w:p w:rsidR="002B1A9D" w:rsidRPr="002B1A9D" w:rsidRDefault="002B1A9D" w:rsidP="002B1A9D">
            <w:pPr>
              <w:spacing w:line="276" w:lineRule="auto"/>
              <w:ind w:right="-563"/>
              <w:rPr>
                <w:rFonts w:ascii="GHEA Grapalat" w:hAnsi="GHEA Grapalat"/>
                <w:lang w:val="hy-AM"/>
              </w:rPr>
            </w:pPr>
          </w:p>
        </w:tc>
        <w:tc>
          <w:tcPr>
            <w:tcW w:w="7393" w:type="dxa"/>
            <w:gridSpan w:val="8"/>
          </w:tcPr>
          <w:p w:rsidR="002B1A9D" w:rsidRPr="002B1A9D" w:rsidRDefault="002B1A9D" w:rsidP="002B1A9D">
            <w:pPr>
              <w:pStyle w:val="NormalWeb"/>
              <w:shd w:val="clear" w:color="auto" w:fill="FFFFFF"/>
              <w:spacing w:before="0" w:beforeAutospacing="0" w:after="0" w:afterAutospacing="0" w:line="276" w:lineRule="auto"/>
              <w:ind w:firstLine="196"/>
              <w:jc w:val="center"/>
              <w:rPr>
                <w:rFonts w:ascii="GHEA Grapalat" w:hAnsi="GHEA Grapalat" w:cs="Courier New"/>
                <w:b/>
                <w:color w:val="000000"/>
                <w:lang w:eastAsia="en-US"/>
              </w:rPr>
            </w:pPr>
            <w:r w:rsidRPr="002B1A9D">
              <w:rPr>
                <w:rFonts w:ascii="GHEA Grapalat" w:hAnsi="GHEA Grapalat" w:cs="Courier New"/>
                <w:b/>
                <w:color w:val="000000"/>
                <w:lang w:val="hy-AM" w:eastAsia="en-US"/>
              </w:rPr>
              <w:lastRenderedPageBreak/>
              <w:t>Ընդունվել է</w:t>
            </w:r>
          </w:p>
          <w:p w:rsidR="002B1A9D" w:rsidRDefault="002B1A9D" w:rsidP="008D4720">
            <w:pPr>
              <w:spacing w:line="276" w:lineRule="auto"/>
              <w:ind w:right="-563"/>
              <w:jc w:val="center"/>
              <w:rPr>
                <w:rFonts w:ascii="GHEA Grapalat" w:hAnsi="GHEA Grapalat"/>
                <w:szCs w:val="28"/>
                <w:lang w:val="hy-AM"/>
              </w:rPr>
            </w:pPr>
          </w:p>
        </w:tc>
      </w:tr>
      <w:tr w:rsidR="00C1774B" w:rsidRPr="008D4720" w:rsidTr="00C825E2">
        <w:trPr>
          <w:trHeight w:val="232"/>
        </w:trPr>
        <w:tc>
          <w:tcPr>
            <w:tcW w:w="12358" w:type="dxa"/>
            <w:gridSpan w:val="7"/>
            <w:vMerge w:val="restart"/>
            <w:shd w:val="clear" w:color="auto" w:fill="D9D9D9" w:themeFill="background1" w:themeFillShade="D9"/>
          </w:tcPr>
          <w:p w:rsidR="00C1774B" w:rsidRPr="002B7CD5" w:rsidRDefault="00C1774B" w:rsidP="00C825E2">
            <w:pPr>
              <w:spacing w:line="276" w:lineRule="auto"/>
              <w:rPr>
                <w:rFonts w:ascii="GHEA Grapalat" w:hAnsi="GHEA Grapalat"/>
                <w:b/>
                <w:color w:val="000000"/>
                <w:lang w:val="hy-AM"/>
              </w:rPr>
            </w:pPr>
            <w:r>
              <w:rPr>
                <w:rFonts w:ascii="GHEA Grapalat" w:hAnsi="GHEA Grapalat" w:cs="Sylfaen"/>
                <w:b/>
                <w:lang w:val="hy-AM"/>
              </w:rPr>
              <w:lastRenderedPageBreak/>
              <w:t>6</w:t>
            </w:r>
            <w:r w:rsidRPr="002B7CD5">
              <w:rPr>
                <w:rFonts w:ascii="GHEA Grapalat" w:hAnsi="GHEA Grapalat" w:cs="Sylfaen"/>
                <w:b/>
                <w:lang w:val="hy-AM"/>
              </w:rPr>
              <w:t xml:space="preserve">. </w:t>
            </w:r>
            <w:r>
              <w:rPr>
                <w:rFonts w:ascii="GHEA Grapalat" w:hAnsi="GHEA Grapalat" w:cs="Sylfaen"/>
                <w:b/>
                <w:lang w:val="hy-AM"/>
              </w:rPr>
              <w:t>ՀՀ վարչապետի աշխատակազմ</w:t>
            </w:r>
            <w:r w:rsidRPr="002B7CD5">
              <w:rPr>
                <w:rFonts w:ascii="GHEA Grapalat" w:hAnsi="GHEA Grapalat" w:cs="Sylfaen"/>
                <w:b/>
                <w:lang w:val="hy-AM"/>
              </w:rPr>
              <w:t>ի պետաիրավական վարչություն</w:t>
            </w:r>
          </w:p>
        </w:tc>
        <w:tc>
          <w:tcPr>
            <w:tcW w:w="2428" w:type="dxa"/>
            <w:gridSpan w:val="2"/>
            <w:shd w:val="clear" w:color="auto" w:fill="D9D9D9" w:themeFill="background1" w:themeFillShade="D9"/>
          </w:tcPr>
          <w:p w:rsidR="00C1774B" w:rsidRPr="008D4720" w:rsidRDefault="00C1774B" w:rsidP="00C825E2">
            <w:pPr>
              <w:spacing w:line="276" w:lineRule="auto"/>
              <w:jc w:val="center"/>
              <w:rPr>
                <w:rFonts w:ascii="GHEA Grapalat" w:hAnsi="GHEA Grapalat"/>
                <w:b/>
                <w:lang w:val="hy-AM"/>
              </w:rPr>
            </w:pPr>
            <w:r>
              <w:rPr>
                <w:rFonts w:ascii="GHEA Grapalat" w:hAnsi="GHEA Grapalat"/>
                <w:b/>
                <w:lang w:val="en-US"/>
              </w:rPr>
              <w:t>30</w:t>
            </w:r>
            <w:r w:rsidRPr="00C31492">
              <w:rPr>
                <w:rFonts w:ascii="GHEA Grapalat" w:hAnsi="GHEA Grapalat"/>
                <w:b/>
                <w:lang w:val="en-US"/>
              </w:rPr>
              <w:t>.11.2022</w:t>
            </w:r>
          </w:p>
        </w:tc>
      </w:tr>
      <w:tr w:rsidR="00C1774B" w:rsidRPr="002B7CD5" w:rsidTr="00C825E2">
        <w:trPr>
          <w:trHeight w:val="272"/>
        </w:trPr>
        <w:tc>
          <w:tcPr>
            <w:tcW w:w="12358" w:type="dxa"/>
            <w:gridSpan w:val="7"/>
            <w:vMerge/>
            <w:shd w:val="clear" w:color="auto" w:fill="D9D9D9" w:themeFill="background1" w:themeFillShade="D9"/>
          </w:tcPr>
          <w:p w:rsidR="00C1774B" w:rsidRPr="00223D83" w:rsidRDefault="00C1774B" w:rsidP="00C825E2">
            <w:pPr>
              <w:spacing w:line="276" w:lineRule="auto"/>
              <w:jc w:val="center"/>
              <w:rPr>
                <w:rFonts w:ascii="GHEA Grapalat" w:hAnsi="GHEA Grapalat"/>
                <w:b/>
                <w:color w:val="000000"/>
                <w:lang w:val="hy-AM"/>
              </w:rPr>
            </w:pPr>
          </w:p>
        </w:tc>
        <w:tc>
          <w:tcPr>
            <w:tcW w:w="2428" w:type="dxa"/>
            <w:gridSpan w:val="2"/>
            <w:shd w:val="clear" w:color="auto" w:fill="D9D9D9" w:themeFill="background1" w:themeFillShade="D9"/>
          </w:tcPr>
          <w:p w:rsidR="00C1774B" w:rsidRPr="002B7CD5" w:rsidRDefault="00C1774B" w:rsidP="00C825E2">
            <w:pPr>
              <w:spacing w:line="276" w:lineRule="auto"/>
              <w:jc w:val="center"/>
              <w:rPr>
                <w:rFonts w:ascii="GHEA Grapalat" w:hAnsi="GHEA Grapalat"/>
                <w:b/>
                <w:color w:val="000000"/>
              </w:rPr>
            </w:pPr>
            <w:r>
              <w:rPr>
                <w:rFonts w:ascii="GHEA Grapalat" w:hAnsi="GHEA Grapalat"/>
                <w:b/>
                <w:lang w:val="hy-AM"/>
              </w:rPr>
              <w:t>Մ–13439–2022</w:t>
            </w:r>
          </w:p>
        </w:tc>
      </w:tr>
      <w:tr w:rsidR="002B1A9D" w:rsidTr="002B1A9D">
        <w:tc>
          <w:tcPr>
            <w:tcW w:w="7393" w:type="dxa"/>
          </w:tcPr>
          <w:p w:rsidR="002B1A9D" w:rsidRPr="002B1A9D" w:rsidRDefault="00C1774B" w:rsidP="00C1774B">
            <w:pPr>
              <w:spacing w:line="276" w:lineRule="auto"/>
              <w:ind w:right="-60"/>
              <w:rPr>
                <w:rFonts w:ascii="GHEA Grapalat" w:hAnsi="GHEA Grapalat"/>
                <w:lang w:val="hy-AM"/>
              </w:rPr>
            </w:pPr>
            <w:r w:rsidRPr="002B7CD5">
              <w:rPr>
                <w:rFonts w:ascii="GHEA Grapalat" w:hAnsi="GHEA Grapalat" w:cs="Arial"/>
                <w:color w:val="000000"/>
                <w:lang w:val="hy-AM"/>
              </w:rPr>
              <w:t xml:space="preserve">Նախագծով ռազմավարական պաշարների պահուստի անվանացանկում ներառված ապրանքների վերաբերյալ համապատասխան հաշվետվությունները չներկայացնելու համար նախատեսվում է </w:t>
            </w:r>
            <w:r w:rsidRPr="002B7CD5">
              <w:rPr>
                <w:rFonts w:ascii="GHEA Grapalat" w:hAnsi="GHEA Grapalat" w:cs="Arial"/>
                <w:b/>
                <w:color w:val="000000"/>
                <w:lang w:val="hy-AM"/>
              </w:rPr>
              <w:t>տուգանք</w:t>
            </w:r>
            <w:r w:rsidRPr="002B7CD5">
              <w:rPr>
                <w:rFonts w:ascii="GHEA Grapalat" w:hAnsi="GHEA Grapalat" w:cs="Arial"/>
                <w:color w:val="000000"/>
                <w:lang w:val="hy-AM"/>
              </w:rPr>
              <w:t xml:space="preserve">: Մինչդեռ, ինչպես գործող կարգավորումներով, այնպես էլ նախագծով ռազմավարական պաշարների պահուստի կուտակումը սահմանված ժամկետներում չկատարելու համար նախատեսված է </w:t>
            </w:r>
            <w:r w:rsidRPr="002B7CD5">
              <w:rPr>
                <w:rFonts w:ascii="GHEA Grapalat" w:hAnsi="GHEA Grapalat" w:cs="Arial"/>
                <w:b/>
                <w:color w:val="000000"/>
                <w:lang w:val="hy-AM"/>
              </w:rPr>
              <w:t>նախազգուշացում</w:t>
            </w:r>
            <w:r w:rsidRPr="002B7CD5">
              <w:rPr>
                <w:rFonts w:ascii="GHEA Grapalat" w:hAnsi="GHEA Grapalat" w:cs="Arial"/>
                <w:color w:val="000000"/>
                <w:lang w:val="hy-AM"/>
              </w:rPr>
              <w:t xml:space="preserve">: Այս մոտեցումը ծանրակշիռ հիմնավորման կարիք ունի, քանի որ ռազմավարական պաշարների պահուստի </w:t>
            </w:r>
            <w:r w:rsidRPr="002B7CD5">
              <w:rPr>
                <w:rFonts w:ascii="GHEA Grapalat" w:hAnsi="GHEA Grapalat" w:cs="Arial"/>
                <w:b/>
                <w:color w:val="000000"/>
                <w:lang w:val="hy-AM"/>
              </w:rPr>
              <w:t xml:space="preserve">կուտակումը </w:t>
            </w:r>
            <w:r w:rsidRPr="002B7CD5">
              <w:rPr>
                <w:rFonts w:ascii="GHEA Grapalat" w:hAnsi="GHEA Grapalat" w:cs="Arial"/>
                <w:color w:val="000000"/>
                <w:lang w:val="hy-AM"/>
              </w:rPr>
              <w:t xml:space="preserve">սահմանված ժամկետներում </w:t>
            </w:r>
            <w:r w:rsidRPr="002B7CD5">
              <w:rPr>
                <w:rFonts w:ascii="GHEA Grapalat" w:hAnsi="GHEA Grapalat" w:cs="Arial"/>
                <w:b/>
                <w:color w:val="000000"/>
                <w:lang w:val="hy-AM"/>
              </w:rPr>
              <w:t>չկատարելը</w:t>
            </w:r>
            <w:r w:rsidRPr="002B7CD5">
              <w:rPr>
                <w:rFonts w:ascii="GHEA Grapalat" w:hAnsi="GHEA Grapalat" w:cs="Arial"/>
                <w:color w:val="000000"/>
                <w:lang w:val="hy-AM"/>
              </w:rPr>
              <w:t xml:space="preserve">, մեր գնահատմամբ, հանրային վտանգավորության աստիճանով, առնվազն, չի զիջում կազմակերպությունների կողմից </w:t>
            </w:r>
            <w:r w:rsidRPr="002B7CD5">
              <w:rPr>
                <w:rFonts w:ascii="GHEA Grapalat" w:hAnsi="GHEA Grapalat" w:cs="Arial"/>
                <w:b/>
                <w:color w:val="000000"/>
                <w:lang w:val="hy-AM"/>
              </w:rPr>
              <w:t>հաշվետվություն չներկայացնելուն</w:t>
            </w:r>
            <w:r w:rsidRPr="002B7CD5">
              <w:rPr>
                <w:rFonts w:ascii="GHEA Grapalat" w:hAnsi="GHEA Grapalat" w:cs="Arial"/>
                <w:color w:val="000000"/>
                <w:lang w:val="hy-AM"/>
              </w:rPr>
              <w:t>:</w:t>
            </w:r>
          </w:p>
        </w:tc>
        <w:tc>
          <w:tcPr>
            <w:tcW w:w="7393" w:type="dxa"/>
            <w:gridSpan w:val="8"/>
          </w:tcPr>
          <w:p w:rsidR="00C1774B" w:rsidRPr="00C1774B" w:rsidRDefault="00C1774B" w:rsidP="00C1774B">
            <w:pPr>
              <w:spacing w:line="276" w:lineRule="auto"/>
              <w:jc w:val="center"/>
              <w:rPr>
                <w:rFonts w:ascii="GHEA Grapalat" w:hAnsi="GHEA Grapalat" w:cs="Courier New"/>
                <w:b/>
                <w:color w:val="000000"/>
                <w:lang w:val="hy-AM" w:eastAsia="en-US"/>
              </w:rPr>
            </w:pPr>
            <w:r w:rsidRPr="00C1774B">
              <w:rPr>
                <w:rFonts w:ascii="GHEA Grapalat" w:hAnsi="GHEA Grapalat" w:cs="Courier New"/>
                <w:b/>
                <w:color w:val="000000"/>
                <w:lang w:val="hy-AM" w:eastAsia="en-US"/>
              </w:rPr>
              <w:t>Ընդունվել է</w:t>
            </w:r>
          </w:p>
          <w:p w:rsidR="002B1A9D" w:rsidRDefault="002B1A9D" w:rsidP="008D4720">
            <w:pPr>
              <w:spacing w:line="276" w:lineRule="auto"/>
              <w:ind w:right="-563"/>
              <w:jc w:val="center"/>
              <w:rPr>
                <w:rFonts w:ascii="GHEA Grapalat" w:hAnsi="GHEA Grapalat"/>
                <w:szCs w:val="28"/>
                <w:lang w:val="hy-AM"/>
              </w:rPr>
            </w:pPr>
          </w:p>
        </w:tc>
      </w:tr>
      <w:tr w:rsidR="00C1774B" w:rsidRPr="00306D06" w:rsidTr="00C825E2">
        <w:trPr>
          <w:trHeight w:val="190"/>
        </w:trPr>
        <w:tc>
          <w:tcPr>
            <w:tcW w:w="12498" w:type="dxa"/>
            <w:gridSpan w:val="8"/>
            <w:vMerge w:val="restart"/>
            <w:shd w:val="clear" w:color="auto" w:fill="D9D9D9" w:themeFill="background1" w:themeFillShade="D9"/>
          </w:tcPr>
          <w:p w:rsidR="00C1774B" w:rsidRPr="00306D06" w:rsidRDefault="00C1774B" w:rsidP="00C825E2">
            <w:pPr>
              <w:spacing w:line="276" w:lineRule="auto"/>
              <w:rPr>
                <w:rFonts w:ascii="GHEA Grapalat" w:hAnsi="GHEA Grapalat" w:cs="Courier New"/>
                <w:color w:val="000000"/>
                <w:lang w:val="hy-AM" w:eastAsia="en-US"/>
              </w:rPr>
            </w:pPr>
            <w:r w:rsidRPr="00306D06">
              <w:rPr>
                <w:rFonts w:ascii="GHEA Grapalat" w:hAnsi="GHEA Grapalat"/>
                <w:b/>
                <w:color w:val="000000"/>
                <w:lang w:val="hy-AM"/>
              </w:rPr>
              <w:t>7.</w:t>
            </w:r>
            <w:r w:rsidRPr="00C1774B">
              <w:rPr>
                <w:rFonts w:ascii="GHEA Grapalat" w:hAnsi="GHEA Grapalat"/>
                <w:b/>
                <w:color w:val="000000"/>
                <w:lang w:val="hy-AM"/>
              </w:rPr>
              <w:t xml:space="preserve"> </w:t>
            </w:r>
            <w:r w:rsidRPr="00C85AA7">
              <w:rPr>
                <w:rFonts w:ascii="GHEA Grapalat" w:hAnsi="GHEA Grapalat"/>
                <w:b/>
                <w:color w:val="000000"/>
                <w:lang w:val="hy-AM"/>
              </w:rPr>
              <w:t xml:space="preserve">ՀՀ </w:t>
            </w:r>
            <w:r>
              <w:rPr>
                <w:rFonts w:ascii="GHEA Grapalat" w:hAnsi="GHEA Grapalat"/>
                <w:b/>
                <w:color w:val="000000"/>
                <w:lang w:val="hy-AM"/>
              </w:rPr>
              <w:t>Վարչապետի աշխատակազմի տեսչական մարմինների աշխատանքների համակարգման գրասենյակ</w:t>
            </w:r>
          </w:p>
        </w:tc>
        <w:tc>
          <w:tcPr>
            <w:tcW w:w="2288" w:type="dxa"/>
            <w:shd w:val="clear" w:color="auto" w:fill="D9D9D9" w:themeFill="background1" w:themeFillShade="D9"/>
          </w:tcPr>
          <w:p w:rsidR="00C1774B" w:rsidRPr="00306D06" w:rsidRDefault="00C1774B" w:rsidP="00C825E2">
            <w:pPr>
              <w:spacing w:line="276" w:lineRule="auto"/>
              <w:jc w:val="center"/>
              <w:rPr>
                <w:rFonts w:ascii="GHEA Grapalat" w:hAnsi="GHEA Grapalat" w:cs="Courier New"/>
                <w:color w:val="000000"/>
                <w:lang w:val="hy-AM" w:eastAsia="en-US"/>
              </w:rPr>
            </w:pPr>
            <w:r>
              <w:rPr>
                <w:rFonts w:ascii="GHEA Grapalat" w:hAnsi="GHEA Grapalat"/>
                <w:b/>
                <w:lang w:val="en-US"/>
              </w:rPr>
              <w:t>30</w:t>
            </w:r>
            <w:r w:rsidRPr="00C31492">
              <w:rPr>
                <w:rFonts w:ascii="GHEA Grapalat" w:hAnsi="GHEA Grapalat"/>
                <w:b/>
                <w:lang w:val="en-US"/>
              </w:rPr>
              <w:t>.11.2022</w:t>
            </w:r>
          </w:p>
        </w:tc>
      </w:tr>
      <w:tr w:rsidR="00C1774B" w:rsidRPr="00306D06" w:rsidTr="00C825E2">
        <w:trPr>
          <w:trHeight w:val="166"/>
        </w:trPr>
        <w:tc>
          <w:tcPr>
            <w:tcW w:w="12498" w:type="dxa"/>
            <w:gridSpan w:val="8"/>
            <w:vMerge/>
            <w:shd w:val="clear" w:color="auto" w:fill="D9D9D9" w:themeFill="background1" w:themeFillShade="D9"/>
          </w:tcPr>
          <w:p w:rsidR="00C1774B" w:rsidRPr="00306D06" w:rsidRDefault="00C1774B" w:rsidP="00C825E2">
            <w:pPr>
              <w:spacing w:line="276" w:lineRule="auto"/>
              <w:jc w:val="center"/>
              <w:rPr>
                <w:rFonts w:ascii="GHEA Grapalat" w:hAnsi="GHEA Grapalat" w:cs="Courier New"/>
                <w:color w:val="000000"/>
                <w:lang w:val="hy-AM" w:eastAsia="en-US"/>
              </w:rPr>
            </w:pPr>
          </w:p>
        </w:tc>
        <w:tc>
          <w:tcPr>
            <w:tcW w:w="2288" w:type="dxa"/>
            <w:shd w:val="clear" w:color="auto" w:fill="D9D9D9" w:themeFill="background1" w:themeFillShade="D9"/>
          </w:tcPr>
          <w:p w:rsidR="00C1774B" w:rsidRPr="00306D06" w:rsidRDefault="00C1774B" w:rsidP="00C825E2">
            <w:pPr>
              <w:spacing w:line="276" w:lineRule="auto"/>
              <w:jc w:val="center"/>
              <w:rPr>
                <w:rFonts w:ascii="GHEA Grapalat" w:hAnsi="GHEA Grapalat" w:cs="Courier New"/>
                <w:color w:val="000000"/>
                <w:lang w:val="hy-AM" w:eastAsia="en-US"/>
              </w:rPr>
            </w:pPr>
            <w:r>
              <w:rPr>
                <w:rFonts w:ascii="GHEA Grapalat" w:hAnsi="GHEA Grapalat"/>
                <w:b/>
                <w:lang w:val="hy-AM"/>
              </w:rPr>
              <w:t>Մ–13439–2022</w:t>
            </w:r>
          </w:p>
        </w:tc>
      </w:tr>
      <w:tr w:rsidR="00C1774B" w:rsidRPr="00D24DE3" w:rsidTr="002B1A9D">
        <w:tc>
          <w:tcPr>
            <w:tcW w:w="7393" w:type="dxa"/>
          </w:tcPr>
          <w:p w:rsidR="00C1774B" w:rsidRPr="00E60160" w:rsidRDefault="00C1774B" w:rsidP="00C1774B">
            <w:pPr>
              <w:spacing w:line="276" w:lineRule="auto"/>
              <w:ind w:firstLine="720"/>
              <w:jc w:val="both"/>
              <w:rPr>
                <w:rFonts w:ascii="GHEA Grapalat" w:hAnsi="GHEA Grapalat"/>
                <w:b/>
                <w:lang w:val="hy-AM"/>
              </w:rPr>
            </w:pPr>
            <w:r w:rsidRPr="000F29D5">
              <w:rPr>
                <w:rFonts w:ascii="GHEA Grapalat" w:hAnsi="GHEA Grapalat"/>
                <w:lang w:val="hy-AM"/>
              </w:rPr>
              <w:t xml:space="preserve">Քննության առնելով </w:t>
            </w:r>
            <w:r>
              <w:rPr>
                <w:rFonts w:ascii="GHEA Grapalat" w:hAnsi="GHEA Grapalat"/>
                <w:lang w:val="hy-AM"/>
              </w:rPr>
              <w:t>«</w:t>
            </w:r>
            <w:r w:rsidRPr="00BD2651">
              <w:rPr>
                <w:rFonts w:ascii="GHEA Grapalat" w:hAnsi="GHEA Grapalat"/>
                <w:lang w:val="hy-AM"/>
              </w:rPr>
              <w:t xml:space="preserve">Վարչական իրավախախտումների վերաբերյալ </w:t>
            </w:r>
            <w:r>
              <w:rPr>
                <w:rFonts w:ascii="GHEA Grapalat" w:hAnsi="GHEA Grapalat"/>
                <w:lang w:val="hy-AM"/>
              </w:rPr>
              <w:t>Հ</w:t>
            </w:r>
            <w:r w:rsidRPr="00BD2651">
              <w:rPr>
                <w:rFonts w:ascii="GHEA Grapalat" w:hAnsi="GHEA Grapalat"/>
                <w:lang w:val="hy-AM"/>
              </w:rPr>
              <w:t xml:space="preserve">այաստանի       </w:t>
            </w:r>
            <w:r>
              <w:rPr>
                <w:rFonts w:ascii="GHEA Grapalat" w:hAnsi="GHEA Grapalat"/>
                <w:lang w:val="hy-AM"/>
              </w:rPr>
              <w:t>Հ</w:t>
            </w:r>
            <w:r w:rsidRPr="00BD2651">
              <w:rPr>
                <w:rFonts w:ascii="GHEA Grapalat" w:hAnsi="GHEA Grapalat"/>
                <w:lang w:val="hy-AM"/>
              </w:rPr>
              <w:t xml:space="preserve">անրապետության օրենսգրքում </w:t>
            </w:r>
            <w:r w:rsidRPr="00BD2651">
              <w:rPr>
                <w:rFonts w:ascii="GHEA Grapalat" w:hAnsi="GHEA Grapalat"/>
                <w:lang w:val="hy-AM"/>
              </w:rPr>
              <w:lastRenderedPageBreak/>
              <w:t xml:space="preserve">լրացումներ </w:t>
            </w:r>
            <w:r>
              <w:rPr>
                <w:rFonts w:ascii="GHEA Grapalat" w:hAnsi="GHEA Grapalat"/>
                <w:lang w:val="hy-AM"/>
              </w:rPr>
              <w:t xml:space="preserve">և </w:t>
            </w:r>
            <w:r w:rsidRPr="00BD2651">
              <w:rPr>
                <w:rFonts w:ascii="GHEA Grapalat" w:hAnsi="GHEA Grapalat"/>
                <w:lang w:val="hy-AM"/>
              </w:rPr>
              <w:t>փոփոխություններ կատարելու մասին</w:t>
            </w:r>
            <w:r>
              <w:rPr>
                <w:rFonts w:ascii="GHEA Grapalat" w:hAnsi="GHEA Grapalat"/>
                <w:lang w:val="hy-AM"/>
              </w:rPr>
              <w:t>» օրենքի նախագիծը /այսուհետ՝ Նախագիծ/՝ հայտնում եմ հետևյալը.</w:t>
            </w:r>
            <w:r>
              <w:rPr>
                <w:rFonts w:ascii="GHEA Grapalat" w:hAnsi="GHEA Grapalat"/>
                <w:b/>
                <w:lang w:val="hy-AM"/>
              </w:rPr>
              <w:tab/>
            </w:r>
            <w:r>
              <w:rPr>
                <w:rFonts w:ascii="GHEA Grapalat" w:hAnsi="GHEA Grapalat"/>
                <w:b/>
                <w:lang w:val="hy-AM"/>
              </w:rPr>
              <w:tab/>
            </w:r>
            <w:r>
              <w:rPr>
                <w:rFonts w:ascii="GHEA Grapalat" w:hAnsi="GHEA Grapalat"/>
                <w:lang w:val="hy-AM"/>
              </w:rPr>
              <w:t xml:space="preserve">Նախագծով սահմանվում է վարչական պատասխանատվություն՝ </w:t>
            </w:r>
            <w:r w:rsidRPr="00024DA4">
              <w:rPr>
                <w:rFonts w:ascii="GHEA Grapalat" w:hAnsi="GHEA Grapalat"/>
                <w:lang w:val="hy-AM"/>
              </w:rPr>
              <w:t xml:space="preserve">ռազմավարական պաշարների պահուստի նյութական արժեքների պահպանում իրականացնող կազմակերպությունների կողմից </w:t>
            </w:r>
            <w:r>
              <w:rPr>
                <w:rFonts w:ascii="GHEA Grapalat" w:hAnsi="GHEA Grapalat"/>
                <w:lang w:val="hy-AM"/>
              </w:rPr>
              <w:t>Կ</w:t>
            </w:r>
            <w:r w:rsidRPr="00024DA4">
              <w:rPr>
                <w:rFonts w:ascii="GHEA Grapalat" w:hAnsi="GHEA Grapalat"/>
                <w:lang w:val="hy-AM"/>
              </w:rPr>
              <w:t xml:space="preserve">առավարության սահմանած կարգով նախատեսված հաշվետվությունները սահմանված ժամկետներում և կարգով </w:t>
            </w:r>
            <w:r w:rsidRPr="00F5607A">
              <w:rPr>
                <w:rFonts w:ascii="GHEA Grapalat" w:hAnsi="GHEA Grapalat"/>
                <w:b/>
                <w:lang w:val="hy-AM"/>
              </w:rPr>
              <w:t>նյութական պահուստի պահպանման և սպասարկման ոլորտի լիազոր մարմնին</w:t>
            </w:r>
            <w:r w:rsidRPr="00F5607A">
              <w:rPr>
                <w:rFonts w:ascii="GHEA Grapalat" w:hAnsi="GHEA Grapalat"/>
                <w:lang w:val="hy-AM"/>
              </w:rPr>
              <w:t xml:space="preserve"> </w:t>
            </w:r>
            <w:r w:rsidRPr="00024DA4">
              <w:rPr>
                <w:rFonts w:ascii="GHEA Grapalat" w:hAnsi="GHEA Grapalat"/>
                <w:lang w:val="hy-AM"/>
              </w:rPr>
              <w:t>չներկայացնելու համար</w:t>
            </w:r>
            <w:r>
              <w:rPr>
                <w:rFonts w:ascii="GHEA Grapalat" w:hAnsi="GHEA Grapalat"/>
                <w:lang w:val="hy-AM"/>
              </w:rPr>
              <w:t xml:space="preserve">, իսկ տվյալ իրավախախտումների մասով գործերի քննությունը վերապահվում է միաժամանակ </w:t>
            </w:r>
            <w:r w:rsidRPr="006D30AC">
              <w:rPr>
                <w:rFonts w:ascii="GHEA Grapalat" w:hAnsi="GHEA Grapalat"/>
                <w:lang w:val="hy-AM"/>
              </w:rPr>
              <w:t xml:space="preserve">Առողջապահական և աշխատանքի, </w:t>
            </w:r>
            <w:r w:rsidRPr="006D30AC">
              <w:rPr>
                <w:rFonts w:ascii="GHEA Grapalat" w:hAnsi="GHEA Grapalat"/>
                <w:bCs/>
                <w:color w:val="000000"/>
                <w:lang w:val="hy-AM"/>
              </w:rPr>
              <w:t>Սննդամթերքի անվտանգության և Շուկայի վերահսկողության տեսչական մարմիններին</w:t>
            </w:r>
            <w:r>
              <w:rPr>
                <w:rFonts w:ascii="GHEA Grapalat" w:hAnsi="GHEA Grapalat"/>
                <w:bCs/>
                <w:color w:val="000000"/>
                <w:lang w:val="hy-AM"/>
              </w:rPr>
              <w:t xml:space="preserve"> /այսուհետ՝ Տեսչական մարմիններ/</w:t>
            </w:r>
            <w:r w:rsidRPr="006D30AC">
              <w:rPr>
                <w:rFonts w:ascii="GHEA Grapalat" w:hAnsi="GHEA Grapalat"/>
                <w:bCs/>
                <w:color w:val="000000"/>
                <w:lang w:val="hy-AM"/>
              </w:rPr>
              <w:t>:</w:t>
            </w:r>
            <w:r>
              <w:rPr>
                <w:rFonts w:ascii="GHEA Grapalat" w:hAnsi="GHEA Grapalat"/>
                <w:b/>
                <w:lang w:val="hy-AM"/>
              </w:rPr>
              <w:tab/>
            </w:r>
            <w:r>
              <w:rPr>
                <w:rFonts w:ascii="GHEA Grapalat" w:hAnsi="GHEA Grapalat"/>
                <w:b/>
                <w:lang w:val="hy-AM"/>
              </w:rPr>
              <w:tab/>
            </w:r>
          </w:p>
          <w:p w:rsidR="00C1774B" w:rsidRDefault="00C1774B" w:rsidP="00C1774B">
            <w:pPr>
              <w:spacing w:line="276" w:lineRule="auto"/>
              <w:ind w:firstLine="720"/>
              <w:jc w:val="both"/>
              <w:rPr>
                <w:rFonts w:ascii="GHEA Grapalat" w:hAnsi="GHEA Grapalat"/>
                <w:lang w:val="hy-AM"/>
              </w:rPr>
            </w:pPr>
            <w:r>
              <w:rPr>
                <w:rFonts w:ascii="GHEA Grapalat" w:hAnsi="GHEA Grapalat"/>
                <w:color w:val="000000"/>
                <w:shd w:val="clear" w:color="auto" w:fill="FFFFFF"/>
                <w:lang w:val="hy-AM"/>
              </w:rPr>
              <w:t xml:space="preserve">Միաժամանակ, </w:t>
            </w:r>
            <w:r w:rsidRPr="00A04290">
              <w:rPr>
                <w:rFonts w:ascii="GHEA Grapalat" w:hAnsi="GHEA Grapalat"/>
                <w:lang w:val="hy-AM"/>
              </w:rPr>
              <w:t>ՀՀ</w:t>
            </w:r>
            <w:r>
              <w:rPr>
                <w:rFonts w:ascii="GHEA Grapalat" w:hAnsi="GHEA Grapalat"/>
                <w:lang w:val="hy-AM"/>
              </w:rPr>
              <w:t xml:space="preserve"> Կ</w:t>
            </w:r>
            <w:r w:rsidRPr="00A04290">
              <w:rPr>
                <w:rFonts w:ascii="GHEA Grapalat" w:hAnsi="GHEA Grapalat"/>
                <w:lang w:val="hy-AM"/>
              </w:rPr>
              <w:t>առավարության 2020 թվականի հոկտեմբերի 9-ի N 1593-Ն որոշման Հավե</w:t>
            </w:r>
            <w:r>
              <w:rPr>
                <w:rFonts w:ascii="GHEA Grapalat" w:hAnsi="GHEA Grapalat"/>
                <w:lang w:val="hy-AM"/>
              </w:rPr>
              <w:t>լված N 2-ի 10-րդ կետով սահմանված</w:t>
            </w:r>
            <w:r w:rsidRPr="00A04290">
              <w:rPr>
                <w:rFonts w:ascii="GHEA Grapalat" w:hAnsi="GHEA Grapalat"/>
                <w:lang w:val="hy-AM"/>
              </w:rPr>
              <w:t xml:space="preserve"> է, որ կազմակերպությունները հաշվետու տարվա յուրաքանչյուր ամսվա</w:t>
            </w:r>
            <w:r>
              <w:rPr>
                <w:rFonts w:ascii="GHEA Grapalat" w:hAnsi="GHEA Grapalat"/>
                <w:lang w:val="hy-AM"/>
              </w:rPr>
              <w:t xml:space="preserve"> համար մինչև հաջորդ ամսվա 15-ը </w:t>
            </w:r>
            <w:r w:rsidRPr="00A04290">
              <w:rPr>
                <w:rFonts w:ascii="GHEA Grapalat" w:hAnsi="GHEA Grapalat"/>
                <w:b/>
                <w:lang w:val="hy-AM"/>
              </w:rPr>
              <w:t>լիազոր մարմին են ներկայացնում</w:t>
            </w:r>
            <w:r w:rsidRPr="00A04290">
              <w:rPr>
                <w:rFonts w:ascii="GHEA Grapalat" w:hAnsi="GHEA Grapalat"/>
                <w:lang w:val="hy-AM"/>
              </w:rPr>
              <w:t xml:space="preserve"> հաշվետվություն կուտակած ռազմավարական պաշարներ հանդիսացող ապրանքների մնացորդի և շար</w:t>
            </w:r>
            <w:r>
              <w:rPr>
                <w:rFonts w:ascii="GHEA Grapalat" w:hAnsi="GHEA Grapalat"/>
                <w:lang w:val="hy-AM"/>
              </w:rPr>
              <w:t xml:space="preserve">ժի վերաբերյալ, իսկ </w:t>
            </w:r>
            <w:r>
              <w:rPr>
                <w:rFonts w:ascii="GHEA Grapalat" w:hAnsi="GHEA Grapalat"/>
                <w:color w:val="000000"/>
                <w:shd w:val="clear" w:color="auto" w:fill="FFFFFF"/>
                <w:lang w:val="hy-AM"/>
              </w:rPr>
              <w:t xml:space="preserve">սահմանվող կարգավորումների արդյունքում ստացվում է, որ </w:t>
            </w:r>
            <w:r w:rsidRPr="00A04290">
              <w:rPr>
                <w:rFonts w:ascii="GHEA Grapalat" w:hAnsi="GHEA Grapalat"/>
                <w:lang w:val="hy-AM"/>
              </w:rPr>
              <w:t xml:space="preserve">Կազմակերպությունների կողմից վերոնշյալ հաշվետվությունները </w:t>
            </w:r>
            <w:r w:rsidRPr="0048686D">
              <w:rPr>
                <w:rFonts w:ascii="GHEA Grapalat" w:hAnsi="GHEA Grapalat"/>
                <w:b/>
                <w:lang w:val="hy-AM"/>
              </w:rPr>
              <w:t>ՀՀ ԱԻՆ չներկայացնելու համար</w:t>
            </w:r>
            <w:r w:rsidRPr="00A04290">
              <w:rPr>
                <w:rFonts w:ascii="GHEA Grapalat" w:hAnsi="GHEA Grapalat"/>
                <w:lang w:val="hy-AM"/>
              </w:rPr>
              <w:t xml:space="preserve"> </w:t>
            </w:r>
            <w:r>
              <w:rPr>
                <w:rFonts w:ascii="GHEA Grapalat" w:hAnsi="GHEA Grapalat"/>
                <w:lang w:val="hy-AM"/>
              </w:rPr>
              <w:t xml:space="preserve"> պատասխանատվության միջոցներ են</w:t>
            </w:r>
            <w:r w:rsidRPr="00A04290">
              <w:rPr>
                <w:rFonts w:ascii="GHEA Grapalat" w:hAnsi="GHEA Grapalat"/>
                <w:lang w:val="hy-AM"/>
              </w:rPr>
              <w:t xml:space="preserve"> </w:t>
            </w:r>
            <w:r>
              <w:rPr>
                <w:rFonts w:ascii="GHEA Grapalat" w:hAnsi="GHEA Grapalat"/>
                <w:lang w:val="hy-AM"/>
              </w:rPr>
              <w:t xml:space="preserve">կիրառելու Տեսչական մարմինները, ինչը, կարծում եմ, առհասարակ խնդրահարույց է: Բացի այդ, պարզ չէ, թե ինչ ընթացակարգով Տեսչական մարմինները պետք է </w:t>
            </w:r>
            <w:r>
              <w:rPr>
                <w:rFonts w:ascii="GHEA Grapalat" w:hAnsi="GHEA Grapalat"/>
                <w:lang w:val="hy-AM"/>
              </w:rPr>
              <w:lastRenderedPageBreak/>
              <w:t xml:space="preserve">գործնականում տեղեկանան Կազմակերպությունների կողմից լիազոր մարմնին հաշվետվություն չներկայացնելու վերաբերյալ՝ վերջիններիս նկատմամբ պատասխանատվության միջոցներ կիրառելու համար: </w:t>
            </w:r>
          </w:p>
          <w:p w:rsidR="00C1774B" w:rsidRDefault="00C1774B" w:rsidP="00C1774B">
            <w:pPr>
              <w:spacing w:line="276" w:lineRule="auto"/>
              <w:ind w:firstLine="720"/>
              <w:jc w:val="both"/>
              <w:rPr>
                <w:rFonts w:ascii="GHEA Grapalat" w:hAnsi="GHEA Grapalat"/>
                <w:b/>
                <w:lang w:val="hy-AM"/>
              </w:rPr>
            </w:pPr>
            <w:r>
              <w:rPr>
                <w:rFonts w:ascii="GHEA Grapalat" w:hAnsi="GHEA Grapalat"/>
                <w:color w:val="000000"/>
                <w:shd w:val="clear" w:color="auto" w:fill="FFFFFF"/>
                <w:lang w:val="hy-AM"/>
              </w:rPr>
              <w:t xml:space="preserve">Վերոգրյալի վերաբերյալ հարկ է նշել նաև, որ </w:t>
            </w:r>
            <w:r>
              <w:rPr>
                <w:rFonts w:ascii="GHEA Grapalat" w:hAnsi="GHEA Grapalat"/>
                <w:lang w:val="hy-AM"/>
              </w:rPr>
              <w:t>ՀՀ Կ</w:t>
            </w:r>
            <w:r w:rsidRPr="0018461C">
              <w:rPr>
                <w:rFonts w:ascii="GHEA Grapalat" w:hAnsi="GHEA Grapalat"/>
                <w:lang w:val="hy-AM"/>
              </w:rPr>
              <w:t xml:space="preserve">առավարության 2020 թվականի սեպտեմբերի 28-ի N 1593-Ն որոշմամբ սահմանված կարգով հաստատված է </w:t>
            </w:r>
            <w:r w:rsidRPr="0018461C">
              <w:rPr>
                <w:rFonts w:ascii="GHEA Grapalat" w:hAnsi="GHEA Grapalat"/>
                <w:b/>
                <w:lang w:val="hy-AM"/>
              </w:rPr>
              <w:t xml:space="preserve">միայն </w:t>
            </w:r>
            <w:r w:rsidRPr="0018461C">
              <w:rPr>
                <w:rFonts w:ascii="GHEA Grapalat" w:hAnsi="GHEA Grapalat"/>
                <w:lang w:val="hy-AM"/>
              </w:rPr>
              <w:t xml:space="preserve">ռազմավարական պաշարների պահուստի անվանացանկում ներառված </w:t>
            </w:r>
            <w:r w:rsidRPr="0018461C">
              <w:rPr>
                <w:rFonts w:ascii="GHEA Grapalat" w:hAnsi="GHEA Grapalat"/>
                <w:b/>
                <w:lang w:val="hy-AM"/>
              </w:rPr>
              <w:t>ներմուծվող ավտոմոբիլային բենզինի, դիզելային վառելիքի, պարենային ցորենի, շաքարավազի, բուսական յուղի և դրանց արտադրության համար անհրաժեշտ ներմուծվող հումքի չնվազող պաշարների կուտակման ժամանակացույցը</w:t>
            </w:r>
            <w:r w:rsidRPr="0018461C">
              <w:rPr>
                <w:rFonts w:ascii="GHEA Grapalat" w:hAnsi="GHEA Grapalat"/>
                <w:lang w:val="hy-AM"/>
              </w:rPr>
              <w:t xml:space="preserve">, </w:t>
            </w:r>
            <w:r w:rsidRPr="0018461C">
              <w:rPr>
                <w:rFonts w:ascii="GHEA Grapalat" w:hAnsi="GHEA Grapalat"/>
                <w:b/>
                <w:lang w:val="hy-AM"/>
              </w:rPr>
              <w:t>հաշվառման կարգը և պահուստի ձևավորման պահանջը,</w:t>
            </w:r>
            <w:r w:rsidRPr="0018461C">
              <w:rPr>
                <w:rFonts w:ascii="GHEA Grapalat" w:hAnsi="GHEA Grapalat"/>
                <w:lang w:val="hy-AM"/>
              </w:rPr>
              <w:t xml:space="preserve"> մինչդեռ դեղերի մասով ներկայացվելիք հաշվետվության ձևը կարգով սահմանված չէ, </w:t>
            </w:r>
            <w:r>
              <w:rPr>
                <w:rFonts w:ascii="GHEA Grapalat" w:hAnsi="GHEA Grapalat"/>
                <w:lang w:val="hy-AM"/>
              </w:rPr>
              <w:t xml:space="preserve">ընդ որում վերջինս սահմանված չէ նաև </w:t>
            </w:r>
            <w:r w:rsidRPr="0018461C">
              <w:rPr>
                <w:rFonts w:ascii="GHEA Grapalat" w:hAnsi="GHEA Grapalat"/>
                <w:lang w:val="hy-AM"/>
              </w:rPr>
              <w:t>ՀՀ կառավարության 2020 թվականի դեկտեմբերի 24-ի թիվ 2144</w:t>
            </w:r>
            <w:r>
              <w:rPr>
                <w:rFonts w:ascii="GHEA Grapalat" w:hAnsi="GHEA Grapalat"/>
                <w:lang w:val="hy-AM"/>
              </w:rPr>
              <w:t xml:space="preserve">-Ն որոշմամբ, ինչի համատեքստում առհասարակ խնդրահարույց է </w:t>
            </w:r>
            <w:r w:rsidRPr="0048686D">
              <w:rPr>
                <w:rFonts w:ascii="GHEA Grapalat" w:hAnsi="GHEA Grapalat"/>
                <w:b/>
                <w:lang w:val="hy-AM"/>
              </w:rPr>
              <w:t>Առողջապահական և աշխատանքի տեսչական մարմնին սահմանվող իրավախախտումների մասով գործերի քննության վերապահումը:</w:t>
            </w:r>
            <w:r w:rsidRPr="0048686D">
              <w:rPr>
                <w:rFonts w:ascii="GHEA Grapalat" w:hAnsi="GHEA Grapalat"/>
                <w:b/>
                <w:lang w:val="hy-AM"/>
              </w:rPr>
              <w:tab/>
            </w:r>
            <w:r w:rsidRPr="0048686D">
              <w:rPr>
                <w:rFonts w:ascii="GHEA Grapalat" w:hAnsi="GHEA Grapalat"/>
                <w:b/>
                <w:lang w:val="hy-AM"/>
              </w:rPr>
              <w:tab/>
            </w:r>
            <w:r w:rsidRPr="0048686D">
              <w:rPr>
                <w:rFonts w:ascii="GHEA Grapalat" w:hAnsi="GHEA Grapalat"/>
                <w:b/>
                <w:lang w:val="hy-AM"/>
              </w:rPr>
              <w:tab/>
            </w:r>
            <w:r w:rsidRPr="0048686D">
              <w:rPr>
                <w:rFonts w:ascii="GHEA Grapalat" w:hAnsi="GHEA Grapalat"/>
                <w:b/>
                <w:lang w:val="hy-AM"/>
              </w:rPr>
              <w:tab/>
            </w:r>
            <w:r w:rsidRPr="0048686D">
              <w:rPr>
                <w:rFonts w:ascii="GHEA Grapalat" w:hAnsi="GHEA Grapalat"/>
                <w:b/>
                <w:lang w:val="hy-AM"/>
              </w:rPr>
              <w:tab/>
            </w:r>
            <w:r w:rsidRPr="0048686D">
              <w:rPr>
                <w:rFonts w:ascii="GHEA Grapalat" w:hAnsi="GHEA Grapalat"/>
                <w:b/>
                <w:lang w:val="hy-AM"/>
              </w:rPr>
              <w:tab/>
            </w:r>
            <w:r w:rsidRPr="0048686D">
              <w:rPr>
                <w:rFonts w:ascii="GHEA Grapalat" w:hAnsi="GHEA Grapalat"/>
                <w:b/>
                <w:lang w:val="hy-AM"/>
              </w:rPr>
              <w:tab/>
            </w:r>
            <w:r w:rsidRPr="0048686D">
              <w:rPr>
                <w:rFonts w:ascii="GHEA Grapalat" w:hAnsi="GHEA Grapalat"/>
                <w:b/>
                <w:lang w:val="hy-AM"/>
              </w:rPr>
              <w:tab/>
            </w:r>
          </w:p>
          <w:p w:rsidR="00C1774B" w:rsidRDefault="00C1774B" w:rsidP="00C1774B">
            <w:pPr>
              <w:spacing w:line="276" w:lineRule="auto"/>
              <w:ind w:firstLine="720"/>
              <w:jc w:val="both"/>
              <w:rPr>
                <w:rFonts w:ascii="GHEA Grapalat" w:hAnsi="GHEA Grapalat"/>
                <w:b/>
                <w:lang w:val="hy-AM"/>
              </w:rPr>
            </w:pPr>
          </w:p>
          <w:p w:rsidR="00C1774B" w:rsidRDefault="00C1774B" w:rsidP="00C1774B">
            <w:pPr>
              <w:spacing w:line="276" w:lineRule="auto"/>
              <w:ind w:firstLine="720"/>
              <w:jc w:val="both"/>
              <w:rPr>
                <w:rFonts w:ascii="GHEA Grapalat" w:hAnsi="GHEA Grapalat"/>
                <w:b/>
                <w:lang w:val="hy-AM"/>
              </w:rPr>
            </w:pPr>
          </w:p>
          <w:p w:rsidR="00C1774B" w:rsidRDefault="00C1774B" w:rsidP="00C1774B">
            <w:pPr>
              <w:spacing w:line="276" w:lineRule="auto"/>
              <w:ind w:firstLine="720"/>
              <w:jc w:val="both"/>
              <w:rPr>
                <w:rFonts w:ascii="GHEA Grapalat" w:hAnsi="GHEA Grapalat"/>
                <w:b/>
                <w:lang w:val="hy-AM"/>
              </w:rPr>
            </w:pPr>
          </w:p>
          <w:p w:rsidR="00C1774B" w:rsidRPr="0048686D" w:rsidRDefault="007E58C4" w:rsidP="00C1774B">
            <w:pPr>
              <w:spacing w:line="276" w:lineRule="auto"/>
              <w:ind w:firstLine="720"/>
              <w:jc w:val="both"/>
              <w:rPr>
                <w:rFonts w:ascii="GHEA Grapalat" w:hAnsi="GHEA Grapalat"/>
                <w:b/>
                <w:color w:val="000000"/>
                <w:shd w:val="clear" w:color="auto" w:fill="FFFFFF"/>
                <w:lang w:val="hy-AM"/>
              </w:rPr>
            </w:pPr>
            <w:r w:rsidRPr="009D6547">
              <w:rPr>
                <w:rFonts w:ascii="GHEA Grapalat" w:hAnsi="GHEA Grapalat"/>
                <w:i/>
                <w:lang w:val="hy-AM"/>
              </w:rPr>
              <w:t xml:space="preserve">Վերոգրյալի համատեքստում անհրաժեշտ է նաև հաշվի առնել, որ խնդրահարույց են նաև </w:t>
            </w:r>
            <w:r w:rsidRPr="0018461C">
              <w:rPr>
                <w:rFonts w:ascii="GHEA Grapalat" w:hAnsi="GHEA Grapalat"/>
                <w:i/>
                <w:lang w:val="hy-AM"/>
              </w:rPr>
              <w:t xml:space="preserve">դեղերի շրջանառության </w:t>
            </w:r>
            <w:r w:rsidRPr="0018461C">
              <w:rPr>
                <w:rFonts w:ascii="GHEA Grapalat" w:hAnsi="GHEA Grapalat"/>
                <w:i/>
                <w:lang w:val="hy-AM"/>
              </w:rPr>
              <w:lastRenderedPageBreak/>
              <w:t xml:space="preserve">ոլորտում </w:t>
            </w:r>
            <w:r w:rsidRPr="009D6547">
              <w:rPr>
                <w:rFonts w:ascii="GHEA Grapalat" w:hAnsi="GHEA Grapalat"/>
                <w:i/>
                <w:lang w:val="hy-AM"/>
              </w:rPr>
              <w:t xml:space="preserve">արդեն իսկ </w:t>
            </w:r>
            <w:r w:rsidRPr="0018461C">
              <w:rPr>
                <w:rFonts w:ascii="GHEA Grapalat" w:hAnsi="GHEA Grapalat"/>
                <w:i/>
                <w:lang w:val="hy-AM"/>
              </w:rPr>
              <w:t>նախատ</w:t>
            </w:r>
            <w:r w:rsidRPr="009D6547">
              <w:rPr>
                <w:rFonts w:ascii="GHEA Grapalat" w:hAnsi="GHEA Grapalat"/>
                <w:i/>
                <w:lang w:val="hy-AM"/>
              </w:rPr>
              <w:t>եսված տուգանքի չափերը</w:t>
            </w:r>
            <w:r w:rsidRPr="0018461C">
              <w:rPr>
                <w:rFonts w:ascii="GHEA Grapalat" w:hAnsi="GHEA Grapalat"/>
                <w:i/>
                <w:lang w:val="hy-AM"/>
              </w:rPr>
              <w:t xml:space="preserve">, </w:t>
            </w:r>
            <w:r w:rsidRPr="009D6547">
              <w:rPr>
                <w:rFonts w:ascii="GHEA Grapalat" w:hAnsi="GHEA Grapalat"/>
                <w:i/>
                <w:lang w:val="hy-AM"/>
              </w:rPr>
              <w:t xml:space="preserve">քանի որ </w:t>
            </w:r>
            <w:r w:rsidRPr="0018461C">
              <w:rPr>
                <w:rFonts w:ascii="GHEA Grapalat" w:hAnsi="GHEA Grapalat"/>
                <w:i/>
                <w:lang w:val="hy-AM"/>
              </w:rPr>
              <w:t xml:space="preserve">կազմակերպությունների կողմից կուտակման ենթակա ռազմավարական պաշարների պահուստի նյութական արժեք հանդիսացող դեղերի հաշվեկշռային արժեքը փոփոխական է, նշված տվյալները համարվում են հարկային գաղտնիք, որոնց վերաբերյալ տեղեկատվություն ՀՀ պետական եկամուտների կոմիտեի կողմից </w:t>
            </w:r>
            <w:r w:rsidRPr="009D6547">
              <w:rPr>
                <w:rFonts w:ascii="GHEA Grapalat" w:hAnsi="GHEA Grapalat"/>
                <w:i/>
                <w:lang w:val="hy-AM"/>
              </w:rPr>
              <w:t>տ</w:t>
            </w:r>
            <w:r w:rsidRPr="0018461C">
              <w:rPr>
                <w:rFonts w:ascii="GHEA Grapalat" w:hAnsi="GHEA Grapalat"/>
                <w:i/>
                <w:lang w:val="hy-AM"/>
              </w:rPr>
              <w:t xml:space="preserve">եսչական մարմնին </w:t>
            </w:r>
            <w:r w:rsidRPr="009D6547">
              <w:rPr>
                <w:rFonts w:ascii="GHEA Grapalat" w:hAnsi="GHEA Grapalat"/>
                <w:i/>
                <w:lang w:val="hy-AM"/>
              </w:rPr>
              <w:t>չի</w:t>
            </w:r>
            <w:r w:rsidRPr="0018461C">
              <w:rPr>
                <w:rFonts w:ascii="GHEA Grapalat" w:hAnsi="GHEA Grapalat"/>
                <w:i/>
                <w:lang w:val="hy-AM"/>
              </w:rPr>
              <w:t xml:space="preserve"> տրամադրվում, հետևաբար հնարավոր է առաջանա տույժի չափի որոշման անհնարինություն։ Հատկանշական է, որ ՀՀ</w:t>
            </w:r>
            <w:r w:rsidRPr="009D6547">
              <w:rPr>
                <w:rFonts w:ascii="GHEA Grapalat" w:hAnsi="GHEA Grapalat"/>
                <w:i/>
                <w:lang w:val="hy-AM"/>
              </w:rPr>
              <w:t xml:space="preserve"> Կ</w:t>
            </w:r>
            <w:r w:rsidRPr="0018461C">
              <w:rPr>
                <w:rFonts w:ascii="GHEA Grapalat" w:hAnsi="GHEA Grapalat"/>
                <w:i/>
                <w:lang w:val="hy-AM"/>
              </w:rPr>
              <w:t xml:space="preserve">առավարության 2020 թվականի դեկտեմբերի 24-ի թիվ 2144-Ն որոշմամբ սահմանված կարգում ներառված դեղերը նշված են համընդհանուր անվանումներով, որոնց առևտրային անվանմամբ ներմուծված դեղերը ունեն գնային զգալի տարբերություններ (օրինակ՝ ներմուծված նույն համընդհանուր անվանմամբ, սակայն տարբեր առևտրային անվանումներով դեղերի բացակայության կամ պակասորդի դեպքում պարզ չէ, թե դրանցից որ մեկի արժեքը պետք է հիմք ընդունել տույժի չափը որոշելիս)։ </w:t>
            </w:r>
            <w:r w:rsidRPr="009D6547">
              <w:rPr>
                <w:rFonts w:ascii="GHEA Grapalat" w:hAnsi="GHEA Grapalat"/>
                <w:i/>
                <w:lang w:val="hy-AM"/>
              </w:rPr>
              <w:t xml:space="preserve">Վերոգրյալի համատեքստում, կարծում եմ, անհրաժեշտ է առհասարակ </w:t>
            </w:r>
            <w:r w:rsidRPr="0018461C">
              <w:rPr>
                <w:rFonts w:ascii="GHEA Grapalat" w:hAnsi="GHEA Grapalat"/>
                <w:i/>
                <w:lang w:val="hy-AM"/>
              </w:rPr>
              <w:t>նյութական պահուստ հանդիսացող դեղերի վերաբերյալ նախատեսված տուգանքները տարանջատել, յուրաքանչյուր վարչական իրավախախտման համար սահմանելով հաստատուն տուգանքի չափեր։</w:t>
            </w:r>
          </w:p>
          <w:p w:rsidR="00C1774B" w:rsidRPr="00E60160" w:rsidRDefault="00C1774B" w:rsidP="00C1774B">
            <w:pPr>
              <w:spacing w:line="276" w:lineRule="auto"/>
              <w:ind w:firstLine="720"/>
              <w:jc w:val="both"/>
              <w:rPr>
                <w:rFonts w:ascii="GHEA Grapalat" w:hAnsi="GHEA Grapalat"/>
                <w:i/>
                <w:lang w:val="hy-AM"/>
              </w:rPr>
            </w:pPr>
          </w:p>
          <w:p w:rsidR="007E58C4" w:rsidRDefault="007E58C4" w:rsidP="007E58C4">
            <w:pPr>
              <w:spacing w:line="276" w:lineRule="auto"/>
              <w:ind w:firstLine="720"/>
              <w:jc w:val="both"/>
              <w:rPr>
                <w:rFonts w:ascii="GHEA Grapalat" w:hAnsi="GHEA Grapalat" w:cs="Sylfaen"/>
                <w:lang w:val="hy-AM"/>
              </w:rPr>
            </w:pPr>
            <w:r>
              <w:rPr>
                <w:rFonts w:ascii="GHEA Grapalat" w:hAnsi="GHEA Grapalat" w:cs="Sylfaen"/>
                <w:lang w:val="hy-AM"/>
              </w:rPr>
              <w:t>Ամփոփելով վերոգրյալը, ինչպես նաև հաշվի առնելով Տեսչական մարմինների հետ քննարկման արդյունքերը՝ Նախագծով սահմանվող</w:t>
            </w:r>
            <w:r w:rsidRPr="006B3A51">
              <w:rPr>
                <w:rFonts w:ascii="GHEA Grapalat" w:hAnsi="GHEA Grapalat" w:cs="Sylfaen"/>
                <w:lang w:val="hy-AM"/>
              </w:rPr>
              <w:t xml:space="preserve"> վարչական իրավախախտումների</w:t>
            </w:r>
            <w:r>
              <w:rPr>
                <w:rFonts w:ascii="GHEA Grapalat" w:hAnsi="GHEA Grapalat" w:cs="Sylfaen"/>
                <w:lang w:val="hy-AM"/>
              </w:rPr>
              <w:t xml:space="preserve"> </w:t>
            </w:r>
            <w:r w:rsidRPr="006B3A51">
              <w:rPr>
                <w:rFonts w:ascii="GHEA Grapalat" w:hAnsi="GHEA Grapalat" w:cs="Sylfaen"/>
                <w:lang w:val="hy-AM"/>
              </w:rPr>
              <w:t xml:space="preserve">վերաբերյալ գործերի քննումը </w:t>
            </w:r>
            <w:r>
              <w:rPr>
                <w:rFonts w:ascii="GHEA Grapalat" w:hAnsi="GHEA Grapalat" w:cs="Sylfaen"/>
                <w:lang w:val="hy-AM"/>
              </w:rPr>
              <w:t>Տ</w:t>
            </w:r>
            <w:r w:rsidRPr="006B3A51">
              <w:rPr>
                <w:rFonts w:ascii="GHEA Grapalat" w:hAnsi="GHEA Grapalat" w:cs="Sylfaen"/>
                <w:lang w:val="hy-AM"/>
              </w:rPr>
              <w:t xml:space="preserve">եսչական </w:t>
            </w:r>
            <w:r>
              <w:rPr>
                <w:rFonts w:ascii="GHEA Grapalat" w:hAnsi="GHEA Grapalat" w:cs="Sylfaen"/>
                <w:lang w:val="hy-AM"/>
              </w:rPr>
              <w:t>մարմիններին</w:t>
            </w:r>
            <w:r w:rsidRPr="006B3A51">
              <w:rPr>
                <w:rFonts w:ascii="GHEA Grapalat" w:hAnsi="GHEA Grapalat" w:cs="Sylfaen"/>
                <w:lang w:val="hy-AM"/>
              </w:rPr>
              <w:t xml:space="preserve"> </w:t>
            </w:r>
            <w:r w:rsidRPr="006B3A51">
              <w:rPr>
                <w:rFonts w:ascii="GHEA Grapalat" w:hAnsi="GHEA Grapalat" w:cs="Sylfaen"/>
                <w:lang w:val="hy-AM"/>
              </w:rPr>
              <w:lastRenderedPageBreak/>
              <w:t>վերապահել</w:t>
            </w:r>
            <w:r>
              <w:rPr>
                <w:rFonts w:ascii="GHEA Grapalat" w:hAnsi="GHEA Grapalat" w:cs="Sylfaen"/>
                <w:lang w:val="hy-AM"/>
              </w:rPr>
              <w:t xml:space="preserve">ը գտնում եմ ոչ նպատակահարմար և կարծում եմ, որ Նախագիծը լրամշակման կարիք ունի: </w:t>
            </w:r>
          </w:p>
          <w:p w:rsidR="00C1774B" w:rsidRPr="002B7CD5" w:rsidRDefault="00C1774B" w:rsidP="002B1A9D">
            <w:pPr>
              <w:spacing w:line="276" w:lineRule="auto"/>
              <w:ind w:right="-563"/>
              <w:rPr>
                <w:rFonts w:ascii="GHEA Grapalat" w:hAnsi="GHEA Grapalat" w:cs="Arial"/>
                <w:color w:val="000000"/>
                <w:lang w:val="hy-AM"/>
              </w:rPr>
            </w:pPr>
          </w:p>
        </w:tc>
        <w:tc>
          <w:tcPr>
            <w:tcW w:w="7393" w:type="dxa"/>
            <w:gridSpan w:val="8"/>
          </w:tcPr>
          <w:p w:rsidR="00C1774B" w:rsidRPr="00157A0F" w:rsidRDefault="00C1774B" w:rsidP="00C1774B">
            <w:pPr>
              <w:spacing w:line="276" w:lineRule="auto"/>
              <w:jc w:val="both"/>
              <w:rPr>
                <w:rFonts w:ascii="GHEA Grapalat" w:hAnsi="GHEA Grapalat"/>
                <w:color w:val="000000"/>
                <w:lang w:val="hy-AM"/>
              </w:rPr>
            </w:pPr>
            <w:r w:rsidRPr="00C1774B">
              <w:rPr>
                <w:rFonts w:ascii="GHEA Grapalat" w:hAnsi="GHEA Grapalat"/>
                <w:lang w:val="hy-AM"/>
              </w:rPr>
              <w:lastRenderedPageBreak/>
              <w:t xml:space="preserve"> </w:t>
            </w:r>
            <w:r w:rsidRPr="00DA44C6">
              <w:rPr>
                <w:rFonts w:ascii="GHEA Grapalat" w:hAnsi="GHEA Grapalat"/>
                <w:lang w:val="hy-AM"/>
              </w:rPr>
              <w:t xml:space="preserve">Նյութական պահուստի մասին օրենքի 14-րդ հոդվածի 1-ին մասի համաձայն </w:t>
            </w:r>
            <w:r w:rsidRPr="00DA44C6">
              <w:rPr>
                <w:rFonts w:ascii="GHEA Grapalat" w:hAnsi="GHEA Grapalat"/>
                <w:color w:val="000000"/>
                <w:lang w:val="hy-AM"/>
              </w:rPr>
              <w:t xml:space="preserve">Նյութական պահուստի օրենսդրության, այդ </w:t>
            </w:r>
            <w:r w:rsidRPr="00DA44C6">
              <w:rPr>
                <w:rFonts w:ascii="GHEA Grapalat" w:hAnsi="GHEA Grapalat"/>
                <w:color w:val="000000"/>
                <w:lang w:val="hy-AM"/>
              </w:rPr>
              <w:lastRenderedPageBreak/>
              <w:t xml:space="preserve">թվում՝ պահանջների պահպանման նկատմամբ իրենց իրավասությունների շրջանակներում վերահսկողություն իրականացնում են համապատասխան տեսչական մարմինները: </w:t>
            </w:r>
          </w:p>
          <w:p w:rsidR="00C1774B" w:rsidRDefault="00C1774B" w:rsidP="00C1774B">
            <w:pPr>
              <w:spacing w:line="276" w:lineRule="auto"/>
              <w:ind w:firstLine="720"/>
              <w:jc w:val="both"/>
              <w:rPr>
                <w:rStyle w:val="Emphasis"/>
                <w:rFonts w:ascii="GHEA Grapalat" w:hAnsi="GHEA Grapalat" w:cs="Arial"/>
                <w:bCs/>
                <w:i w:val="0"/>
                <w:shd w:val="clear" w:color="auto" w:fill="FFFFFF"/>
                <w:lang w:val="hy-AM"/>
              </w:rPr>
            </w:pPr>
            <w:r w:rsidRPr="00157A0F">
              <w:rPr>
                <w:rFonts w:ascii="GHEA Grapalat" w:hAnsi="GHEA Grapalat"/>
                <w:color w:val="000000"/>
                <w:lang w:val="hy-AM"/>
              </w:rPr>
              <w:t xml:space="preserve">Այսինքն, գործող իրավական կարգավորումներով </w:t>
            </w:r>
            <w:r w:rsidRPr="00DA44C6">
              <w:rPr>
                <w:rFonts w:ascii="GHEA Grapalat" w:hAnsi="GHEA Grapalat"/>
                <w:color w:val="000000"/>
                <w:lang w:val="hy-AM"/>
              </w:rPr>
              <w:t>Նյութական պահուստի օրենսդրության, այդ թվում՝ պահանջների պահպանման նկատմամբ</w:t>
            </w:r>
            <w:r w:rsidRPr="00157A0F">
              <w:rPr>
                <w:rFonts w:ascii="GHEA Grapalat" w:hAnsi="GHEA Grapalat"/>
                <w:color w:val="000000"/>
                <w:lang w:val="hy-AM"/>
              </w:rPr>
              <w:t xml:space="preserve"> վերահսկողություն կարող են իրականացնել միայն տեսչական մարմինները, առավել ևս, որ Արտակարգ իրավիճակների նախարարության համակարգում վարչական վարույթ իրականացնելու լիազորություններով օժտված ստորաբաժանում չկա:</w:t>
            </w:r>
            <w:r w:rsidRPr="00DA44C6">
              <w:rPr>
                <w:rStyle w:val="Emphasis"/>
                <w:rFonts w:ascii="GHEA Grapalat" w:hAnsi="GHEA Grapalat" w:cs="Arial"/>
                <w:bCs/>
                <w:shd w:val="clear" w:color="auto" w:fill="FFFFFF"/>
                <w:lang w:val="hy-AM"/>
              </w:rPr>
              <w:t xml:space="preserve"> </w:t>
            </w:r>
            <w:r w:rsidRPr="00157A0F">
              <w:rPr>
                <w:rStyle w:val="Emphasis"/>
                <w:rFonts w:ascii="GHEA Grapalat" w:hAnsi="GHEA Grapalat" w:cs="Arial"/>
                <w:bCs/>
                <w:i w:val="0"/>
                <w:shd w:val="clear" w:color="auto" w:fill="FFFFFF"/>
                <w:lang w:val="hy-AM"/>
              </w:rPr>
              <w:t>Ն</w:t>
            </w:r>
            <w:r>
              <w:rPr>
                <w:rStyle w:val="Emphasis"/>
                <w:rFonts w:ascii="GHEA Grapalat" w:hAnsi="GHEA Grapalat" w:cs="Arial"/>
                <w:bCs/>
                <w:i w:val="0"/>
                <w:shd w:val="clear" w:color="auto" w:fill="FFFFFF"/>
                <w:lang w:val="hy-AM"/>
              </w:rPr>
              <w:t>շե</w:t>
            </w:r>
            <w:r w:rsidRPr="00157A0F">
              <w:rPr>
                <w:rStyle w:val="Emphasis"/>
                <w:rFonts w:ascii="GHEA Grapalat" w:hAnsi="GHEA Grapalat" w:cs="Arial"/>
                <w:bCs/>
                <w:i w:val="0"/>
                <w:shd w:val="clear" w:color="auto" w:fill="FFFFFF"/>
                <w:lang w:val="hy-AM"/>
              </w:rPr>
              <w:t>նք</w:t>
            </w:r>
            <w:r w:rsidRPr="00256D3E">
              <w:rPr>
                <w:rStyle w:val="Emphasis"/>
                <w:rFonts w:ascii="GHEA Grapalat" w:hAnsi="GHEA Grapalat" w:cs="Arial"/>
                <w:bCs/>
                <w:i w:val="0"/>
                <w:shd w:val="clear" w:color="auto" w:fill="FFFFFF"/>
                <w:lang w:val="hy-AM"/>
              </w:rPr>
              <w:t xml:space="preserve">, որ Գրասենյակի առաջարկի ընդունման դեպքում, որպես տարբերակ կարող է դիտարկվել Ներքին գործերի նախարարության աշխատակազմում զուտ հաշվետվությունների չներկայացման մասով վարչական վարույթ իրականացնելու լիազորություններով օժտված ստորաբաժանման ստեղծումը, ինչը մենք </w:t>
            </w:r>
            <w:r w:rsidRPr="00157A0F">
              <w:rPr>
                <w:rStyle w:val="Emphasis"/>
                <w:rFonts w:ascii="GHEA Grapalat" w:hAnsi="GHEA Grapalat" w:cs="Arial"/>
                <w:bCs/>
                <w:i w:val="0"/>
                <w:shd w:val="clear" w:color="auto" w:fill="FFFFFF"/>
                <w:lang w:val="hy-AM"/>
              </w:rPr>
              <w:t>գտն</w:t>
            </w:r>
            <w:r w:rsidRPr="00256D3E">
              <w:rPr>
                <w:rStyle w:val="Emphasis"/>
                <w:rFonts w:ascii="GHEA Grapalat" w:hAnsi="GHEA Grapalat" w:cs="Arial"/>
                <w:bCs/>
                <w:i w:val="0"/>
                <w:shd w:val="clear" w:color="auto" w:fill="FFFFFF"/>
                <w:lang w:val="hy-AM"/>
              </w:rPr>
              <w:t xml:space="preserve">ում ենք ոչ նպատակահարմար: </w:t>
            </w:r>
          </w:p>
          <w:p w:rsidR="00C1774B" w:rsidRDefault="00C1774B" w:rsidP="00C1774B">
            <w:pPr>
              <w:spacing w:line="276" w:lineRule="auto"/>
              <w:ind w:firstLine="720"/>
              <w:jc w:val="both"/>
              <w:rPr>
                <w:rStyle w:val="Emphasis"/>
                <w:rFonts w:ascii="GHEA Grapalat" w:hAnsi="GHEA Grapalat" w:cs="Arial"/>
                <w:bCs/>
                <w:i w:val="0"/>
                <w:shd w:val="clear" w:color="auto" w:fill="FFFFFF"/>
                <w:lang w:val="hy-AM"/>
              </w:rPr>
            </w:pPr>
          </w:p>
          <w:p w:rsidR="00C1774B" w:rsidRDefault="00C1774B" w:rsidP="00C1774B">
            <w:pPr>
              <w:spacing w:line="276" w:lineRule="auto"/>
              <w:ind w:firstLine="720"/>
              <w:jc w:val="both"/>
              <w:rPr>
                <w:rStyle w:val="Emphasis"/>
                <w:rFonts w:ascii="GHEA Grapalat" w:hAnsi="GHEA Grapalat" w:cs="Arial"/>
                <w:bCs/>
                <w:i w:val="0"/>
                <w:shd w:val="clear" w:color="auto" w:fill="FFFFFF"/>
                <w:lang w:val="hy-AM"/>
              </w:rPr>
            </w:pPr>
            <w:r w:rsidRPr="00DA44C6">
              <w:rPr>
                <w:rFonts w:ascii="GHEA Grapalat" w:hAnsi="GHEA Grapalat"/>
                <w:color w:val="000000"/>
                <w:lang w:val="hy-AM"/>
              </w:rPr>
              <w:t>Տեղեկացման ընթացակարգի մասով էլ այսօր գործում է հստակ մեխանիզմ, երբ արտադրական վտանգավոր օբյեկտների փորձաքննության արդյունքում ստացված բացասական եզրակացություններ</w:t>
            </w:r>
            <w:r>
              <w:rPr>
                <w:rFonts w:ascii="GHEA Grapalat" w:hAnsi="GHEA Grapalat"/>
                <w:color w:val="000000"/>
                <w:lang w:val="hy-AM"/>
              </w:rPr>
              <w:t>ն</w:t>
            </w:r>
            <w:r w:rsidRPr="00DA44C6">
              <w:rPr>
                <w:rFonts w:ascii="GHEA Grapalat" w:hAnsi="GHEA Grapalat"/>
                <w:color w:val="000000"/>
                <w:lang w:val="hy-AM"/>
              </w:rPr>
              <w:t xml:space="preserve"> </w:t>
            </w:r>
            <w:r w:rsidRPr="00256D3E">
              <w:rPr>
                <w:rFonts w:ascii="GHEA Grapalat" w:hAnsi="GHEA Grapalat"/>
                <w:b/>
                <w:i/>
                <w:color w:val="000000"/>
                <w:lang w:val="hy-AM"/>
              </w:rPr>
              <w:t>Արտակարգ իրավիճակների նախարարության կողմից ներկայացվում</w:t>
            </w:r>
            <w:r w:rsidRPr="00DA44C6">
              <w:rPr>
                <w:rFonts w:ascii="GHEA Grapalat" w:hAnsi="GHEA Grapalat"/>
                <w:color w:val="000000"/>
                <w:lang w:val="hy-AM"/>
              </w:rPr>
              <w:t xml:space="preserve"> </w:t>
            </w:r>
            <w:r w:rsidRPr="00256D3E">
              <w:rPr>
                <w:rFonts w:ascii="GHEA Grapalat" w:hAnsi="GHEA Grapalat"/>
                <w:b/>
                <w:i/>
                <w:lang w:val="hy-AM"/>
              </w:rPr>
              <w:t>են</w:t>
            </w:r>
            <w:r w:rsidRPr="00DA44C6">
              <w:rPr>
                <w:rFonts w:ascii="GHEA Grapalat" w:hAnsi="GHEA Grapalat"/>
                <w:lang w:val="hy-AM"/>
              </w:rPr>
              <w:t xml:space="preserve">  </w:t>
            </w:r>
            <w:r w:rsidRPr="00256D3E">
              <w:rPr>
                <w:rStyle w:val="Emphasis"/>
                <w:rFonts w:ascii="GHEA Grapalat" w:hAnsi="GHEA Grapalat" w:cs="Arial"/>
                <w:bCs/>
                <w:i w:val="0"/>
                <w:shd w:val="clear" w:color="auto" w:fill="FFFFFF"/>
                <w:lang w:val="hy-AM"/>
              </w:rPr>
              <w:t>Քաղաքաշինության</w:t>
            </w:r>
            <w:r w:rsidRPr="00256D3E">
              <w:rPr>
                <w:rFonts w:ascii="GHEA Grapalat" w:hAnsi="GHEA Grapalat" w:cs="Arial"/>
                <w:i/>
                <w:shd w:val="clear" w:color="auto" w:fill="FFFFFF"/>
                <w:lang w:val="hy-AM"/>
              </w:rPr>
              <w:t>,</w:t>
            </w:r>
            <w:r w:rsidRPr="00DA44C6">
              <w:rPr>
                <w:rFonts w:ascii="GHEA Grapalat" w:hAnsi="GHEA Grapalat" w:cs="Arial"/>
                <w:shd w:val="clear" w:color="auto" w:fill="FFFFFF"/>
                <w:lang w:val="hy-AM"/>
              </w:rPr>
              <w:t xml:space="preserve"> տեխնիկական և հրդեհային անվտանգության</w:t>
            </w:r>
            <w:r w:rsidRPr="00DA44C6">
              <w:rPr>
                <w:rFonts w:ascii="Courier New" w:hAnsi="Courier New" w:cs="Courier New"/>
                <w:shd w:val="clear" w:color="auto" w:fill="FFFFFF"/>
                <w:lang w:val="hy-AM"/>
              </w:rPr>
              <w:t> </w:t>
            </w:r>
            <w:r w:rsidRPr="00256D3E">
              <w:rPr>
                <w:rStyle w:val="Emphasis"/>
                <w:rFonts w:ascii="GHEA Grapalat" w:hAnsi="GHEA Grapalat" w:cs="Arial"/>
                <w:bCs/>
                <w:i w:val="0"/>
                <w:shd w:val="clear" w:color="auto" w:fill="FFFFFF"/>
                <w:lang w:val="hy-AM"/>
              </w:rPr>
              <w:t>տեսչական մարմին</w:t>
            </w:r>
            <w:r w:rsidRPr="00157A0F">
              <w:rPr>
                <w:rStyle w:val="Emphasis"/>
                <w:rFonts w:ascii="GHEA Grapalat" w:hAnsi="GHEA Grapalat" w:cs="Arial"/>
                <w:bCs/>
                <w:i w:val="0"/>
                <w:shd w:val="clear" w:color="auto" w:fill="FFFFFF"/>
                <w:lang w:val="hy-AM"/>
              </w:rPr>
              <w:t>՝</w:t>
            </w:r>
            <w:r w:rsidRPr="00256D3E">
              <w:rPr>
                <w:rStyle w:val="Emphasis"/>
                <w:rFonts w:ascii="GHEA Grapalat" w:hAnsi="GHEA Grapalat" w:cs="Arial"/>
                <w:bCs/>
                <w:i w:val="0"/>
                <w:shd w:val="clear" w:color="auto" w:fill="FFFFFF"/>
                <w:lang w:val="hy-AM"/>
              </w:rPr>
              <w:t xml:space="preserve"> անհրաժեշտության դեպքում վարչական վարույթ իրականացնելու</w:t>
            </w:r>
            <w:r w:rsidRPr="00256D3E">
              <w:rPr>
                <w:rFonts w:ascii="GHEA Grapalat" w:hAnsi="GHEA Grapalat"/>
                <w:i/>
                <w:color w:val="000000"/>
                <w:lang w:val="hy-AM"/>
              </w:rPr>
              <w:t xml:space="preserve"> </w:t>
            </w:r>
            <w:r w:rsidRPr="00256D3E">
              <w:rPr>
                <w:rFonts w:ascii="GHEA Grapalat" w:hAnsi="GHEA Grapalat"/>
                <w:color w:val="000000"/>
                <w:lang w:val="hy-AM"/>
              </w:rPr>
              <w:t>նպատակով</w:t>
            </w:r>
            <w:r w:rsidRPr="00256D3E">
              <w:rPr>
                <w:rStyle w:val="Emphasis"/>
                <w:rFonts w:ascii="GHEA Grapalat" w:hAnsi="GHEA Grapalat" w:cs="Arial"/>
                <w:bCs/>
                <w:shd w:val="clear" w:color="auto" w:fill="FFFFFF"/>
                <w:lang w:val="hy-AM"/>
              </w:rPr>
              <w:t>:</w:t>
            </w:r>
            <w:r w:rsidRPr="00256D3E">
              <w:rPr>
                <w:rStyle w:val="Emphasis"/>
                <w:rFonts w:ascii="GHEA Grapalat" w:hAnsi="GHEA Grapalat" w:cs="Arial"/>
                <w:bCs/>
                <w:i w:val="0"/>
                <w:shd w:val="clear" w:color="auto" w:fill="FFFFFF"/>
                <w:lang w:val="hy-AM"/>
              </w:rPr>
              <w:t xml:space="preserve"> </w:t>
            </w:r>
          </w:p>
          <w:p w:rsidR="00C1774B" w:rsidRDefault="00C1774B" w:rsidP="00C1774B">
            <w:pPr>
              <w:spacing w:line="276" w:lineRule="auto"/>
              <w:ind w:firstLine="720"/>
              <w:jc w:val="both"/>
              <w:rPr>
                <w:rStyle w:val="Emphasis"/>
                <w:rFonts w:ascii="GHEA Grapalat" w:hAnsi="GHEA Grapalat" w:cs="Arial"/>
                <w:bCs/>
                <w:i w:val="0"/>
                <w:shd w:val="clear" w:color="auto" w:fill="FFFFFF"/>
                <w:lang w:val="hy-AM"/>
              </w:rPr>
            </w:pPr>
          </w:p>
          <w:p w:rsidR="00C1774B" w:rsidRDefault="00C1774B" w:rsidP="00C1774B">
            <w:pPr>
              <w:spacing w:line="276" w:lineRule="auto"/>
              <w:ind w:firstLine="720"/>
              <w:jc w:val="both"/>
              <w:rPr>
                <w:rStyle w:val="Emphasis"/>
                <w:rFonts w:ascii="GHEA Grapalat" w:hAnsi="GHEA Grapalat" w:cs="Arial"/>
                <w:bCs/>
                <w:i w:val="0"/>
                <w:shd w:val="clear" w:color="auto" w:fill="FFFFFF"/>
                <w:lang w:val="hy-AM"/>
              </w:rPr>
            </w:pPr>
          </w:p>
          <w:p w:rsidR="00C1774B" w:rsidRDefault="00C1774B" w:rsidP="00C1774B">
            <w:pPr>
              <w:spacing w:line="276" w:lineRule="auto"/>
              <w:ind w:firstLine="720"/>
              <w:jc w:val="both"/>
              <w:rPr>
                <w:rStyle w:val="Emphasis"/>
                <w:rFonts w:ascii="GHEA Grapalat" w:hAnsi="GHEA Grapalat" w:cs="Arial"/>
                <w:bCs/>
                <w:i w:val="0"/>
                <w:shd w:val="clear" w:color="auto" w:fill="FFFFFF"/>
                <w:lang w:val="hy-AM"/>
              </w:rPr>
            </w:pPr>
          </w:p>
          <w:p w:rsidR="00C1774B" w:rsidRDefault="00C1774B" w:rsidP="00C1774B">
            <w:pPr>
              <w:spacing w:line="276" w:lineRule="auto"/>
              <w:ind w:firstLine="720"/>
              <w:jc w:val="both"/>
              <w:rPr>
                <w:rStyle w:val="Emphasis"/>
                <w:rFonts w:ascii="GHEA Grapalat" w:hAnsi="GHEA Grapalat" w:cs="Arial"/>
                <w:bCs/>
                <w:i w:val="0"/>
                <w:shd w:val="clear" w:color="auto" w:fill="FFFFFF"/>
                <w:lang w:val="hy-AM"/>
              </w:rPr>
            </w:pPr>
          </w:p>
          <w:p w:rsidR="00C1774B" w:rsidRDefault="00C1774B" w:rsidP="00C1774B">
            <w:pPr>
              <w:spacing w:line="276" w:lineRule="auto"/>
              <w:ind w:firstLine="720"/>
              <w:jc w:val="both"/>
              <w:rPr>
                <w:rStyle w:val="Emphasis"/>
                <w:rFonts w:ascii="GHEA Grapalat" w:hAnsi="GHEA Grapalat" w:cs="Arial"/>
                <w:bCs/>
                <w:i w:val="0"/>
                <w:shd w:val="clear" w:color="auto" w:fill="FFFFFF"/>
                <w:lang w:val="hy-AM"/>
              </w:rPr>
            </w:pPr>
          </w:p>
          <w:p w:rsidR="00C1774B" w:rsidRDefault="00C1774B" w:rsidP="00C1774B">
            <w:pPr>
              <w:spacing w:line="276" w:lineRule="auto"/>
              <w:ind w:firstLine="720"/>
              <w:jc w:val="both"/>
              <w:rPr>
                <w:rStyle w:val="Emphasis"/>
                <w:rFonts w:ascii="GHEA Grapalat" w:hAnsi="GHEA Grapalat" w:cs="Arial"/>
                <w:bCs/>
                <w:i w:val="0"/>
                <w:shd w:val="clear" w:color="auto" w:fill="FFFFFF"/>
                <w:lang w:val="hy-AM"/>
              </w:rPr>
            </w:pPr>
          </w:p>
          <w:p w:rsidR="00C1774B" w:rsidRPr="00157A0F" w:rsidRDefault="00C1774B" w:rsidP="00C1774B">
            <w:pPr>
              <w:spacing w:line="276" w:lineRule="auto"/>
              <w:ind w:firstLine="720"/>
              <w:jc w:val="both"/>
              <w:rPr>
                <w:rFonts w:ascii="GHEA Grapalat" w:hAnsi="GHEA Grapalat"/>
                <w:lang w:val="hy-AM"/>
              </w:rPr>
            </w:pPr>
            <w:r w:rsidRPr="00EF2E0D">
              <w:rPr>
                <w:rFonts w:ascii="GHEA Grapalat" w:hAnsi="GHEA Grapalat"/>
                <w:lang w:val="hy-AM"/>
              </w:rPr>
              <w:t xml:space="preserve">Խնդիրը ճիշտ է բարձրացված, համապատասխան լրամշակում է կատարվել </w:t>
            </w:r>
            <w:r w:rsidRPr="000B0D31">
              <w:rPr>
                <w:rFonts w:ascii="GHEA Grapalat" w:hAnsi="GHEA Grapalat" w:cs="Sylfaen"/>
                <w:lang w:val="hy-AM"/>
              </w:rPr>
              <w:t>«</w:t>
            </w:r>
            <w:r w:rsidRPr="00EF2E0D">
              <w:rPr>
                <w:rFonts w:ascii="GHEA Grapalat" w:hAnsi="GHEA Grapalat" w:cs="Sylfaen"/>
                <w:lang w:val="hy-AM"/>
              </w:rPr>
              <w:t>Ռ</w:t>
            </w:r>
            <w:r w:rsidRPr="000B0D31">
              <w:rPr>
                <w:rFonts w:ascii="GHEA Grapalat" w:hAnsi="GHEA Grapalat"/>
                <w:lang w:val="hy-AM"/>
              </w:rPr>
              <w:t xml:space="preserve">ազմավարական պաշարների պահուստի անվանացանկում ներառված ապրանքների ներմուծման նվազագույն ծավալները, ռազմավարական պաշարների պահուստի անվանացանկում ներառված ապրանքների </w:t>
            </w:r>
            <w:r w:rsidRPr="00EF2E0D">
              <w:rPr>
                <w:rFonts w:ascii="GHEA Grapalat" w:hAnsi="GHEA Grapalat"/>
                <w:lang w:val="hy-AM"/>
              </w:rPr>
              <w:t>և</w:t>
            </w:r>
            <w:r w:rsidRPr="000B0D31">
              <w:rPr>
                <w:rFonts w:ascii="GHEA Grapalat" w:hAnsi="GHEA Grapalat"/>
                <w:lang w:val="hy-AM"/>
              </w:rPr>
              <w:t xml:space="preserve"> դրանց արտադրության համար անհրաժեշտ ներմուծվող հումքի պաշարների կուտակման ժամանակացույցը </w:t>
            </w:r>
            <w:r w:rsidRPr="00EF2E0D">
              <w:rPr>
                <w:rFonts w:ascii="GHEA Grapalat" w:hAnsi="GHEA Grapalat"/>
                <w:lang w:val="hy-AM"/>
              </w:rPr>
              <w:t>և</w:t>
            </w:r>
            <w:r w:rsidRPr="000B0D31">
              <w:rPr>
                <w:rFonts w:ascii="GHEA Grapalat" w:hAnsi="GHEA Grapalat"/>
                <w:lang w:val="hy-AM"/>
              </w:rPr>
              <w:t xml:space="preserve"> հաշվառման կարգը սահմանելու,   ռազմավարական պաշարների պահուստի նյութական արժեքների պահպանում իրականացնող կազմակերպությունների կողմից ներկայացվող կուտակված ռազմավարական պաշարներ հանդիսացող ապրանքների մնացորդի </w:t>
            </w:r>
            <w:r w:rsidRPr="00EF2E0D">
              <w:rPr>
                <w:rFonts w:ascii="GHEA Grapalat" w:hAnsi="GHEA Grapalat"/>
                <w:lang w:val="hy-AM"/>
              </w:rPr>
              <w:t>և</w:t>
            </w:r>
            <w:r w:rsidRPr="000B0D31">
              <w:rPr>
                <w:rFonts w:ascii="GHEA Grapalat" w:hAnsi="GHEA Grapalat"/>
                <w:lang w:val="hy-AM"/>
              </w:rPr>
              <w:t xml:space="preserve"> շարժի վերաբերյալ հաշվետվությունների ձ</w:t>
            </w:r>
            <w:r w:rsidRPr="00EF2E0D">
              <w:rPr>
                <w:rFonts w:ascii="GHEA Grapalat" w:hAnsi="GHEA Grapalat"/>
                <w:lang w:val="hy-AM"/>
              </w:rPr>
              <w:t>և</w:t>
            </w:r>
            <w:r w:rsidRPr="000B0D31">
              <w:rPr>
                <w:rFonts w:ascii="GHEA Grapalat" w:hAnsi="GHEA Grapalat"/>
                <w:lang w:val="hy-AM"/>
              </w:rPr>
              <w:t xml:space="preserve">ն ու լրացման կարգը հաստատելու </w:t>
            </w:r>
            <w:r w:rsidRPr="000B0D31">
              <w:rPr>
                <w:rFonts w:ascii="GHEA Grapalat" w:hAnsi="GHEA Grapalat"/>
                <w:bCs/>
                <w:lang w:val="hy-AM"/>
              </w:rPr>
              <w:t>մասին</w:t>
            </w:r>
            <w:r w:rsidRPr="000B0D31">
              <w:rPr>
                <w:rFonts w:ascii="GHEA Grapalat" w:hAnsi="GHEA Grapalat" w:cs="Sylfaen"/>
                <w:lang w:val="hy-AM"/>
              </w:rPr>
              <w:t>»</w:t>
            </w:r>
            <w:r w:rsidRPr="00EF2E0D">
              <w:rPr>
                <w:rFonts w:ascii="GHEA Grapalat" w:hAnsi="GHEA Grapalat" w:cs="Sylfaen"/>
                <w:lang w:val="hy-AM"/>
              </w:rPr>
              <w:t xml:space="preserve"> Կառավար</w:t>
            </w:r>
            <w:r>
              <w:rPr>
                <w:rFonts w:ascii="GHEA Grapalat" w:hAnsi="GHEA Grapalat" w:cs="Sylfaen"/>
                <w:lang w:val="hy-AM"/>
              </w:rPr>
              <w:t>ությ</w:t>
            </w:r>
            <w:r w:rsidRPr="00EF2E0D">
              <w:rPr>
                <w:rFonts w:ascii="GHEA Grapalat" w:hAnsi="GHEA Grapalat" w:cs="Sylfaen"/>
                <w:lang w:val="hy-AM"/>
              </w:rPr>
              <w:t xml:space="preserve">ան որոշման նախագծի մեջ, որով նախատեսված է ուժը կորցրած ճանաչել </w:t>
            </w:r>
            <w:r w:rsidRPr="00750B03">
              <w:rPr>
                <w:rFonts w:ascii="GHEA Grapalat" w:hAnsi="GHEA Grapalat"/>
                <w:lang w:val="hy-AM"/>
              </w:rPr>
              <w:t>Կառավարության 2020 թվականի սեպտեմբերի 28-ի N 1593-Ն</w:t>
            </w:r>
            <w:r w:rsidRPr="00EF2E0D">
              <w:rPr>
                <w:rFonts w:ascii="GHEA Grapalat" w:hAnsi="GHEA Grapalat"/>
                <w:lang w:val="hy-AM"/>
              </w:rPr>
              <w:t xml:space="preserve"> որոշումը:</w:t>
            </w:r>
            <w:r w:rsidRPr="00157A0F">
              <w:rPr>
                <w:rFonts w:ascii="GHEA Grapalat" w:hAnsi="GHEA Grapalat"/>
                <w:lang w:val="hy-AM"/>
              </w:rPr>
              <w:t xml:space="preserve"> Նախագիծը ներկայումս գտնվում է լրամշակման փուլում: Այս մասով որևէ խնդիր չենք տեսնում, դեղերի և բժշկական նշանակության ապրանքների մասով օրենքի դրույթները կգործեն նախագծի ընդունումից հետո:</w:t>
            </w:r>
          </w:p>
          <w:p w:rsidR="00C1774B" w:rsidRPr="00157A0F" w:rsidRDefault="00C1774B" w:rsidP="00C1774B">
            <w:pPr>
              <w:spacing w:line="276" w:lineRule="auto"/>
              <w:jc w:val="both"/>
              <w:rPr>
                <w:rStyle w:val="Emphasis"/>
                <w:rFonts w:ascii="GHEA Grapalat" w:hAnsi="GHEA Grapalat" w:cs="Arial"/>
                <w:bCs/>
                <w:i w:val="0"/>
                <w:shd w:val="clear" w:color="auto" w:fill="FFFFFF"/>
                <w:lang w:val="hy-AM"/>
              </w:rPr>
            </w:pPr>
          </w:p>
          <w:p w:rsidR="007E58C4" w:rsidRPr="007E58C4" w:rsidRDefault="007E58C4" w:rsidP="007E58C4">
            <w:pPr>
              <w:spacing w:line="276" w:lineRule="auto"/>
              <w:jc w:val="center"/>
              <w:rPr>
                <w:rFonts w:ascii="GHEA Grapalat" w:hAnsi="GHEA Grapalat" w:cs="Courier New"/>
                <w:b/>
                <w:color w:val="000000"/>
                <w:lang w:val="hy-AM" w:eastAsia="en-US"/>
              </w:rPr>
            </w:pPr>
            <w:r w:rsidRPr="007E58C4">
              <w:rPr>
                <w:rFonts w:ascii="GHEA Grapalat" w:hAnsi="GHEA Grapalat" w:cs="Courier New"/>
                <w:b/>
                <w:color w:val="000000"/>
                <w:lang w:val="hy-AM" w:eastAsia="en-US"/>
              </w:rPr>
              <w:t>Ընդունվել է</w:t>
            </w:r>
          </w:p>
          <w:p w:rsidR="007E58C4" w:rsidRPr="00157A0F" w:rsidRDefault="007E58C4" w:rsidP="007E58C4">
            <w:pPr>
              <w:spacing w:line="276" w:lineRule="auto"/>
              <w:ind w:firstLine="720"/>
              <w:jc w:val="center"/>
              <w:rPr>
                <w:rFonts w:ascii="GHEA Grapalat" w:hAnsi="GHEA Grapalat" w:cs="Courier New"/>
                <w:color w:val="000000"/>
                <w:lang w:val="hy-AM" w:eastAsia="en-US"/>
              </w:rPr>
            </w:pPr>
            <w:r w:rsidRPr="00157A0F">
              <w:rPr>
                <w:rFonts w:ascii="GHEA Grapalat" w:hAnsi="GHEA Grapalat" w:cs="Courier New"/>
                <w:color w:val="000000"/>
                <w:lang w:val="hy-AM" w:eastAsia="en-US"/>
              </w:rPr>
              <w:t xml:space="preserve">Դեղերի շրջանառության ոլորտում նախատեսվել են </w:t>
            </w:r>
            <w:r w:rsidRPr="00157A0F">
              <w:rPr>
                <w:rFonts w:ascii="GHEA Grapalat" w:hAnsi="GHEA Grapalat" w:cs="Courier New"/>
                <w:color w:val="000000"/>
                <w:lang w:val="hy-AM" w:eastAsia="en-US"/>
              </w:rPr>
              <w:lastRenderedPageBreak/>
              <w:t>հաստատուն տուգանքի չափեր</w:t>
            </w:r>
          </w:p>
          <w:p w:rsidR="00C1774B" w:rsidRPr="00256D3E" w:rsidRDefault="00C1774B" w:rsidP="00C1774B">
            <w:pPr>
              <w:spacing w:line="276" w:lineRule="auto"/>
              <w:ind w:firstLine="720"/>
              <w:jc w:val="both"/>
              <w:rPr>
                <w:rStyle w:val="Emphasis"/>
                <w:rFonts w:ascii="GHEA Grapalat" w:hAnsi="GHEA Grapalat"/>
                <w:b/>
                <w:i w:val="0"/>
                <w:iCs w:val="0"/>
                <w:lang w:val="hy-AM"/>
              </w:rPr>
            </w:pPr>
          </w:p>
          <w:p w:rsidR="00C1774B" w:rsidRDefault="00C1774B" w:rsidP="00C1774B">
            <w:pPr>
              <w:spacing w:line="276" w:lineRule="auto"/>
              <w:jc w:val="center"/>
              <w:rPr>
                <w:rFonts w:ascii="GHEA Grapalat" w:hAnsi="GHEA Grapalat" w:cs="Courier New"/>
                <w:b/>
                <w:color w:val="000000"/>
                <w:lang w:val="hy-AM" w:eastAsia="en-US"/>
              </w:rPr>
            </w:pPr>
          </w:p>
          <w:p w:rsidR="007E58C4" w:rsidRDefault="007E58C4" w:rsidP="00C1774B">
            <w:pPr>
              <w:spacing w:line="276" w:lineRule="auto"/>
              <w:jc w:val="center"/>
              <w:rPr>
                <w:rFonts w:ascii="GHEA Grapalat" w:hAnsi="GHEA Grapalat" w:cs="Courier New"/>
                <w:b/>
                <w:color w:val="000000"/>
                <w:lang w:val="hy-AM" w:eastAsia="en-US"/>
              </w:rPr>
            </w:pPr>
          </w:p>
          <w:p w:rsidR="007E58C4" w:rsidRDefault="007E58C4" w:rsidP="00C1774B">
            <w:pPr>
              <w:spacing w:line="276" w:lineRule="auto"/>
              <w:jc w:val="center"/>
              <w:rPr>
                <w:rFonts w:ascii="GHEA Grapalat" w:hAnsi="GHEA Grapalat" w:cs="Courier New"/>
                <w:b/>
                <w:color w:val="000000"/>
                <w:lang w:val="hy-AM" w:eastAsia="en-US"/>
              </w:rPr>
            </w:pPr>
          </w:p>
          <w:p w:rsidR="007E58C4" w:rsidRDefault="007E58C4" w:rsidP="00C1774B">
            <w:pPr>
              <w:spacing w:line="276" w:lineRule="auto"/>
              <w:jc w:val="center"/>
              <w:rPr>
                <w:rFonts w:ascii="GHEA Grapalat" w:hAnsi="GHEA Grapalat" w:cs="Courier New"/>
                <w:b/>
                <w:color w:val="000000"/>
                <w:lang w:val="hy-AM" w:eastAsia="en-US"/>
              </w:rPr>
            </w:pPr>
          </w:p>
          <w:p w:rsidR="007E58C4" w:rsidRDefault="007E58C4" w:rsidP="00C1774B">
            <w:pPr>
              <w:spacing w:line="276" w:lineRule="auto"/>
              <w:jc w:val="center"/>
              <w:rPr>
                <w:rFonts w:ascii="GHEA Grapalat" w:hAnsi="GHEA Grapalat" w:cs="Courier New"/>
                <w:b/>
                <w:color w:val="000000"/>
                <w:lang w:val="hy-AM" w:eastAsia="en-US"/>
              </w:rPr>
            </w:pPr>
          </w:p>
          <w:p w:rsidR="007E58C4" w:rsidRDefault="007E58C4" w:rsidP="00C1774B">
            <w:pPr>
              <w:spacing w:line="276" w:lineRule="auto"/>
              <w:jc w:val="center"/>
              <w:rPr>
                <w:rFonts w:ascii="GHEA Grapalat" w:hAnsi="GHEA Grapalat" w:cs="Courier New"/>
                <w:b/>
                <w:color w:val="000000"/>
                <w:lang w:val="hy-AM" w:eastAsia="en-US"/>
              </w:rPr>
            </w:pPr>
          </w:p>
          <w:p w:rsidR="007E58C4" w:rsidRDefault="007E58C4" w:rsidP="00C1774B">
            <w:pPr>
              <w:spacing w:line="276" w:lineRule="auto"/>
              <w:jc w:val="center"/>
              <w:rPr>
                <w:rFonts w:ascii="GHEA Grapalat" w:hAnsi="GHEA Grapalat" w:cs="Courier New"/>
                <w:b/>
                <w:color w:val="000000"/>
                <w:lang w:val="hy-AM" w:eastAsia="en-US"/>
              </w:rPr>
            </w:pPr>
          </w:p>
          <w:p w:rsidR="007E58C4" w:rsidRDefault="007E58C4" w:rsidP="00C1774B">
            <w:pPr>
              <w:spacing w:line="276" w:lineRule="auto"/>
              <w:jc w:val="center"/>
              <w:rPr>
                <w:rFonts w:ascii="GHEA Grapalat" w:hAnsi="GHEA Grapalat" w:cs="Courier New"/>
                <w:b/>
                <w:color w:val="000000"/>
                <w:lang w:val="hy-AM" w:eastAsia="en-US"/>
              </w:rPr>
            </w:pPr>
          </w:p>
          <w:p w:rsidR="007E58C4" w:rsidRDefault="007E58C4" w:rsidP="00C1774B">
            <w:pPr>
              <w:spacing w:line="276" w:lineRule="auto"/>
              <w:jc w:val="center"/>
              <w:rPr>
                <w:rFonts w:ascii="GHEA Grapalat" w:hAnsi="GHEA Grapalat" w:cs="Courier New"/>
                <w:b/>
                <w:color w:val="000000"/>
                <w:lang w:val="hy-AM" w:eastAsia="en-US"/>
              </w:rPr>
            </w:pPr>
          </w:p>
          <w:p w:rsidR="007E58C4" w:rsidRDefault="007E58C4" w:rsidP="00C1774B">
            <w:pPr>
              <w:spacing w:line="276" w:lineRule="auto"/>
              <w:jc w:val="center"/>
              <w:rPr>
                <w:rFonts w:ascii="GHEA Grapalat" w:hAnsi="GHEA Grapalat" w:cs="Courier New"/>
                <w:b/>
                <w:color w:val="000000"/>
                <w:lang w:val="hy-AM" w:eastAsia="en-US"/>
              </w:rPr>
            </w:pPr>
          </w:p>
          <w:p w:rsidR="007E58C4" w:rsidRDefault="007E58C4" w:rsidP="00C1774B">
            <w:pPr>
              <w:spacing w:line="276" w:lineRule="auto"/>
              <w:jc w:val="center"/>
              <w:rPr>
                <w:rFonts w:ascii="GHEA Grapalat" w:hAnsi="GHEA Grapalat" w:cs="Courier New"/>
                <w:b/>
                <w:color w:val="000000"/>
                <w:lang w:val="hy-AM" w:eastAsia="en-US"/>
              </w:rPr>
            </w:pPr>
          </w:p>
          <w:p w:rsidR="007E58C4" w:rsidRDefault="007E58C4" w:rsidP="00C1774B">
            <w:pPr>
              <w:spacing w:line="276" w:lineRule="auto"/>
              <w:jc w:val="center"/>
              <w:rPr>
                <w:rFonts w:ascii="GHEA Grapalat" w:hAnsi="GHEA Grapalat" w:cs="Courier New"/>
                <w:b/>
                <w:color w:val="000000"/>
                <w:lang w:val="hy-AM" w:eastAsia="en-US"/>
              </w:rPr>
            </w:pPr>
          </w:p>
          <w:p w:rsidR="007E58C4" w:rsidRDefault="007E58C4" w:rsidP="00C1774B">
            <w:pPr>
              <w:spacing w:line="276" w:lineRule="auto"/>
              <w:jc w:val="center"/>
              <w:rPr>
                <w:rFonts w:ascii="GHEA Grapalat" w:hAnsi="GHEA Grapalat" w:cs="Courier New"/>
                <w:b/>
                <w:color w:val="000000"/>
                <w:lang w:val="hy-AM" w:eastAsia="en-US"/>
              </w:rPr>
            </w:pPr>
          </w:p>
          <w:p w:rsidR="007E58C4" w:rsidRDefault="007E58C4" w:rsidP="00C1774B">
            <w:pPr>
              <w:spacing w:line="276" w:lineRule="auto"/>
              <w:jc w:val="center"/>
              <w:rPr>
                <w:rFonts w:ascii="GHEA Grapalat" w:hAnsi="GHEA Grapalat" w:cs="Courier New"/>
                <w:b/>
                <w:color w:val="000000"/>
                <w:lang w:val="hy-AM" w:eastAsia="en-US"/>
              </w:rPr>
            </w:pPr>
          </w:p>
          <w:p w:rsidR="007E58C4" w:rsidRDefault="007E58C4" w:rsidP="00C1774B">
            <w:pPr>
              <w:spacing w:line="276" w:lineRule="auto"/>
              <w:jc w:val="center"/>
              <w:rPr>
                <w:rFonts w:ascii="GHEA Grapalat" w:hAnsi="GHEA Grapalat" w:cs="Courier New"/>
                <w:b/>
                <w:color w:val="000000"/>
                <w:lang w:val="hy-AM" w:eastAsia="en-US"/>
              </w:rPr>
            </w:pPr>
          </w:p>
          <w:p w:rsidR="007E58C4" w:rsidRDefault="007E58C4" w:rsidP="00C1774B">
            <w:pPr>
              <w:spacing w:line="276" w:lineRule="auto"/>
              <w:jc w:val="center"/>
              <w:rPr>
                <w:rFonts w:ascii="GHEA Grapalat" w:hAnsi="GHEA Grapalat" w:cs="Courier New"/>
                <w:b/>
                <w:color w:val="000000"/>
                <w:lang w:val="hy-AM" w:eastAsia="en-US"/>
              </w:rPr>
            </w:pPr>
          </w:p>
          <w:p w:rsidR="007E58C4" w:rsidRDefault="007E58C4" w:rsidP="00C1774B">
            <w:pPr>
              <w:spacing w:line="276" w:lineRule="auto"/>
              <w:jc w:val="center"/>
              <w:rPr>
                <w:rFonts w:ascii="GHEA Grapalat" w:hAnsi="GHEA Grapalat" w:cs="Courier New"/>
                <w:b/>
                <w:color w:val="000000"/>
                <w:lang w:val="hy-AM" w:eastAsia="en-US"/>
              </w:rPr>
            </w:pPr>
          </w:p>
          <w:p w:rsidR="007E58C4" w:rsidRDefault="007E58C4" w:rsidP="00C1774B">
            <w:pPr>
              <w:spacing w:line="276" w:lineRule="auto"/>
              <w:jc w:val="center"/>
              <w:rPr>
                <w:rFonts w:ascii="GHEA Grapalat" w:hAnsi="GHEA Grapalat" w:cs="Courier New"/>
                <w:b/>
                <w:color w:val="000000"/>
                <w:lang w:val="hy-AM" w:eastAsia="en-US"/>
              </w:rPr>
            </w:pPr>
          </w:p>
          <w:p w:rsidR="007E58C4" w:rsidRDefault="007E58C4" w:rsidP="00C1774B">
            <w:pPr>
              <w:spacing w:line="276" w:lineRule="auto"/>
              <w:jc w:val="center"/>
              <w:rPr>
                <w:rFonts w:ascii="GHEA Grapalat" w:hAnsi="GHEA Grapalat" w:cs="Courier New"/>
                <w:b/>
                <w:color w:val="000000"/>
                <w:lang w:val="hy-AM" w:eastAsia="en-US"/>
              </w:rPr>
            </w:pPr>
          </w:p>
          <w:p w:rsidR="007E58C4" w:rsidRDefault="007E58C4" w:rsidP="00C1774B">
            <w:pPr>
              <w:spacing w:line="276" w:lineRule="auto"/>
              <w:jc w:val="center"/>
              <w:rPr>
                <w:rFonts w:ascii="GHEA Grapalat" w:hAnsi="GHEA Grapalat" w:cs="Courier New"/>
                <w:b/>
                <w:color w:val="000000"/>
                <w:lang w:val="hy-AM" w:eastAsia="en-US"/>
              </w:rPr>
            </w:pPr>
          </w:p>
          <w:p w:rsidR="007E58C4" w:rsidRDefault="007E58C4" w:rsidP="00C1774B">
            <w:pPr>
              <w:spacing w:line="276" w:lineRule="auto"/>
              <w:jc w:val="center"/>
              <w:rPr>
                <w:rFonts w:ascii="GHEA Grapalat" w:hAnsi="GHEA Grapalat" w:cs="Courier New"/>
                <w:b/>
                <w:color w:val="000000"/>
                <w:lang w:val="hy-AM" w:eastAsia="en-US"/>
              </w:rPr>
            </w:pPr>
          </w:p>
          <w:p w:rsidR="007E58C4" w:rsidRPr="00DA44C6" w:rsidRDefault="007E58C4" w:rsidP="007E58C4">
            <w:pPr>
              <w:spacing w:line="276" w:lineRule="auto"/>
              <w:ind w:firstLine="720"/>
              <w:jc w:val="both"/>
              <w:rPr>
                <w:rStyle w:val="Emphasis"/>
                <w:rFonts w:ascii="GHEA Grapalat" w:hAnsi="GHEA Grapalat" w:cs="Arial"/>
                <w:bCs/>
                <w:i w:val="0"/>
                <w:iCs w:val="0"/>
                <w:shd w:val="clear" w:color="auto" w:fill="FFFFFF"/>
                <w:lang w:val="hy-AM"/>
              </w:rPr>
            </w:pPr>
            <w:r w:rsidRPr="00256D3E">
              <w:rPr>
                <w:rStyle w:val="Emphasis"/>
                <w:rFonts w:ascii="GHEA Grapalat" w:hAnsi="GHEA Grapalat" w:cs="Arial"/>
                <w:bCs/>
                <w:i w:val="0"/>
                <w:shd w:val="clear" w:color="auto" w:fill="FFFFFF"/>
                <w:lang w:val="hy-AM"/>
              </w:rPr>
              <w:t xml:space="preserve">Գրասենյակի ներկայացուցիչների հետ մեր քննարկումներն արդյունք չեն տվել: </w:t>
            </w:r>
          </w:p>
          <w:p w:rsidR="007E58C4" w:rsidRPr="00C1774B" w:rsidRDefault="007E58C4" w:rsidP="007E58C4">
            <w:pPr>
              <w:spacing w:line="276" w:lineRule="auto"/>
              <w:jc w:val="both"/>
              <w:rPr>
                <w:rFonts w:ascii="GHEA Grapalat" w:hAnsi="GHEA Grapalat" w:cs="Courier New"/>
                <w:b/>
                <w:color w:val="000000"/>
                <w:lang w:val="hy-AM" w:eastAsia="en-US"/>
              </w:rPr>
            </w:pPr>
          </w:p>
        </w:tc>
      </w:tr>
      <w:tr w:rsidR="007E58C4" w:rsidRPr="00157A0F" w:rsidTr="00C825E2">
        <w:trPr>
          <w:trHeight w:hRule="exact" w:val="462"/>
        </w:trPr>
        <w:tc>
          <w:tcPr>
            <w:tcW w:w="11832" w:type="dxa"/>
            <w:gridSpan w:val="5"/>
            <w:vMerge w:val="restart"/>
            <w:shd w:val="clear" w:color="auto" w:fill="D9D9D9" w:themeFill="background1" w:themeFillShade="D9"/>
          </w:tcPr>
          <w:p w:rsidR="007E58C4" w:rsidRPr="007E58C4" w:rsidRDefault="007E58C4" w:rsidP="00C825E2">
            <w:pPr>
              <w:spacing w:line="276" w:lineRule="auto"/>
              <w:ind w:firstLine="720"/>
              <w:jc w:val="both"/>
              <w:rPr>
                <w:rFonts w:ascii="GHEA Grapalat" w:hAnsi="GHEA Grapalat"/>
                <w:b/>
                <w:lang w:val="hy-AM"/>
              </w:rPr>
            </w:pPr>
            <w:r w:rsidRPr="007E58C4">
              <w:rPr>
                <w:rFonts w:ascii="GHEA Grapalat" w:hAnsi="GHEA Grapalat" w:cs="Courier New"/>
                <w:b/>
                <w:color w:val="000000"/>
                <w:lang w:val="en-US" w:eastAsia="en-US"/>
              </w:rPr>
              <w:lastRenderedPageBreak/>
              <w:t xml:space="preserve">8. </w:t>
            </w:r>
            <w:r w:rsidRPr="007E58C4">
              <w:rPr>
                <w:rFonts w:ascii="GHEA Grapalat" w:hAnsi="GHEA Grapalat" w:cs="Courier New"/>
                <w:b/>
                <w:color w:val="000000"/>
                <w:lang w:val="hy-AM" w:eastAsia="en-US"/>
              </w:rPr>
              <w:t>ՀՀ ազգային վիճակագրական կոմիտե</w:t>
            </w:r>
          </w:p>
        </w:tc>
        <w:tc>
          <w:tcPr>
            <w:tcW w:w="2954" w:type="dxa"/>
            <w:gridSpan w:val="4"/>
            <w:shd w:val="clear" w:color="auto" w:fill="D9D9D9" w:themeFill="background1" w:themeFillShade="D9"/>
          </w:tcPr>
          <w:p w:rsidR="007E58C4" w:rsidRPr="007E58C4" w:rsidRDefault="007E58C4" w:rsidP="00C825E2">
            <w:pPr>
              <w:spacing w:line="276" w:lineRule="auto"/>
              <w:ind w:firstLine="720"/>
              <w:jc w:val="both"/>
              <w:rPr>
                <w:rFonts w:ascii="GHEA Grapalat" w:hAnsi="GHEA Grapalat"/>
                <w:b/>
                <w:lang w:val="hy-AM"/>
              </w:rPr>
            </w:pPr>
            <w:r w:rsidRPr="007E58C4">
              <w:rPr>
                <w:rFonts w:ascii="GHEA Grapalat" w:hAnsi="GHEA Grapalat" w:cs="Courier New"/>
                <w:b/>
                <w:color w:val="000000"/>
                <w:lang w:val="hy-AM" w:eastAsia="en-US"/>
              </w:rPr>
              <w:t>19</w:t>
            </w:r>
            <w:r w:rsidRPr="007E58C4">
              <w:rPr>
                <w:rFonts w:ascii="Cambria Math" w:hAnsi="Cambria Math" w:cs="Cambria Math"/>
                <w:b/>
                <w:color w:val="000000"/>
                <w:lang w:val="hy-AM" w:eastAsia="en-US"/>
              </w:rPr>
              <w:t>․</w:t>
            </w:r>
            <w:r w:rsidRPr="007E58C4">
              <w:rPr>
                <w:rFonts w:ascii="GHEA Grapalat" w:hAnsi="GHEA Grapalat" w:cs="Courier New"/>
                <w:b/>
                <w:color w:val="000000"/>
                <w:lang w:val="hy-AM" w:eastAsia="en-US"/>
              </w:rPr>
              <w:t>01</w:t>
            </w:r>
            <w:r w:rsidRPr="007E58C4">
              <w:rPr>
                <w:rFonts w:ascii="Cambria Math" w:hAnsi="Cambria Math" w:cs="Cambria Math"/>
                <w:b/>
                <w:color w:val="000000"/>
                <w:lang w:val="hy-AM" w:eastAsia="en-US"/>
              </w:rPr>
              <w:t>․</w:t>
            </w:r>
            <w:r w:rsidRPr="007E58C4">
              <w:rPr>
                <w:rFonts w:ascii="GHEA Grapalat" w:hAnsi="GHEA Grapalat" w:cs="Courier New"/>
                <w:b/>
                <w:color w:val="000000"/>
                <w:lang w:val="hy-AM" w:eastAsia="en-US"/>
              </w:rPr>
              <w:t>2023</w:t>
            </w:r>
            <w:r w:rsidRPr="007E58C4">
              <w:rPr>
                <w:rFonts w:ascii="GHEA Grapalat" w:hAnsi="GHEA Grapalat" w:cs="GHEA Grapalat"/>
                <w:b/>
                <w:color w:val="000000"/>
                <w:lang w:val="hy-AM" w:eastAsia="en-US"/>
              </w:rPr>
              <w:t>թ</w:t>
            </w:r>
          </w:p>
        </w:tc>
      </w:tr>
      <w:tr w:rsidR="007E58C4" w:rsidRPr="00157A0F" w:rsidTr="00C825E2">
        <w:trPr>
          <w:trHeight w:hRule="exact" w:val="569"/>
        </w:trPr>
        <w:tc>
          <w:tcPr>
            <w:tcW w:w="11832" w:type="dxa"/>
            <w:gridSpan w:val="5"/>
            <w:vMerge/>
            <w:shd w:val="clear" w:color="auto" w:fill="D9D9D9" w:themeFill="background1" w:themeFillShade="D9"/>
          </w:tcPr>
          <w:p w:rsidR="007E58C4" w:rsidRPr="007E58C4" w:rsidRDefault="007E58C4" w:rsidP="00C825E2">
            <w:pPr>
              <w:spacing w:line="276" w:lineRule="auto"/>
              <w:ind w:firstLine="720"/>
              <w:jc w:val="both"/>
              <w:rPr>
                <w:rFonts w:ascii="GHEA Grapalat" w:hAnsi="GHEA Grapalat"/>
                <w:b/>
                <w:lang w:val="hy-AM"/>
              </w:rPr>
            </w:pPr>
          </w:p>
        </w:tc>
        <w:tc>
          <w:tcPr>
            <w:tcW w:w="2954" w:type="dxa"/>
            <w:gridSpan w:val="4"/>
            <w:shd w:val="clear" w:color="auto" w:fill="D9D9D9" w:themeFill="background1" w:themeFillShade="D9"/>
          </w:tcPr>
          <w:p w:rsidR="007E58C4" w:rsidRPr="007E58C4" w:rsidRDefault="007E58C4" w:rsidP="00C825E2">
            <w:pPr>
              <w:spacing w:line="276" w:lineRule="auto"/>
              <w:ind w:firstLine="720"/>
              <w:jc w:val="both"/>
              <w:rPr>
                <w:rFonts w:ascii="GHEA Grapalat" w:hAnsi="GHEA Grapalat"/>
                <w:b/>
                <w:lang w:val="hy-AM"/>
              </w:rPr>
            </w:pPr>
            <w:r w:rsidRPr="007E58C4">
              <w:rPr>
                <w:rFonts w:ascii="GHEA Grapalat" w:hAnsi="GHEA Grapalat" w:cs="Cambria Math"/>
                <w:b/>
                <w:color w:val="000000"/>
                <w:lang w:val="hy-AM" w:eastAsia="en-US"/>
              </w:rPr>
              <w:t>ՎԿ/1-05/96-2023</w:t>
            </w:r>
          </w:p>
        </w:tc>
      </w:tr>
      <w:tr w:rsidR="007E58C4" w:rsidRPr="00D24DE3" w:rsidTr="002B1A9D">
        <w:tc>
          <w:tcPr>
            <w:tcW w:w="7393" w:type="dxa"/>
          </w:tcPr>
          <w:p w:rsidR="007E58C4" w:rsidRDefault="007E58C4" w:rsidP="007E58C4">
            <w:pPr>
              <w:spacing w:line="276" w:lineRule="auto"/>
              <w:ind w:firstLine="720"/>
              <w:jc w:val="both"/>
              <w:rPr>
                <w:rFonts w:ascii="GHEA Grapalat" w:hAnsi="GHEA Grapalat" w:cs="Sylfaen"/>
                <w:lang w:val="af-ZA"/>
              </w:rPr>
            </w:pPr>
            <w:r>
              <w:rPr>
                <w:rFonts w:ascii="GHEA Grapalat" w:hAnsi="GHEA Grapalat" w:cs="Sylfaen"/>
                <w:lang w:val="af-ZA"/>
              </w:rPr>
              <w:t xml:space="preserve">Ի լրումն Արմստատի 15.12.2022թ. թիվ Ե/1818-22 և ի արձագանք ՀՀ վարչապետի աշխատակազմի ղեկավարի 17.01.2023թ. թիվ 02/10.3/1456-2023 գրության, սույնով Ձեզ է տրամադրվում Արմստատի մշտադիտարկման դաշտում առկա հայցվող տեղեկատվությունը: </w:t>
            </w:r>
          </w:p>
          <w:p w:rsidR="007E58C4" w:rsidRDefault="007E58C4" w:rsidP="007E58C4">
            <w:pPr>
              <w:spacing w:line="276" w:lineRule="auto"/>
              <w:ind w:firstLine="720"/>
              <w:jc w:val="both"/>
              <w:rPr>
                <w:rFonts w:ascii="GHEA Grapalat" w:hAnsi="GHEA Grapalat" w:cs="Sylfaen"/>
                <w:lang w:val="af-ZA"/>
              </w:rPr>
            </w:pPr>
            <w:r>
              <w:rPr>
                <w:rFonts w:ascii="GHEA Grapalat" w:hAnsi="GHEA Grapalat" w:cs="Sylfaen"/>
                <w:lang w:val="af-ZA"/>
              </w:rPr>
              <w:t>Միաժամանակ տեղեկացվում է, որ  հայցվող տեղեկատվության սկզբնաղբյուրը ՀՀ-ում հանդիսանում է ՀՀ պետական եկամուտների կոմիտեի մաքսային ծառայությունը, որը վարում  է մաքսային վարչական ռեգիստրը, ինչից վիճակագրական նպատակներով Արմստատը ստանում է արտաքին և փոխադարձ առևտրի վերաբերյալ միայն ամփոփ</w:t>
            </w:r>
          </w:p>
          <w:p w:rsidR="007E58C4" w:rsidRPr="007E58C4" w:rsidRDefault="007E58C4" w:rsidP="007E58C4">
            <w:pPr>
              <w:spacing w:line="276" w:lineRule="auto"/>
              <w:ind w:firstLine="720"/>
              <w:jc w:val="both"/>
              <w:rPr>
                <w:rFonts w:ascii="GHEA Grapalat" w:hAnsi="GHEA Grapalat"/>
                <w:b/>
                <w:lang w:val="hy-AM"/>
              </w:rPr>
            </w:pPr>
            <w:r>
              <w:rPr>
                <w:rFonts w:ascii="GHEA Grapalat" w:hAnsi="GHEA Grapalat" w:cs="Sylfaen"/>
                <w:lang w:val="af-ZA"/>
              </w:rPr>
              <w:t>տեղեկություններ ըստ ԵԱՏՄ արտաքին տնտեսական գործունեության ապրանքային անվանացանկի, որի մանրամասն ուսումնասիրության արդյունքում հայտնաբերվել է, որ  Ձեր կողմից թվարկված ապրանքատեսակների անվանումների հիմնական մասը բացակայում է:</w:t>
            </w:r>
          </w:p>
        </w:tc>
        <w:tc>
          <w:tcPr>
            <w:tcW w:w="7393" w:type="dxa"/>
            <w:gridSpan w:val="8"/>
          </w:tcPr>
          <w:p w:rsidR="007E58C4" w:rsidRPr="00157A0F" w:rsidRDefault="007E58C4" w:rsidP="007E58C4">
            <w:pPr>
              <w:spacing w:line="276" w:lineRule="auto"/>
              <w:ind w:firstLine="720"/>
              <w:jc w:val="both"/>
              <w:rPr>
                <w:rFonts w:ascii="GHEA Grapalat" w:hAnsi="GHEA Grapalat" w:cs="Courier New"/>
                <w:color w:val="000000"/>
                <w:lang w:val="hy-AM" w:eastAsia="en-US"/>
              </w:rPr>
            </w:pPr>
            <w:r>
              <w:rPr>
                <w:rFonts w:ascii="GHEA Grapalat" w:hAnsi="GHEA Grapalat" w:cs="Courier New"/>
                <w:color w:val="000000"/>
                <w:lang w:val="hy-AM" w:eastAsia="en-US"/>
              </w:rPr>
              <w:t>Հիմք ընդունելով ՀՀ ազգային վիճակագրական կոմիտեի գրությունը նախագծում ռազմավարական պաշարների պահուստում ներառված դեղերի և բժշկական նշանակության ապրանքների մասով դ</w:t>
            </w:r>
            <w:r w:rsidRPr="00157A0F">
              <w:rPr>
                <w:rFonts w:ascii="GHEA Grapalat" w:hAnsi="GHEA Grapalat" w:cs="Courier New"/>
                <w:color w:val="000000"/>
                <w:lang w:val="hy-AM" w:eastAsia="en-US"/>
              </w:rPr>
              <w:t>եղերի շրջանառության ոլորտում նախատեսվել են հաստատուն տուգանքի չափեր</w:t>
            </w:r>
            <w:r>
              <w:rPr>
                <w:rFonts w:ascii="GHEA Grapalat" w:hAnsi="GHEA Grapalat" w:cs="Courier New"/>
                <w:color w:val="000000"/>
                <w:lang w:val="hy-AM" w:eastAsia="en-US"/>
              </w:rPr>
              <w:t>։</w:t>
            </w:r>
          </w:p>
          <w:p w:rsidR="007E58C4" w:rsidRPr="00C1774B" w:rsidRDefault="007E58C4" w:rsidP="00C1774B">
            <w:pPr>
              <w:spacing w:line="276" w:lineRule="auto"/>
              <w:jc w:val="both"/>
              <w:rPr>
                <w:rFonts w:ascii="GHEA Grapalat" w:hAnsi="GHEA Grapalat"/>
                <w:lang w:val="hy-AM"/>
              </w:rPr>
            </w:pPr>
          </w:p>
        </w:tc>
      </w:tr>
      <w:tr w:rsidR="007E58C4" w:rsidRPr="00157A0F" w:rsidTr="00C825E2">
        <w:trPr>
          <w:trHeight w:hRule="exact" w:val="462"/>
        </w:trPr>
        <w:tc>
          <w:tcPr>
            <w:tcW w:w="11832" w:type="dxa"/>
            <w:gridSpan w:val="5"/>
            <w:vMerge w:val="restart"/>
            <w:shd w:val="clear" w:color="auto" w:fill="D9D9D9" w:themeFill="background1" w:themeFillShade="D9"/>
          </w:tcPr>
          <w:p w:rsidR="007E58C4" w:rsidRPr="00157A0F" w:rsidRDefault="007E58C4" w:rsidP="00C825E2">
            <w:pPr>
              <w:spacing w:line="276" w:lineRule="auto"/>
              <w:jc w:val="both"/>
              <w:rPr>
                <w:rFonts w:ascii="GHEA Grapalat" w:hAnsi="GHEA Grapalat"/>
                <w:b/>
                <w:lang w:val="hy-AM"/>
              </w:rPr>
            </w:pPr>
            <w:r>
              <w:rPr>
                <w:rFonts w:ascii="GHEA Grapalat" w:hAnsi="GHEA Grapalat" w:cs="Courier New"/>
                <w:b/>
                <w:color w:val="000000"/>
                <w:lang w:val="hy-AM" w:eastAsia="en-US"/>
              </w:rPr>
              <w:t>9. Պետաիրավական կոմիտե</w:t>
            </w:r>
          </w:p>
        </w:tc>
        <w:tc>
          <w:tcPr>
            <w:tcW w:w="2954" w:type="dxa"/>
            <w:gridSpan w:val="4"/>
            <w:shd w:val="clear" w:color="auto" w:fill="D9D9D9" w:themeFill="background1" w:themeFillShade="D9"/>
          </w:tcPr>
          <w:p w:rsidR="007E58C4" w:rsidRPr="007E58C4" w:rsidRDefault="007E58C4" w:rsidP="00C825E2">
            <w:pPr>
              <w:spacing w:line="276" w:lineRule="auto"/>
              <w:ind w:firstLine="720"/>
              <w:jc w:val="both"/>
              <w:rPr>
                <w:rFonts w:ascii="GHEA Grapalat" w:hAnsi="GHEA Grapalat"/>
                <w:b/>
                <w:lang w:val="hy-AM"/>
              </w:rPr>
            </w:pPr>
            <w:r w:rsidRPr="007E58C4">
              <w:rPr>
                <w:rFonts w:ascii="GHEA Grapalat" w:hAnsi="GHEA Grapalat" w:cs="Courier New"/>
                <w:b/>
                <w:color w:val="000000"/>
                <w:lang w:val="hy-AM" w:eastAsia="en-US"/>
              </w:rPr>
              <w:t>03</w:t>
            </w:r>
            <w:r w:rsidRPr="007E58C4">
              <w:rPr>
                <w:rFonts w:ascii="MS Mincho" w:eastAsia="MS Mincho" w:hAnsi="MS Mincho" w:cs="MS Mincho" w:hint="eastAsia"/>
                <w:b/>
                <w:color w:val="000000"/>
                <w:lang w:val="hy-AM" w:eastAsia="en-US"/>
              </w:rPr>
              <w:t>․</w:t>
            </w:r>
            <w:r w:rsidRPr="007E58C4">
              <w:rPr>
                <w:rFonts w:ascii="GHEA Grapalat" w:hAnsi="GHEA Grapalat" w:cs="Courier New"/>
                <w:b/>
                <w:color w:val="000000"/>
                <w:lang w:val="hy-AM" w:eastAsia="en-US"/>
              </w:rPr>
              <w:t>04</w:t>
            </w:r>
            <w:r w:rsidRPr="007E58C4">
              <w:rPr>
                <w:rFonts w:ascii="MS Mincho" w:eastAsia="MS Mincho" w:hAnsi="MS Mincho" w:cs="MS Mincho" w:hint="eastAsia"/>
                <w:b/>
                <w:color w:val="000000"/>
                <w:lang w:val="hy-AM" w:eastAsia="en-US"/>
              </w:rPr>
              <w:t>․</w:t>
            </w:r>
            <w:r w:rsidRPr="007E58C4">
              <w:rPr>
                <w:rFonts w:ascii="GHEA Grapalat" w:hAnsi="GHEA Grapalat" w:cs="Courier New"/>
                <w:b/>
                <w:color w:val="000000"/>
                <w:lang w:val="hy-AM" w:eastAsia="en-US"/>
              </w:rPr>
              <w:t>2023</w:t>
            </w:r>
            <w:r w:rsidRPr="007E58C4">
              <w:rPr>
                <w:rFonts w:ascii="GHEA Grapalat" w:hAnsi="GHEA Grapalat" w:cs="GHEA Grapalat"/>
                <w:b/>
                <w:color w:val="000000"/>
                <w:lang w:val="hy-AM" w:eastAsia="en-US"/>
              </w:rPr>
              <w:t>թ</w:t>
            </w:r>
          </w:p>
        </w:tc>
      </w:tr>
      <w:tr w:rsidR="007E58C4" w:rsidRPr="00157A0F" w:rsidTr="00C825E2">
        <w:trPr>
          <w:trHeight w:hRule="exact" w:val="569"/>
        </w:trPr>
        <w:tc>
          <w:tcPr>
            <w:tcW w:w="11832" w:type="dxa"/>
            <w:gridSpan w:val="5"/>
            <w:vMerge/>
            <w:shd w:val="clear" w:color="auto" w:fill="D9D9D9" w:themeFill="background1" w:themeFillShade="D9"/>
          </w:tcPr>
          <w:p w:rsidR="007E58C4" w:rsidRPr="00157A0F" w:rsidRDefault="007E58C4" w:rsidP="00C825E2">
            <w:pPr>
              <w:spacing w:line="276" w:lineRule="auto"/>
              <w:ind w:firstLine="720"/>
              <w:jc w:val="both"/>
              <w:rPr>
                <w:rFonts w:ascii="GHEA Grapalat" w:hAnsi="GHEA Grapalat"/>
                <w:b/>
                <w:lang w:val="hy-AM"/>
              </w:rPr>
            </w:pPr>
          </w:p>
        </w:tc>
        <w:tc>
          <w:tcPr>
            <w:tcW w:w="2954" w:type="dxa"/>
            <w:gridSpan w:val="4"/>
            <w:shd w:val="clear" w:color="auto" w:fill="D9D9D9" w:themeFill="background1" w:themeFillShade="D9"/>
          </w:tcPr>
          <w:p w:rsidR="007E58C4" w:rsidRPr="00157A0F" w:rsidRDefault="007E58C4" w:rsidP="00C825E2">
            <w:pPr>
              <w:spacing w:line="276" w:lineRule="auto"/>
              <w:ind w:firstLine="720"/>
              <w:jc w:val="both"/>
              <w:rPr>
                <w:rFonts w:ascii="GHEA Grapalat" w:hAnsi="GHEA Grapalat"/>
                <w:b/>
                <w:lang w:val="hy-AM"/>
              </w:rPr>
            </w:pPr>
          </w:p>
        </w:tc>
      </w:tr>
      <w:tr w:rsidR="007E58C4" w:rsidRPr="00D24DE3" w:rsidTr="002B1A9D">
        <w:tc>
          <w:tcPr>
            <w:tcW w:w="7393" w:type="dxa"/>
          </w:tcPr>
          <w:p w:rsidR="007E58C4" w:rsidRPr="000F29D5" w:rsidRDefault="007E58C4" w:rsidP="007E58C4">
            <w:pPr>
              <w:spacing w:line="276" w:lineRule="auto"/>
              <w:jc w:val="both"/>
              <w:rPr>
                <w:rFonts w:ascii="GHEA Grapalat" w:hAnsi="GHEA Grapalat"/>
                <w:lang w:val="hy-AM"/>
              </w:rPr>
            </w:pPr>
            <w:r w:rsidRPr="007E58C4">
              <w:rPr>
                <w:rFonts w:ascii="GHEA Grapalat" w:hAnsi="GHEA Grapalat" w:cs="Sylfaen"/>
                <w:lang w:val="hy-AM"/>
              </w:rPr>
              <w:t xml:space="preserve">1. </w:t>
            </w:r>
            <w:r w:rsidRPr="00B2481D">
              <w:rPr>
                <w:rFonts w:ascii="GHEA Grapalat" w:hAnsi="GHEA Grapalat" w:cs="Sylfaen"/>
                <w:lang w:val="hy-AM"/>
              </w:rPr>
              <w:t>Առաջարկվել</w:t>
            </w:r>
            <w:r w:rsidRPr="00B2481D">
              <w:rPr>
                <w:rFonts w:ascii="GHEA Grapalat" w:hAnsi="GHEA Grapalat"/>
                <w:lang w:val="hy-AM"/>
              </w:rPr>
              <w:t xml:space="preserve"> </w:t>
            </w:r>
            <w:r w:rsidRPr="00B2481D">
              <w:rPr>
                <w:rFonts w:ascii="GHEA Grapalat" w:hAnsi="GHEA Grapalat" w:cs="Sylfaen"/>
                <w:lang w:val="hy-AM"/>
              </w:rPr>
              <w:t>է</w:t>
            </w:r>
            <w:r w:rsidRPr="00B2481D">
              <w:rPr>
                <w:rFonts w:ascii="GHEA Grapalat" w:hAnsi="GHEA Grapalat"/>
                <w:lang w:val="hy-AM"/>
              </w:rPr>
              <w:t xml:space="preserve"> </w:t>
            </w:r>
            <w:r>
              <w:rPr>
                <w:rFonts w:ascii="GHEA Grapalat" w:hAnsi="GHEA Grapalat"/>
                <w:lang w:val="hy-AM"/>
              </w:rPr>
              <w:t xml:space="preserve">նախազգուշացումից հետո ժամկետը 15 օրվա փոխարեն սահմանել 5 օր՝ հաշվի առնելով այն հանգամանքը, որ կազմակերպությունն արդեն իսկ տեղեկացված է </w:t>
            </w:r>
            <w:r>
              <w:rPr>
                <w:rFonts w:ascii="GHEA Grapalat" w:hAnsi="GHEA Grapalat"/>
                <w:lang w:val="hy-AM"/>
              </w:rPr>
              <w:lastRenderedPageBreak/>
              <w:t>հաշվետվություն ներկայացնելու համար, և 5 օրյա ժամկետի սահմանումը բավարար է: Միաժամանակ, առաջարկվել է նույն տրամաբանությամբ վերանայել նշված հոդվածի մյուս ժամկետները:</w:t>
            </w:r>
          </w:p>
        </w:tc>
        <w:tc>
          <w:tcPr>
            <w:tcW w:w="7393" w:type="dxa"/>
            <w:gridSpan w:val="8"/>
          </w:tcPr>
          <w:p w:rsidR="007E58C4" w:rsidRDefault="007E58C4" w:rsidP="007E58C4">
            <w:pPr>
              <w:spacing w:line="276" w:lineRule="auto"/>
              <w:jc w:val="center"/>
              <w:rPr>
                <w:rFonts w:ascii="GHEA Grapalat" w:hAnsi="GHEA Grapalat"/>
                <w:b/>
                <w:lang w:val="hy-AM"/>
              </w:rPr>
            </w:pPr>
            <w:r w:rsidRPr="0040226B">
              <w:rPr>
                <w:rFonts w:ascii="GHEA Grapalat" w:hAnsi="GHEA Grapalat"/>
                <w:b/>
                <w:lang w:val="hy-AM"/>
              </w:rPr>
              <w:lastRenderedPageBreak/>
              <w:t>Ընդունվել է</w:t>
            </w:r>
          </w:p>
          <w:p w:rsidR="007E58C4" w:rsidRDefault="007E58C4" w:rsidP="007E58C4">
            <w:pPr>
              <w:spacing w:line="276" w:lineRule="auto"/>
              <w:jc w:val="both"/>
              <w:rPr>
                <w:rFonts w:ascii="GHEA Grapalat" w:hAnsi="GHEA Grapalat"/>
                <w:b/>
                <w:lang w:val="hy-AM"/>
              </w:rPr>
            </w:pPr>
          </w:p>
          <w:p w:rsidR="007E58C4" w:rsidRPr="00C1774B" w:rsidRDefault="007E58C4" w:rsidP="007E58C4">
            <w:pPr>
              <w:spacing w:line="276" w:lineRule="auto"/>
              <w:jc w:val="both"/>
              <w:rPr>
                <w:rFonts w:ascii="GHEA Grapalat" w:hAnsi="GHEA Grapalat"/>
                <w:lang w:val="hy-AM"/>
              </w:rPr>
            </w:pPr>
            <w:r>
              <w:rPr>
                <w:rFonts w:ascii="GHEA Grapalat" w:hAnsi="GHEA Grapalat"/>
                <w:lang w:val="hy-AM"/>
              </w:rPr>
              <w:t xml:space="preserve">Այս տրամաբանությամբ վերանայվել են նաև նշված հոդվածի </w:t>
            </w:r>
            <w:r>
              <w:rPr>
                <w:rFonts w:ascii="GHEA Grapalat" w:hAnsi="GHEA Grapalat"/>
                <w:lang w:val="hy-AM"/>
              </w:rPr>
              <w:lastRenderedPageBreak/>
              <w:t>մյուս ժամկետները:</w:t>
            </w:r>
          </w:p>
        </w:tc>
      </w:tr>
      <w:tr w:rsidR="007E58C4" w:rsidRPr="00D24DE3" w:rsidTr="002B1A9D">
        <w:tc>
          <w:tcPr>
            <w:tcW w:w="7393" w:type="dxa"/>
          </w:tcPr>
          <w:p w:rsidR="007E58C4" w:rsidRPr="007E58C4" w:rsidRDefault="007E58C4" w:rsidP="007E58C4">
            <w:pPr>
              <w:spacing w:line="276" w:lineRule="auto"/>
              <w:jc w:val="both"/>
              <w:rPr>
                <w:rFonts w:ascii="GHEA Grapalat" w:hAnsi="GHEA Grapalat"/>
                <w:lang w:val="hy-AM"/>
              </w:rPr>
            </w:pPr>
            <w:r w:rsidRPr="007E58C4">
              <w:rPr>
                <w:rFonts w:ascii="GHEA Grapalat" w:hAnsi="GHEA Grapalat"/>
                <w:lang w:val="hy-AM"/>
              </w:rPr>
              <w:lastRenderedPageBreak/>
              <w:t xml:space="preserve">2. </w:t>
            </w:r>
            <w:r>
              <w:rPr>
                <w:rFonts w:ascii="GHEA Grapalat" w:hAnsi="GHEA Grapalat" w:cs="Sylfaen"/>
                <w:lang w:val="hy-AM"/>
              </w:rPr>
              <w:t xml:space="preserve">Առաջարկվել է հստակեցնել </w:t>
            </w:r>
            <w:r w:rsidRPr="00BD2651">
              <w:rPr>
                <w:rFonts w:ascii="GHEA Grapalat" w:hAnsi="GHEA Grapalat"/>
                <w:lang w:val="hy-AM"/>
              </w:rPr>
              <w:t xml:space="preserve">Վարչական իրավախախտումների վերաբերյալ </w:t>
            </w:r>
            <w:r>
              <w:rPr>
                <w:rFonts w:ascii="GHEA Grapalat" w:hAnsi="GHEA Grapalat"/>
                <w:lang w:val="hy-AM"/>
              </w:rPr>
              <w:t>Հ</w:t>
            </w:r>
            <w:r w:rsidRPr="00BD2651">
              <w:rPr>
                <w:rFonts w:ascii="GHEA Grapalat" w:hAnsi="GHEA Grapalat"/>
                <w:lang w:val="hy-AM"/>
              </w:rPr>
              <w:t xml:space="preserve">այաստանի       </w:t>
            </w:r>
            <w:r>
              <w:rPr>
                <w:rFonts w:ascii="GHEA Grapalat" w:hAnsi="GHEA Grapalat"/>
                <w:lang w:val="hy-AM"/>
              </w:rPr>
              <w:t xml:space="preserve">Հանրապետության օրենսգրքի </w:t>
            </w:r>
            <w:r>
              <w:rPr>
                <w:rFonts w:ascii="GHEA Grapalat" w:hAnsi="GHEA Grapalat" w:cs="Sylfaen"/>
                <w:lang w:val="hy-AM"/>
              </w:rPr>
              <w:t>213.2-րդ հոդվածի՝ նախագծով նախատեսված փոփոխությունները:</w:t>
            </w:r>
          </w:p>
        </w:tc>
        <w:tc>
          <w:tcPr>
            <w:tcW w:w="7393" w:type="dxa"/>
            <w:gridSpan w:val="8"/>
          </w:tcPr>
          <w:p w:rsidR="007E58C4" w:rsidRDefault="007E58C4" w:rsidP="007E58C4">
            <w:pPr>
              <w:spacing w:line="276" w:lineRule="auto"/>
              <w:jc w:val="both"/>
              <w:rPr>
                <w:rFonts w:ascii="GHEA Grapalat" w:hAnsi="GHEA Grapalat"/>
                <w:b/>
                <w:lang w:val="hy-AM"/>
              </w:rPr>
            </w:pPr>
            <w:r>
              <w:rPr>
                <w:rFonts w:ascii="GHEA Grapalat" w:hAnsi="GHEA Grapalat"/>
                <w:lang w:val="hy-AM"/>
              </w:rPr>
              <w:t xml:space="preserve">                                    </w:t>
            </w:r>
            <w:r w:rsidRPr="0040226B">
              <w:rPr>
                <w:rFonts w:ascii="GHEA Grapalat" w:hAnsi="GHEA Grapalat"/>
                <w:b/>
                <w:lang w:val="hy-AM"/>
              </w:rPr>
              <w:t>Ընդունվել է</w:t>
            </w:r>
          </w:p>
          <w:p w:rsidR="007E58C4" w:rsidRPr="00C1774B" w:rsidRDefault="007E58C4" w:rsidP="007E58C4">
            <w:pPr>
              <w:spacing w:line="276" w:lineRule="auto"/>
              <w:jc w:val="both"/>
              <w:rPr>
                <w:rFonts w:ascii="GHEA Grapalat" w:hAnsi="GHEA Grapalat"/>
                <w:lang w:val="hy-AM"/>
              </w:rPr>
            </w:pPr>
            <w:r w:rsidRPr="00BD2651">
              <w:rPr>
                <w:rFonts w:ascii="GHEA Grapalat" w:hAnsi="GHEA Grapalat"/>
                <w:lang w:val="hy-AM"/>
              </w:rPr>
              <w:t xml:space="preserve">Վարչական իրավախախտումների վերաբերյալ </w:t>
            </w:r>
            <w:r>
              <w:rPr>
                <w:rFonts w:ascii="GHEA Grapalat" w:hAnsi="GHEA Grapalat"/>
                <w:lang w:val="hy-AM"/>
              </w:rPr>
              <w:t>Հ</w:t>
            </w:r>
            <w:r w:rsidRPr="00BD2651">
              <w:rPr>
                <w:rFonts w:ascii="GHEA Grapalat" w:hAnsi="GHEA Grapalat"/>
                <w:lang w:val="hy-AM"/>
              </w:rPr>
              <w:t xml:space="preserve">այաստանի       </w:t>
            </w:r>
            <w:r>
              <w:rPr>
                <w:rFonts w:ascii="GHEA Grapalat" w:hAnsi="GHEA Grapalat"/>
                <w:lang w:val="hy-AM"/>
              </w:rPr>
              <w:t xml:space="preserve">Հանրապետության օրենսգրքի </w:t>
            </w:r>
            <w:r>
              <w:rPr>
                <w:rFonts w:ascii="GHEA Grapalat" w:hAnsi="GHEA Grapalat" w:cs="Sylfaen"/>
                <w:lang w:val="hy-AM"/>
              </w:rPr>
              <w:t>213.2-րդ հոդվածի՝ նախագծով նախատեսված փոփոխությունները խմբագրվել են:</w:t>
            </w:r>
          </w:p>
        </w:tc>
      </w:tr>
      <w:tr w:rsidR="007E58C4" w:rsidRPr="00D24DE3" w:rsidTr="00C825E2">
        <w:trPr>
          <w:trHeight w:hRule="exact" w:val="462"/>
        </w:trPr>
        <w:tc>
          <w:tcPr>
            <w:tcW w:w="11832" w:type="dxa"/>
            <w:gridSpan w:val="5"/>
            <w:vMerge w:val="restart"/>
            <w:shd w:val="clear" w:color="auto" w:fill="D9D9D9" w:themeFill="background1" w:themeFillShade="D9"/>
          </w:tcPr>
          <w:p w:rsidR="007E58C4" w:rsidRPr="002B1A9D" w:rsidRDefault="007E58C4" w:rsidP="00C825E2">
            <w:pPr>
              <w:spacing w:line="276" w:lineRule="auto"/>
              <w:jc w:val="both"/>
              <w:rPr>
                <w:rFonts w:ascii="GHEA Grapalat" w:hAnsi="GHEA Grapalat"/>
                <w:b/>
                <w:lang w:val="hy-AM"/>
              </w:rPr>
            </w:pPr>
            <w:r>
              <w:rPr>
                <w:rFonts w:ascii="GHEA Grapalat" w:hAnsi="GHEA Grapalat" w:cs="Courier New"/>
                <w:b/>
                <w:color w:val="000000"/>
                <w:lang w:val="hy-AM" w:eastAsia="en-US"/>
              </w:rPr>
              <w:t xml:space="preserve">10. </w:t>
            </w:r>
            <w:r w:rsidRPr="00C85AA7">
              <w:rPr>
                <w:rFonts w:ascii="GHEA Grapalat" w:hAnsi="GHEA Grapalat"/>
                <w:b/>
                <w:color w:val="000000"/>
                <w:lang w:val="hy-AM"/>
              </w:rPr>
              <w:t xml:space="preserve">ՀՀ </w:t>
            </w:r>
            <w:r>
              <w:rPr>
                <w:rFonts w:ascii="GHEA Grapalat" w:hAnsi="GHEA Grapalat"/>
                <w:b/>
                <w:color w:val="000000"/>
                <w:lang w:val="hy-AM"/>
              </w:rPr>
              <w:t>Վարչապետի աշխատակազմի տեսչական մարմինների աշխատանքների համակարգման գրասենյակ</w:t>
            </w:r>
          </w:p>
        </w:tc>
        <w:tc>
          <w:tcPr>
            <w:tcW w:w="2954" w:type="dxa"/>
            <w:gridSpan w:val="4"/>
            <w:shd w:val="clear" w:color="auto" w:fill="D9D9D9" w:themeFill="background1" w:themeFillShade="D9"/>
          </w:tcPr>
          <w:p w:rsidR="007E58C4" w:rsidRPr="00157A0F" w:rsidRDefault="007E58C4" w:rsidP="00C825E2">
            <w:pPr>
              <w:spacing w:line="276" w:lineRule="auto"/>
              <w:jc w:val="both"/>
              <w:rPr>
                <w:rFonts w:ascii="GHEA Grapalat" w:hAnsi="GHEA Grapalat"/>
                <w:b/>
                <w:lang w:val="hy-AM"/>
              </w:rPr>
            </w:pPr>
          </w:p>
        </w:tc>
      </w:tr>
      <w:tr w:rsidR="007E58C4" w:rsidRPr="00D24DE3" w:rsidTr="00C825E2">
        <w:trPr>
          <w:trHeight w:hRule="exact" w:val="569"/>
        </w:trPr>
        <w:tc>
          <w:tcPr>
            <w:tcW w:w="11832" w:type="dxa"/>
            <w:gridSpan w:val="5"/>
            <w:vMerge/>
            <w:shd w:val="clear" w:color="auto" w:fill="D9D9D9" w:themeFill="background1" w:themeFillShade="D9"/>
          </w:tcPr>
          <w:p w:rsidR="007E58C4" w:rsidRPr="00157A0F" w:rsidRDefault="007E58C4" w:rsidP="00C825E2">
            <w:pPr>
              <w:spacing w:line="276" w:lineRule="auto"/>
              <w:ind w:firstLine="720"/>
              <w:jc w:val="both"/>
              <w:rPr>
                <w:rFonts w:ascii="GHEA Grapalat" w:hAnsi="GHEA Grapalat"/>
                <w:b/>
                <w:lang w:val="hy-AM"/>
              </w:rPr>
            </w:pPr>
          </w:p>
        </w:tc>
        <w:tc>
          <w:tcPr>
            <w:tcW w:w="2954" w:type="dxa"/>
            <w:gridSpan w:val="4"/>
            <w:shd w:val="clear" w:color="auto" w:fill="D9D9D9" w:themeFill="background1" w:themeFillShade="D9"/>
          </w:tcPr>
          <w:p w:rsidR="007E58C4" w:rsidRPr="00157A0F" w:rsidRDefault="007E58C4" w:rsidP="00C825E2">
            <w:pPr>
              <w:spacing w:line="276" w:lineRule="auto"/>
              <w:jc w:val="both"/>
              <w:rPr>
                <w:rFonts w:ascii="GHEA Grapalat" w:hAnsi="GHEA Grapalat"/>
                <w:b/>
                <w:lang w:val="hy-AM"/>
              </w:rPr>
            </w:pPr>
          </w:p>
        </w:tc>
      </w:tr>
      <w:tr w:rsidR="007E58C4" w:rsidTr="002B1A9D">
        <w:tc>
          <w:tcPr>
            <w:tcW w:w="7393" w:type="dxa"/>
          </w:tcPr>
          <w:p w:rsidR="007E58C4" w:rsidRPr="000F29D5" w:rsidRDefault="007E58C4" w:rsidP="007E58C4">
            <w:pPr>
              <w:spacing w:line="360" w:lineRule="auto"/>
              <w:jc w:val="both"/>
              <w:rPr>
                <w:rFonts w:ascii="GHEA Grapalat" w:hAnsi="GHEA Grapalat"/>
                <w:lang w:val="hy-AM"/>
              </w:rPr>
            </w:pPr>
            <w:r w:rsidRPr="002B1A9D">
              <w:rPr>
                <w:rFonts w:ascii="GHEA Grapalat" w:hAnsi="GHEA Grapalat" w:cs="Sylfaen"/>
                <w:lang w:val="hy-AM"/>
              </w:rPr>
              <w:t>Նախագծով</w:t>
            </w:r>
            <w:r w:rsidRPr="002B1A9D">
              <w:rPr>
                <w:rFonts w:ascii="GHEA Grapalat" w:hAnsi="GHEA Grapalat"/>
                <w:lang w:val="hy-AM"/>
              </w:rPr>
              <w:t xml:space="preserve">, </w:t>
            </w:r>
            <w:r w:rsidRPr="002B1A9D">
              <w:rPr>
                <w:rFonts w:ascii="GHEA Grapalat" w:hAnsi="GHEA Grapalat" w:cs="Sylfaen"/>
                <w:lang w:val="hy-AM"/>
              </w:rPr>
              <w:t>ի</w:t>
            </w:r>
            <w:r w:rsidRPr="002B1A9D">
              <w:rPr>
                <w:rFonts w:ascii="GHEA Grapalat" w:hAnsi="GHEA Grapalat"/>
                <w:lang w:val="hy-AM"/>
              </w:rPr>
              <w:t xml:space="preserve"> </w:t>
            </w:r>
            <w:r w:rsidRPr="002B1A9D">
              <w:rPr>
                <w:rFonts w:ascii="GHEA Grapalat" w:hAnsi="GHEA Grapalat" w:cs="Sylfaen"/>
                <w:lang w:val="hy-AM"/>
              </w:rPr>
              <w:t>թիվս</w:t>
            </w:r>
            <w:r w:rsidRPr="002B1A9D">
              <w:rPr>
                <w:rFonts w:ascii="GHEA Grapalat" w:hAnsi="GHEA Grapalat"/>
                <w:lang w:val="hy-AM"/>
              </w:rPr>
              <w:t xml:space="preserve"> </w:t>
            </w:r>
            <w:r w:rsidRPr="002B1A9D">
              <w:rPr>
                <w:rFonts w:ascii="GHEA Grapalat" w:hAnsi="GHEA Grapalat" w:cs="Sylfaen"/>
                <w:lang w:val="hy-AM"/>
              </w:rPr>
              <w:t>այլ</w:t>
            </w:r>
            <w:r w:rsidRPr="002B1A9D">
              <w:rPr>
                <w:rFonts w:ascii="GHEA Grapalat" w:hAnsi="GHEA Grapalat"/>
                <w:lang w:val="hy-AM"/>
              </w:rPr>
              <w:t xml:space="preserve"> </w:t>
            </w:r>
            <w:r w:rsidRPr="002B1A9D">
              <w:rPr>
                <w:rFonts w:ascii="GHEA Grapalat" w:hAnsi="GHEA Grapalat" w:cs="Sylfaen"/>
                <w:lang w:val="hy-AM"/>
              </w:rPr>
              <w:t>դրույթների</w:t>
            </w:r>
            <w:r w:rsidRPr="002B1A9D">
              <w:rPr>
                <w:rFonts w:ascii="GHEA Grapalat" w:hAnsi="GHEA Grapalat"/>
                <w:lang w:val="hy-AM"/>
              </w:rPr>
              <w:t xml:space="preserve">, </w:t>
            </w:r>
            <w:r w:rsidRPr="002B1A9D">
              <w:rPr>
                <w:rFonts w:ascii="GHEA Grapalat" w:hAnsi="GHEA Grapalat" w:cs="Sylfaen"/>
                <w:lang w:val="hy-AM"/>
              </w:rPr>
              <w:t>սահմանվում</w:t>
            </w:r>
            <w:r w:rsidRPr="002B1A9D">
              <w:rPr>
                <w:rFonts w:ascii="GHEA Grapalat" w:hAnsi="GHEA Grapalat"/>
                <w:lang w:val="hy-AM"/>
              </w:rPr>
              <w:t xml:space="preserve"> </w:t>
            </w:r>
            <w:r w:rsidRPr="002B1A9D">
              <w:rPr>
                <w:rFonts w:ascii="GHEA Grapalat" w:hAnsi="GHEA Grapalat" w:cs="Sylfaen"/>
                <w:lang w:val="hy-AM"/>
              </w:rPr>
              <w:t>է</w:t>
            </w:r>
            <w:r w:rsidRPr="002B1A9D">
              <w:rPr>
                <w:rFonts w:ascii="GHEA Grapalat" w:hAnsi="GHEA Grapalat"/>
                <w:lang w:val="hy-AM"/>
              </w:rPr>
              <w:t xml:space="preserve"> </w:t>
            </w:r>
            <w:r w:rsidRPr="002B1A9D">
              <w:rPr>
                <w:rFonts w:ascii="GHEA Grapalat" w:hAnsi="GHEA Grapalat" w:cs="Sylfaen"/>
                <w:lang w:val="hy-AM"/>
              </w:rPr>
              <w:t>վարչական</w:t>
            </w:r>
            <w:r w:rsidRPr="002B1A9D">
              <w:rPr>
                <w:rFonts w:ascii="GHEA Grapalat" w:hAnsi="GHEA Grapalat"/>
                <w:lang w:val="hy-AM"/>
              </w:rPr>
              <w:t xml:space="preserve"> </w:t>
            </w:r>
            <w:r w:rsidRPr="002B1A9D">
              <w:rPr>
                <w:rFonts w:ascii="GHEA Grapalat" w:hAnsi="GHEA Grapalat" w:cs="Sylfaen"/>
                <w:lang w:val="hy-AM"/>
              </w:rPr>
              <w:t>պատասխանատվություն՝</w:t>
            </w:r>
            <w:r w:rsidRPr="002B1A9D">
              <w:rPr>
                <w:rFonts w:ascii="GHEA Grapalat" w:hAnsi="GHEA Grapalat"/>
                <w:lang w:val="hy-AM"/>
              </w:rPr>
              <w:t xml:space="preserve"> ռազմավարական պաշարների պահուստի նյութական արժեքների պահպանում իրականացնող կազմակերպությունների կողմից Կառավարության սահմանած կարգով նախատեսված հաշվետվությունները սահմանված ժամկետներում և կարգով </w:t>
            </w:r>
            <w:r w:rsidRPr="002B1A9D">
              <w:rPr>
                <w:rFonts w:ascii="GHEA Grapalat" w:hAnsi="GHEA Grapalat"/>
                <w:b/>
                <w:lang w:val="hy-AM"/>
              </w:rPr>
              <w:t>նյութական պահուստի պահպանման և սպասարկման ոլորտի լիազոր մարմնին</w:t>
            </w:r>
            <w:r w:rsidRPr="002B1A9D">
              <w:rPr>
                <w:rFonts w:ascii="GHEA Grapalat" w:hAnsi="GHEA Grapalat"/>
                <w:lang w:val="hy-AM"/>
              </w:rPr>
              <w:t xml:space="preserve"> չներկայացնելու համար, իսկ տվյալ իրավախախտումների մասով գործերի քննությունը վերապահվում է միաժամանակ Առողջապահական և աշխատանքի, </w:t>
            </w:r>
            <w:r w:rsidRPr="002B1A9D">
              <w:rPr>
                <w:rFonts w:ascii="GHEA Grapalat" w:hAnsi="GHEA Grapalat"/>
                <w:bCs/>
                <w:color w:val="000000"/>
                <w:lang w:val="hy-AM"/>
              </w:rPr>
              <w:t xml:space="preserve">Սննդամթերքի անվտանգության և Շուկայի վերահսկողության տեսչական մարմիններին /այսուհետ՝ Տեսչական մարմիններ/՝ </w:t>
            </w:r>
            <w:r w:rsidRPr="002B1A9D">
              <w:rPr>
                <w:rFonts w:ascii="GHEA Grapalat" w:hAnsi="GHEA Grapalat"/>
                <w:bCs/>
                <w:color w:val="000000"/>
                <w:lang w:val="hy-AM"/>
              </w:rPr>
              <w:lastRenderedPageBreak/>
              <w:t>յուրաքանչյուրին իր իրավասությունների շրջանակում:</w:t>
            </w:r>
            <w:r w:rsidRPr="002B1A9D">
              <w:rPr>
                <w:rFonts w:ascii="GHEA Grapalat" w:hAnsi="GHEA Grapalat"/>
                <w:b/>
                <w:lang w:val="hy-AM"/>
              </w:rPr>
              <w:tab/>
            </w:r>
            <w:r w:rsidRPr="002B1A9D">
              <w:rPr>
                <w:rFonts w:ascii="GHEA Grapalat" w:hAnsi="GHEA Grapalat"/>
                <w:lang w:val="hy-AM"/>
              </w:rPr>
              <w:t>Այսպիսով,</w:t>
            </w:r>
            <w:r w:rsidRPr="002B1A9D">
              <w:rPr>
                <w:rFonts w:ascii="GHEA Grapalat" w:hAnsi="GHEA Grapalat"/>
                <w:b/>
                <w:lang w:val="hy-AM"/>
              </w:rPr>
              <w:t xml:space="preserve"> </w:t>
            </w:r>
            <w:r w:rsidRPr="002B1A9D">
              <w:rPr>
                <w:rFonts w:ascii="GHEA Grapalat" w:hAnsi="GHEA Grapalat"/>
                <w:lang w:val="hy-AM"/>
              </w:rPr>
              <w:t xml:space="preserve">կազմակերպությունների կողմից վերոնշյալ հաշվետվությունները </w:t>
            </w:r>
            <w:r w:rsidRPr="002B1A9D">
              <w:rPr>
                <w:rFonts w:ascii="GHEA Grapalat" w:hAnsi="GHEA Grapalat"/>
                <w:b/>
                <w:lang w:val="hy-AM"/>
              </w:rPr>
              <w:t>Լիազոր մարմնին չներկայացնելու համար</w:t>
            </w:r>
            <w:r w:rsidRPr="002B1A9D">
              <w:rPr>
                <w:rFonts w:ascii="GHEA Grapalat" w:hAnsi="GHEA Grapalat"/>
                <w:lang w:val="hy-AM"/>
              </w:rPr>
              <w:t xml:space="preserve">  պատասխանատվության միջոցներ են կիրառելու Տեսչական մարմինները: Ըստ այդմ, գործնականում հնարավոր խոչընդոտներից խուսափելու համար առաջարկում եմ նախագծերով սահմանել համապատասխան կարգավորումներ՝ Լիազոր մարմնի կողմից հաշվետվություն չներկայացնելու փաստի մասին Տեսչական մարմիններին տեղեկություններ տրամադրելու վերաբերյալ: </w:t>
            </w:r>
          </w:p>
        </w:tc>
        <w:tc>
          <w:tcPr>
            <w:tcW w:w="7393" w:type="dxa"/>
            <w:gridSpan w:val="8"/>
          </w:tcPr>
          <w:p w:rsidR="007E58C4" w:rsidRDefault="007E58C4" w:rsidP="007E58C4">
            <w:pPr>
              <w:spacing w:line="276" w:lineRule="auto"/>
              <w:jc w:val="center"/>
              <w:rPr>
                <w:rFonts w:ascii="GHEA Grapalat" w:hAnsi="GHEA Grapalat"/>
                <w:b/>
                <w:lang w:val="hy-AM"/>
              </w:rPr>
            </w:pPr>
            <w:r w:rsidRPr="0040226B">
              <w:rPr>
                <w:rFonts w:ascii="GHEA Grapalat" w:hAnsi="GHEA Grapalat"/>
                <w:b/>
                <w:lang w:val="hy-AM"/>
              </w:rPr>
              <w:lastRenderedPageBreak/>
              <w:t>Ընդունվել է</w:t>
            </w:r>
          </w:p>
          <w:p w:rsidR="007E58C4" w:rsidRPr="00C1774B" w:rsidRDefault="007E58C4" w:rsidP="007E58C4">
            <w:pPr>
              <w:spacing w:line="276" w:lineRule="auto"/>
              <w:jc w:val="both"/>
              <w:rPr>
                <w:rFonts w:ascii="GHEA Grapalat" w:hAnsi="GHEA Grapalat"/>
                <w:lang w:val="hy-AM"/>
              </w:rPr>
            </w:pPr>
          </w:p>
        </w:tc>
      </w:tr>
      <w:tr w:rsidR="00B66A5C" w:rsidTr="002B1A9D">
        <w:tc>
          <w:tcPr>
            <w:tcW w:w="7393" w:type="dxa"/>
          </w:tcPr>
          <w:p w:rsidR="00B66A5C" w:rsidRPr="00B66A5C" w:rsidRDefault="00B66A5C" w:rsidP="00B66A5C">
            <w:pPr>
              <w:spacing w:line="360" w:lineRule="auto"/>
              <w:jc w:val="both"/>
              <w:rPr>
                <w:rFonts w:ascii="GHEA Grapalat" w:hAnsi="GHEA Grapalat"/>
                <w:lang w:val="hy-AM"/>
              </w:rPr>
            </w:pPr>
            <w:r w:rsidRPr="00B66A5C">
              <w:rPr>
                <w:rFonts w:ascii="GHEA Grapalat" w:hAnsi="GHEA Grapalat" w:cs="Sylfaen"/>
                <w:lang w:val="hy-AM"/>
              </w:rPr>
              <w:lastRenderedPageBreak/>
              <w:t xml:space="preserve">2. </w:t>
            </w:r>
            <w:r w:rsidRPr="00B66A5C">
              <w:rPr>
                <w:rFonts w:ascii="GHEA Grapalat" w:hAnsi="GHEA Grapalat"/>
                <w:lang w:val="hy-AM"/>
              </w:rPr>
              <w:t xml:space="preserve">Նախագծի ամբողջ տեքստում առաջարկում եմ «դեղեր </w:t>
            </w:r>
            <w:r w:rsidRPr="00B66A5C">
              <w:rPr>
                <w:rFonts w:ascii="GHEA Grapalat" w:hAnsi="GHEA Grapalat"/>
                <w:b/>
                <w:lang w:val="hy-AM"/>
              </w:rPr>
              <w:t>և</w:t>
            </w:r>
            <w:r w:rsidRPr="00B66A5C">
              <w:rPr>
                <w:rFonts w:ascii="GHEA Grapalat" w:hAnsi="GHEA Grapalat"/>
                <w:lang w:val="hy-AM"/>
              </w:rPr>
              <w:t xml:space="preserve"> բժշկական նշանակության գույք» բառերը և դրանց համապատասխան հոլովաձևերը փոխարինել «դեղեր </w:t>
            </w:r>
            <w:r w:rsidRPr="00B66A5C">
              <w:rPr>
                <w:rFonts w:ascii="GHEA Grapalat" w:hAnsi="GHEA Grapalat"/>
                <w:b/>
                <w:lang w:val="hy-AM"/>
              </w:rPr>
              <w:t>կամ</w:t>
            </w:r>
            <w:r w:rsidRPr="00B66A5C">
              <w:rPr>
                <w:rFonts w:ascii="GHEA Grapalat" w:hAnsi="GHEA Grapalat"/>
                <w:lang w:val="hy-AM"/>
              </w:rPr>
              <w:t xml:space="preserve"> բժշկական նշանակության գույք» բառերով և դրանց հոլովաձևերով, այլապես գործնականում միայն </w:t>
            </w:r>
            <w:r w:rsidRPr="00B66A5C">
              <w:rPr>
                <w:rFonts w:ascii="GHEA Grapalat" w:hAnsi="GHEA Grapalat"/>
                <w:b/>
                <w:lang w:val="hy-AM"/>
              </w:rPr>
              <w:t xml:space="preserve">միաժամանակ և </w:t>
            </w:r>
            <w:r w:rsidRPr="00B66A5C">
              <w:rPr>
                <w:rFonts w:ascii="GHEA Grapalat" w:hAnsi="GHEA Grapalat"/>
                <w:lang w:val="hy-AM"/>
              </w:rPr>
              <w:t>դեղի և բժշկական նշանակության գույքի մասով խախտման պարագայում Տեսչական մարմինը կկարողանա կիրառել պատասխանատվություն, ինչը, կարծում եմ, խնդրահարույց է:</w:t>
            </w:r>
          </w:p>
          <w:p w:rsidR="00B66A5C" w:rsidRPr="00B66A5C" w:rsidRDefault="00B66A5C" w:rsidP="007E58C4">
            <w:pPr>
              <w:spacing w:line="360" w:lineRule="auto"/>
              <w:jc w:val="both"/>
              <w:rPr>
                <w:rFonts w:ascii="GHEA Grapalat" w:hAnsi="GHEA Grapalat" w:cs="Sylfaen"/>
                <w:lang w:val="hy-AM"/>
              </w:rPr>
            </w:pPr>
          </w:p>
        </w:tc>
        <w:tc>
          <w:tcPr>
            <w:tcW w:w="7393" w:type="dxa"/>
            <w:gridSpan w:val="8"/>
          </w:tcPr>
          <w:p w:rsidR="00B66A5C" w:rsidRDefault="00B66A5C" w:rsidP="00B66A5C">
            <w:pPr>
              <w:spacing w:line="276" w:lineRule="auto"/>
              <w:jc w:val="center"/>
              <w:rPr>
                <w:rFonts w:ascii="GHEA Grapalat" w:hAnsi="GHEA Grapalat"/>
                <w:b/>
                <w:lang w:val="hy-AM"/>
              </w:rPr>
            </w:pPr>
            <w:r w:rsidRPr="0040226B">
              <w:rPr>
                <w:rFonts w:ascii="GHEA Grapalat" w:hAnsi="GHEA Grapalat"/>
                <w:b/>
                <w:lang w:val="hy-AM"/>
              </w:rPr>
              <w:t>Ընդունվել է</w:t>
            </w:r>
          </w:p>
          <w:p w:rsidR="00B66A5C" w:rsidRPr="0040226B" w:rsidRDefault="00B66A5C" w:rsidP="007E58C4">
            <w:pPr>
              <w:spacing w:line="276" w:lineRule="auto"/>
              <w:jc w:val="center"/>
              <w:rPr>
                <w:rFonts w:ascii="GHEA Grapalat" w:hAnsi="GHEA Grapalat"/>
                <w:b/>
                <w:lang w:val="hy-AM"/>
              </w:rPr>
            </w:pPr>
          </w:p>
        </w:tc>
      </w:tr>
      <w:tr w:rsidR="00B66A5C" w:rsidRPr="00D24DE3" w:rsidTr="002B1A9D">
        <w:tc>
          <w:tcPr>
            <w:tcW w:w="7393" w:type="dxa"/>
          </w:tcPr>
          <w:p w:rsidR="00B66A5C" w:rsidRPr="00B66A5C" w:rsidRDefault="00B66A5C" w:rsidP="007E58C4">
            <w:pPr>
              <w:spacing w:line="360" w:lineRule="auto"/>
              <w:jc w:val="both"/>
              <w:rPr>
                <w:rFonts w:ascii="GHEA Grapalat" w:hAnsi="GHEA Grapalat"/>
                <w:bCs/>
                <w:lang w:val="hy-AM"/>
              </w:rPr>
            </w:pPr>
            <w:r w:rsidRPr="00B66A5C">
              <w:rPr>
                <w:rFonts w:ascii="GHEA Grapalat" w:hAnsi="GHEA Grapalat" w:cs="Sylfaen"/>
                <w:lang w:val="hy-AM"/>
              </w:rPr>
              <w:t xml:space="preserve">3. </w:t>
            </w:r>
            <w:r>
              <w:rPr>
                <w:rFonts w:ascii="GHEA Grapalat" w:hAnsi="GHEA Grapalat"/>
                <w:color w:val="00000A"/>
                <w:lang w:val="hy-AM"/>
              </w:rPr>
              <w:t xml:space="preserve">Հայտնում եմ նաև, որ </w:t>
            </w:r>
            <w:r w:rsidRPr="000B0D4A">
              <w:rPr>
                <w:rFonts w:ascii="GHEA Grapalat" w:hAnsi="GHEA Grapalat"/>
                <w:color w:val="00000A"/>
                <w:lang w:val="hy-AM"/>
              </w:rPr>
              <w:t xml:space="preserve">Գրասենյակի կողմից մշակվել, շրջանառվել և սույն թվականի մարտի 21-ին ՀՀ վարչապետի </w:t>
            </w:r>
            <w:r w:rsidRPr="000B0D4A">
              <w:rPr>
                <w:rFonts w:ascii="GHEA Grapalat" w:hAnsi="GHEA Grapalat"/>
                <w:color w:val="00000A"/>
                <w:lang w:val="hy-AM"/>
              </w:rPr>
              <w:lastRenderedPageBreak/>
              <w:t xml:space="preserve">աշխատակազմ է ներկայացվել «Վարչական իրավախախտումների վերաբերյալ Հայաստանի Հանրապետության օրենսգրքում փոփոխություններ և լրացումներ կատարելու մասին օրենքի նախագիծը, որով, ի թիվս այլ փոփոխությունների, առաջարկվում է ուժը կորցրած ճանաչել ՎԻՎ օրենսգրքի </w:t>
            </w:r>
            <w:r w:rsidRPr="000B0D4A">
              <w:rPr>
                <w:rFonts w:ascii="GHEA Grapalat" w:hAnsi="GHEA Grapalat"/>
                <w:lang w:val="hy-AM"/>
              </w:rPr>
              <w:t>42.1-րդ և</w:t>
            </w:r>
            <w:r w:rsidRPr="000B0D4A">
              <w:rPr>
                <w:rFonts w:ascii="GHEA Grapalat" w:hAnsi="GHEA Grapalat" w:cs="Sylfaen"/>
                <w:bCs/>
                <w:color w:val="000000"/>
                <w:lang w:val="hy-AM"/>
              </w:rPr>
              <w:t xml:space="preserve"> </w:t>
            </w:r>
            <w:r w:rsidRPr="000B0D4A">
              <w:rPr>
                <w:rFonts w:ascii="GHEA Grapalat" w:hAnsi="GHEA Grapalat"/>
                <w:bCs/>
                <w:lang w:val="hy-AM"/>
              </w:rPr>
              <w:t>238</w:t>
            </w:r>
            <w:r w:rsidRPr="000B0D4A">
              <w:rPr>
                <w:rFonts w:ascii="GHEA Grapalat" w:hAnsi="GHEA Grapalat"/>
                <w:bCs/>
                <w:vertAlign w:val="superscript"/>
                <w:lang w:val="hy-AM"/>
              </w:rPr>
              <w:t>2</w:t>
            </w:r>
            <w:r w:rsidRPr="000B0D4A">
              <w:rPr>
                <w:rFonts w:ascii="GHEA Grapalat" w:hAnsi="GHEA Grapalat"/>
                <w:bCs/>
                <w:lang w:val="hy-AM"/>
              </w:rPr>
              <w:t>-րդ հոդվածները, որոնցում սույն նախագծով առաջարկվում է կատարել համապատասխան փոփոխություններ:</w:t>
            </w:r>
          </w:p>
        </w:tc>
        <w:tc>
          <w:tcPr>
            <w:tcW w:w="7393" w:type="dxa"/>
            <w:gridSpan w:val="8"/>
          </w:tcPr>
          <w:p w:rsidR="00B66A5C" w:rsidRPr="00EB29B8" w:rsidRDefault="00EB29B8" w:rsidP="007E58C4">
            <w:pPr>
              <w:spacing w:line="276" w:lineRule="auto"/>
              <w:jc w:val="center"/>
              <w:rPr>
                <w:rFonts w:ascii="GHEA Grapalat" w:hAnsi="GHEA Grapalat"/>
                <w:b/>
                <w:lang w:val="hy-AM"/>
              </w:rPr>
            </w:pPr>
            <w:r w:rsidRPr="00EB29B8">
              <w:rPr>
                <w:rFonts w:ascii="GHEA Grapalat" w:hAnsi="GHEA Grapalat"/>
                <w:b/>
                <w:lang w:val="hy-AM"/>
              </w:rPr>
              <w:lastRenderedPageBreak/>
              <w:t>Չի ընդունվել</w:t>
            </w:r>
          </w:p>
          <w:p w:rsidR="00EB29B8" w:rsidRPr="00EB29B8" w:rsidRDefault="00EB29B8" w:rsidP="00EB29B8">
            <w:pPr>
              <w:spacing w:line="276" w:lineRule="auto"/>
              <w:jc w:val="both"/>
              <w:rPr>
                <w:rFonts w:ascii="GHEA Grapalat" w:hAnsi="GHEA Grapalat"/>
                <w:lang w:val="hy-AM"/>
              </w:rPr>
            </w:pPr>
            <w:r w:rsidRPr="00EB29B8">
              <w:rPr>
                <w:rFonts w:ascii="GHEA Grapalat" w:hAnsi="GHEA Grapalat"/>
                <w:lang w:val="hy-AM"/>
              </w:rPr>
              <w:t xml:space="preserve">Հաշվի առնելով այն հանգամանքը, որ օրենսդրական </w:t>
            </w:r>
            <w:r w:rsidRPr="00EB29B8">
              <w:rPr>
                <w:rFonts w:ascii="GHEA Grapalat" w:hAnsi="GHEA Grapalat"/>
                <w:lang w:val="hy-AM"/>
              </w:rPr>
              <w:lastRenderedPageBreak/>
              <w:t>փոփոխությունները կատարվել են գործող օրենքների դրույթների վերաբերյալ:</w:t>
            </w:r>
          </w:p>
        </w:tc>
      </w:tr>
    </w:tbl>
    <w:p w:rsidR="002B1A9D" w:rsidRPr="001303A5" w:rsidRDefault="002B1A9D" w:rsidP="008D4720">
      <w:pPr>
        <w:spacing w:line="276" w:lineRule="auto"/>
        <w:ind w:right="-563"/>
        <w:jc w:val="center"/>
        <w:rPr>
          <w:rFonts w:ascii="GHEA Grapalat" w:hAnsi="GHEA Grapalat"/>
          <w:szCs w:val="28"/>
          <w:lang w:val="hy-AM"/>
        </w:rPr>
      </w:pPr>
    </w:p>
    <w:p w:rsidR="00150A1A" w:rsidRDefault="00150A1A" w:rsidP="008D4720">
      <w:pPr>
        <w:tabs>
          <w:tab w:val="left" w:pos="1980"/>
        </w:tabs>
        <w:spacing w:line="276" w:lineRule="auto"/>
        <w:ind w:firstLine="720"/>
        <w:rPr>
          <w:rFonts w:ascii="GHEA Grapalat" w:hAnsi="GHEA Grapalat"/>
          <w:b/>
          <w:color w:val="000000"/>
          <w:lang w:val="hy-AM"/>
        </w:rPr>
      </w:pPr>
    </w:p>
    <w:p w:rsidR="007C5BF9" w:rsidRDefault="007C5BF9" w:rsidP="008456E9">
      <w:pPr>
        <w:tabs>
          <w:tab w:val="left" w:pos="0"/>
        </w:tabs>
        <w:spacing w:line="276" w:lineRule="auto"/>
        <w:ind w:right="13750"/>
        <w:jc w:val="right"/>
        <w:rPr>
          <w:rFonts w:ascii="GHEA Grapalat" w:hAnsi="GHEA Grapalat"/>
          <w:lang w:val="hy-AM"/>
        </w:rPr>
      </w:pPr>
      <w:bookmarkStart w:id="0" w:name="_GoBack"/>
      <w:bookmarkEnd w:id="0"/>
    </w:p>
    <w:sectPr w:rsidR="007C5BF9" w:rsidSect="00EB29B8">
      <w:pgSz w:w="16838" w:h="11906" w:orient="landscape"/>
      <w:pgMar w:top="709" w:right="1134" w:bottom="709"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826DA" w:rsidRDefault="005826DA" w:rsidP="00947159">
      <w:r>
        <w:separator/>
      </w:r>
    </w:p>
  </w:endnote>
  <w:endnote w:type="continuationSeparator" w:id="0">
    <w:p w:rsidR="005826DA" w:rsidRDefault="005826DA" w:rsidP="009471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02FF" w:usb1="4000ACFF" w:usb2="00000001" w:usb3="00000000" w:csb0="000001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ArTarumianTimes">
    <w:panose1 w:val="020206030504050203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Armenian">
    <w:panose1 w:val="020B0604020202020204"/>
    <w:charset w:val="00"/>
    <w:family w:val="swiss"/>
    <w:pitch w:val="variable"/>
    <w:sig w:usb0="00000203" w:usb1="00000000" w:usb2="00000000" w:usb3="00000000" w:csb0="00000005" w:csb1="00000000"/>
  </w:font>
  <w:font w:name="Times Armenian">
    <w:panose1 w:val="02020603050405020304"/>
    <w:charset w:val="00"/>
    <w:family w:val="roman"/>
    <w:pitch w:val="variable"/>
    <w:sig w:usb0="00000003" w:usb1="00000000" w:usb2="00000000" w:usb3="00000000" w:csb0="00000001" w:csb1="00000000"/>
  </w:font>
  <w:font w:name="Dallak Time">
    <w:panose1 w:val="00000000000000000000"/>
    <w:charset w:val="00"/>
    <w:family w:val="roman"/>
    <w:pitch w:val="variable"/>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826DA" w:rsidRDefault="005826DA" w:rsidP="00947159">
      <w:r>
        <w:separator/>
      </w:r>
    </w:p>
  </w:footnote>
  <w:footnote w:type="continuationSeparator" w:id="0">
    <w:p w:rsidR="005826DA" w:rsidRDefault="005826DA" w:rsidP="00947159">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AA29BF"/>
    <w:multiLevelType w:val="hybridMultilevel"/>
    <w:tmpl w:val="E894281A"/>
    <w:lvl w:ilvl="0" w:tplc="C6D6AC1C">
      <w:start w:val="1"/>
      <w:numFmt w:val="decimal"/>
      <w:lvlText w:val="%1."/>
      <w:lvlJc w:val="left"/>
      <w:pPr>
        <w:ind w:left="927" w:hanging="360"/>
      </w:pPr>
      <w:rPr>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3702199"/>
    <w:multiLevelType w:val="hybridMultilevel"/>
    <w:tmpl w:val="61903004"/>
    <w:lvl w:ilvl="0" w:tplc="B3E837D4">
      <w:start w:val="1"/>
      <w:numFmt w:val="decimal"/>
      <w:lvlText w:val="%1."/>
      <w:lvlJc w:val="left"/>
      <w:pPr>
        <w:ind w:left="720" w:hanging="360"/>
      </w:pPr>
      <w:rPr>
        <w:b/>
      </w:rPr>
    </w:lvl>
    <w:lvl w:ilvl="1" w:tplc="014E6072">
      <w:start w:val="1"/>
      <w:numFmt w:val="decimal"/>
      <w:lvlText w:val="%2."/>
      <w:lvlJc w:val="left"/>
      <w:pPr>
        <w:tabs>
          <w:tab w:val="num" w:pos="1440"/>
        </w:tabs>
        <w:ind w:left="1440" w:hanging="360"/>
      </w:pPr>
      <w:rPr>
        <w:b/>
      </w:r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 w15:restartNumberingAfterBreak="0">
    <w:nsid w:val="03742022"/>
    <w:multiLevelType w:val="hybridMultilevel"/>
    <w:tmpl w:val="34FCF882"/>
    <w:lvl w:ilvl="0" w:tplc="10EC9798">
      <w:start w:val="1"/>
      <w:numFmt w:val="decimal"/>
      <w:lvlText w:val="%1."/>
      <w:lvlJc w:val="left"/>
      <w:pPr>
        <w:ind w:left="720" w:hanging="360"/>
      </w:pPr>
      <w:rPr>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4D166A1"/>
    <w:multiLevelType w:val="hybridMultilevel"/>
    <w:tmpl w:val="059A5638"/>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4ED2290"/>
    <w:multiLevelType w:val="hybridMultilevel"/>
    <w:tmpl w:val="0E28970A"/>
    <w:lvl w:ilvl="0" w:tplc="D814FBE4">
      <w:start w:val="1"/>
      <w:numFmt w:val="decimal"/>
      <w:lvlText w:val="%1."/>
      <w:lvlJc w:val="left"/>
      <w:pPr>
        <w:ind w:left="1350" w:hanging="900"/>
      </w:pPr>
      <w:rPr>
        <w:rFonts w:eastAsia="GHEA Grapalat" w:cs="GHEA Grapalat" w:hint="default"/>
        <w:b/>
        <w:color w:val="auto"/>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5" w15:restartNumberingAfterBreak="0">
    <w:nsid w:val="0BE46DF8"/>
    <w:multiLevelType w:val="hybridMultilevel"/>
    <w:tmpl w:val="2C3AF46E"/>
    <w:lvl w:ilvl="0" w:tplc="04090011">
      <w:start w:val="1"/>
      <w:numFmt w:val="decimal"/>
      <w:lvlText w:val="%1)"/>
      <w:lvlJc w:val="left"/>
      <w:pPr>
        <w:ind w:left="1170" w:hanging="360"/>
      </w:p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6" w15:restartNumberingAfterBreak="0">
    <w:nsid w:val="0DFE099E"/>
    <w:multiLevelType w:val="hybridMultilevel"/>
    <w:tmpl w:val="D54E8B12"/>
    <w:lvl w:ilvl="0" w:tplc="DB3ADB86">
      <w:start w:val="1"/>
      <w:numFmt w:val="decimal"/>
      <w:lvlText w:val="%1."/>
      <w:lvlJc w:val="left"/>
      <w:pPr>
        <w:ind w:left="644" w:hanging="360"/>
      </w:pPr>
      <w:rPr>
        <w:b w:val="0"/>
        <w:bCs/>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7" w15:restartNumberingAfterBreak="0">
    <w:nsid w:val="0E7979A7"/>
    <w:multiLevelType w:val="hybridMultilevel"/>
    <w:tmpl w:val="A55E950A"/>
    <w:lvl w:ilvl="0" w:tplc="3F7AC118">
      <w:start w:val="1"/>
      <w:numFmt w:val="decimal"/>
      <w:lvlText w:val="%1."/>
      <w:lvlJc w:val="left"/>
      <w:pPr>
        <w:ind w:left="3905" w:hanging="360"/>
      </w:pPr>
      <w:rPr>
        <w:rFonts w:hint="default"/>
        <w:b/>
      </w:rPr>
    </w:lvl>
    <w:lvl w:ilvl="1" w:tplc="04090019" w:tentative="1">
      <w:start w:val="1"/>
      <w:numFmt w:val="lowerLetter"/>
      <w:lvlText w:val="%2."/>
      <w:lvlJc w:val="left"/>
      <w:pPr>
        <w:ind w:left="4625" w:hanging="360"/>
      </w:pPr>
    </w:lvl>
    <w:lvl w:ilvl="2" w:tplc="0409001B" w:tentative="1">
      <w:start w:val="1"/>
      <w:numFmt w:val="lowerRoman"/>
      <w:lvlText w:val="%3."/>
      <w:lvlJc w:val="right"/>
      <w:pPr>
        <w:ind w:left="5345" w:hanging="180"/>
      </w:pPr>
    </w:lvl>
    <w:lvl w:ilvl="3" w:tplc="0409000F" w:tentative="1">
      <w:start w:val="1"/>
      <w:numFmt w:val="decimal"/>
      <w:lvlText w:val="%4."/>
      <w:lvlJc w:val="left"/>
      <w:pPr>
        <w:ind w:left="6065" w:hanging="360"/>
      </w:pPr>
    </w:lvl>
    <w:lvl w:ilvl="4" w:tplc="04090019" w:tentative="1">
      <w:start w:val="1"/>
      <w:numFmt w:val="lowerLetter"/>
      <w:lvlText w:val="%5."/>
      <w:lvlJc w:val="left"/>
      <w:pPr>
        <w:ind w:left="6785" w:hanging="360"/>
      </w:pPr>
    </w:lvl>
    <w:lvl w:ilvl="5" w:tplc="0409001B" w:tentative="1">
      <w:start w:val="1"/>
      <w:numFmt w:val="lowerRoman"/>
      <w:lvlText w:val="%6."/>
      <w:lvlJc w:val="right"/>
      <w:pPr>
        <w:ind w:left="7505" w:hanging="180"/>
      </w:pPr>
    </w:lvl>
    <w:lvl w:ilvl="6" w:tplc="0409000F" w:tentative="1">
      <w:start w:val="1"/>
      <w:numFmt w:val="decimal"/>
      <w:lvlText w:val="%7."/>
      <w:lvlJc w:val="left"/>
      <w:pPr>
        <w:ind w:left="8225" w:hanging="360"/>
      </w:pPr>
    </w:lvl>
    <w:lvl w:ilvl="7" w:tplc="04090019" w:tentative="1">
      <w:start w:val="1"/>
      <w:numFmt w:val="lowerLetter"/>
      <w:lvlText w:val="%8."/>
      <w:lvlJc w:val="left"/>
      <w:pPr>
        <w:ind w:left="8945" w:hanging="360"/>
      </w:pPr>
    </w:lvl>
    <w:lvl w:ilvl="8" w:tplc="0409001B" w:tentative="1">
      <w:start w:val="1"/>
      <w:numFmt w:val="lowerRoman"/>
      <w:lvlText w:val="%9."/>
      <w:lvlJc w:val="right"/>
      <w:pPr>
        <w:ind w:left="9665" w:hanging="180"/>
      </w:pPr>
    </w:lvl>
  </w:abstractNum>
  <w:abstractNum w:abstractNumId="8" w15:restartNumberingAfterBreak="0">
    <w:nsid w:val="10A83756"/>
    <w:multiLevelType w:val="hybridMultilevel"/>
    <w:tmpl w:val="1568A960"/>
    <w:lvl w:ilvl="0" w:tplc="A2B0E6A6">
      <w:start w:val="1"/>
      <w:numFmt w:val="decimal"/>
      <w:lvlText w:val="%1."/>
      <w:lvlJc w:val="left"/>
      <w:pPr>
        <w:ind w:left="162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16DE791D"/>
    <w:multiLevelType w:val="hybridMultilevel"/>
    <w:tmpl w:val="344EDB84"/>
    <w:lvl w:ilvl="0" w:tplc="3160A066">
      <w:numFmt w:val="bullet"/>
      <w:lvlText w:val="-"/>
      <w:lvlJc w:val="left"/>
      <w:pPr>
        <w:ind w:left="1440" w:hanging="360"/>
      </w:pPr>
      <w:rPr>
        <w:rFonts w:ascii="GHEA Grapalat" w:eastAsiaTheme="minorHAnsi" w:hAnsi="GHEA Grapalat" w:cstheme="minorBidi"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188675F6"/>
    <w:multiLevelType w:val="hybridMultilevel"/>
    <w:tmpl w:val="3306C11A"/>
    <w:lvl w:ilvl="0" w:tplc="B76087DC">
      <w:start w:val="1"/>
      <w:numFmt w:val="decimal"/>
      <w:lvlText w:val="%1."/>
      <w:lvlJc w:val="left"/>
      <w:pPr>
        <w:ind w:left="720" w:hanging="360"/>
      </w:pPr>
      <w:rPr>
        <w:rFonts w:ascii="GHEA Grapalat" w:eastAsia="Times New Roman" w:hAnsi="GHEA Grapalat" w:cs="Sylfae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8E13208"/>
    <w:multiLevelType w:val="hybridMultilevel"/>
    <w:tmpl w:val="616E5332"/>
    <w:lvl w:ilvl="0" w:tplc="0E4E3690">
      <w:start w:val="1"/>
      <w:numFmt w:val="decimal"/>
      <w:lvlText w:val="%1."/>
      <w:lvlJc w:val="left"/>
      <w:pPr>
        <w:ind w:left="810" w:hanging="45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B7E5A49"/>
    <w:multiLevelType w:val="hybridMultilevel"/>
    <w:tmpl w:val="3E42CCFE"/>
    <w:lvl w:ilvl="0" w:tplc="516C21AC">
      <w:start w:val="1"/>
      <w:numFmt w:val="decimal"/>
      <w:lvlText w:val="%1."/>
      <w:lvlJc w:val="left"/>
      <w:pPr>
        <w:ind w:left="540" w:hanging="360"/>
      </w:pPr>
      <w:rPr>
        <w:rFonts w:cs="Times New Roman" w:hint="default"/>
        <w:color w:val="auto"/>
      </w:rPr>
    </w:lvl>
    <w:lvl w:ilvl="1" w:tplc="04190019" w:tentative="1">
      <w:start w:val="1"/>
      <w:numFmt w:val="lowerLetter"/>
      <w:lvlText w:val="%2."/>
      <w:lvlJc w:val="left"/>
      <w:pPr>
        <w:ind w:left="1260" w:hanging="360"/>
      </w:pPr>
    </w:lvl>
    <w:lvl w:ilvl="2" w:tplc="0419001B" w:tentative="1">
      <w:start w:val="1"/>
      <w:numFmt w:val="lowerRoman"/>
      <w:lvlText w:val="%3."/>
      <w:lvlJc w:val="right"/>
      <w:pPr>
        <w:ind w:left="1980" w:hanging="180"/>
      </w:pPr>
    </w:lvl>
    <w:lvl w:ilvl="3" w:tplc="0419000F" w:tentative="1">
      <w:start w:val="1"/>
      <w:numFmt w:val="decimal"/>
      <w:lvlText w:val="%4."/>
      <w:lvlJc w:val="left"/>
      <w:pPr>
        <w:ind w:left="2700" w:hanging="360"/>
      </w:pPr>
    </w:lvl>
    <w:lvl w:ilvl="4" w:tplc="04190019" w:tentative="1">
      <w:start w:val="1"/>
      <w:numFmt w:val="lowerLetter"/>
      <w:lvlText w:val="%5."/>
      <w:lvlJc w:val="left"/>
      <w:pPr>
        <w:ind w:left="3420" w:hanging="360"/>
      </w:pPr>
    </w:lvl>
    <w:lvl w:ilvl="5" w:tplc="0419001B" w:tentative="1">
      <w:start w:val="1"/>
      <w:numFmt w:val="lowerRoman"/>
      <w:lvlText w:val="%6."/>
      <w:lvlJc w:val="right"/>
      <w:pPr>
        <w:ind w:left="4140" w:hanging="180"/>
      </w:pPr>
    </w:lvl>
    <w:lvl w:ilvl="6" w:tplc="0419000F" w:tentative="1">
      <w:start w:val="1"/>
      <w:numFmt w:val="decimal"/>
      <w:lvlText w:val="%7."/>
      <w:lvlJc w:val="left"/>
      <w:pPr>
        <w:ind w:left="4860" w:hanging="360"/>
      </w:pPr>
    </w:lvl>
    <w:lvl w:ilvl="7" w:tplc="04190019" w:tentative="1">
      <w:start w:val="1"/>
      <w:numFmt w:val="lowerLetter"/>
      <w:lvlText w:val="%8."/>
      <w:lvlJc w:val="left"/>
      <w:pPr>
        <w:ind w:left="5580" w:hanging="360"/>
      </w:pPr>
    </w:lvl>
    <w:lvl w:ilvl="8" w:tplc="0419001B" w:tentative="1">
      <w:start w:val="1"/>
      <w:numFmt w:val="lowerRoman"/>
      <w:lvlText w:val="%9."/>
      <w:lvlJc w:val="right"/>
      <w:pPr>
        <w:ind w:left="6300" w:hanging="180"/>
      </w:pPr>
    </w:lvl>
  </w:abstractNum>
  <w:abstractNum w:abstractNumId="13" w15:restartNumberingAfterBreak="0">
    <w:nsid w:val="1BB10313"/>
    <w:multiLevelType w:val="hybridMultilevel"/>
    <w:tmpl w:val="9DC63780"/>
    <w:lvl w:ilvl="0" w:tplc="7508172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26D5726"/>
    <w:multiLevelType w:val="hybridMultilevel"/>
    <w:tmpl w:val="3056DD62"/>
    <w:lvl w:ilvl="0" w:tplc="B3E837D4">
      <w:start w:val="1"/>
      <w:numFmt w:val="decimal"/>
      <w:lvlText w:val="%1."/>
      <w:lvlJc w:val="left"/>
      <w:pPr>
        <w:ind w:left="720" w:hanging="360"/>
      </w:pPr>
      <w:rPr>
        <w:b/>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5" w15:restartNumberingAfterBreak="0">
    <w:nsid w:val="338F306B"/>
    <w:multiLevelType w:val="hybridMultilevel"/>
    <w:tmpl w:val="D29650F4"/>
    <w:lvl w:ilvl="0" w:tplc="B3E837D4">
      <w:start w:val="1"/>
      <w:numFmt w:val="decimal"/>
      <w:lvlText w:val="%1."/>
      <w:lvlJc w:val="left"/>
      <w:pPr>
        <w:ind w:left="720" w:hanging="360"/>
      </w:pPr>
      <w:rPr>
        <w:b/>
      </w:rPr>
    </w:lvl>
    <w:lvl w:ilvl="1" w:tplc="014E6072">
      <w:start w:val="1"/>
      <w:numFmt w:val="decimal"/>
      <w:lvlText w:val="%2."/>
      <w:lvlJc w:val="left"/>
      <w:pPr>
        <w:tabs>
          <w:tab w:val="num" w:pos="1440"/>
        </w:tabs>
        <w:ind w:left="1440" w:hanging="360"/>
      </w:pPr>
      <w:rPr>
        <w:b/>
      </w:r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6" w15:restartNumberingAfterBreak="0">
    <w:nsid w:val="33BD0EA3"/>
    <w:multiLevelType w:val="hybridMultilevel"/>
    <w:tmpl w:val="9DAAE966"/>
    <w:lvl w:ilvl="0" w:tplc="AB3816B4">
      <w:start w:val="1"/>
      <w:numFmt w:val="decimal"/>
      <w:lvlText w:val="%1."/>
      <w:lvlJc w:val="left"/>
      <w:pPr>
        <w:ind w:left="720" w:hanging="360"/>
      </w:pPr>
      <w:rPr>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36BF75F9"/>
    <w:multiLevelType w:val="hybridMultilevel"/>
    <w:tmpl w:val="A45CCC28"/>
    <w:lvl w:ilvl="0" w:tplc="EF145E56">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A516691"/>
    <w:multiLevelType w:val="hybridMultilevel"/>
    <w:tmpl w:val="06E6F570"/>
    <w:lvl w:ilvl="0" w:tplc="36E098A8">
      <w:start w:val="1"/>
      <w:numFmt w:val="decimal"/>
      <w:lvlText w:val="%1."/>
      <w:lvlJc w:val="left"/>
      <w:pPr>
        <w:ind w:left="750" w:hanging="390"/>
      </w:pPr>
      <w:rPr>
        <w:rFonts w:cs="Times New Roman"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B917C0A"/>
    <w:multiLevelType w:val="hybridMultilevel"/>
    <w:tmpl w:val="9A006EB2"/>
    <w:lvl w:ilvl="0" w:tplc="04090011">
      <w:start w:val="1"/>
      <w:numFmt w:val="decimal"/>
      <w:lvlText w:val="%1)"/>
      <w:lvlJc w:val="left"/>
      <w:pPr>
        <w:ind w:left="1530" w:hanging="360"/>
      </w:p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20" w15:restartNumberingAfterBreak="0">
    <w:nsid w:val="3C66673F"/>
    <w:multiLevelType w:val="hybridMultilevel"/>
    <w:tmpl w:val="527AA47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D1F7E9C"/>
    <w:multiLevelType w:val="hybridMultilevel"/>
    <w:tmpl w:val="F440F524"/>
    <w:lvl w:ilvl="0" w:tplc="FB1C0B8A">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3F916F78"/>
    <w:multiLevelType w:val="hybridMultilevel"/>
    <w:tmpl w:val="825EBF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1EB120A"/>
    <w:multiLevelType w:val="hybridMultilevel"/>
    <w:tmpl w:val="86364A68"/>
    <w:lvl w:ilvl="0" w:tplc="B3E837D4">
      <w:start w:val="1"/>
      <w:numFmt w:val="decimal"/>
      <w:lvlText w:val="%1."/>
      <w:lvlJc w:val="left"/>
      <w:pPr>
        <w:ind w:left="720" w:hanging="360"/>
      </w:pPr>
      <w:rPr>
        <w:b/>
      </w:rPr>
    </w:lvl>
    <w:lvl w:ilvl="1" w:tplc="014E6072">
      <w:start w:val="1"/>
      <w:numFmt w:val="decimal"/>
      <w:lvlText w:val="%2."/>
      <w:lvlJc w:val="left"/>
      <w:pPr>
        <w:tabs>
          <w:tab w:val="num" w:pos="1440"/>
        </w:tabs>
        <w:ind w:left="1440" w:hanging="360"/>
      </w:pPr>
      <w:rPr>
        <w:b/>
      </w:r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4" w15:restartNumberingAfterBreak="0">
    <w:nsid w:val="4BE43549"/>
    <w:multiLevelType w:val="hybridMultilevel"/>
    <w:tmpl w:val="25904F92"/>
    <w:lvl w:ilvl="0" w:tplc="5C6032BE">
      <w:start w:val="4"/>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4D0B732A"/>
    <w:multiLevelType w:val="hybridMultilevel"/>
    <w:tmpl w:val="A45CCC28"/>
    <w:lvl w:ilvl="0" w:tplc="EF145E56">
      <w:start w:val="1"/>
      <w:numFmt w:val="decimal"/>
      <w:lvlText w:val="%1."/>
      <w:lvlJc w:val="left"/>
      <w:pPr>
        <w:ind w:left="360" w:hanging="360"/>
      </w:pPr>
      <w:rPr>
        <w:rFonts w:cs="Sylfaen"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6" w15:restartNumberingAfterBreak="0">
    <w:nsid w:val="56571978"/>
    <w:multiLevelType w:val="hybridMultilevel"/>
    <w:tmpl w:val="92507FD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56985A5E"/>
    <w:multiLevelType w:val="hybridMultilevel"/>
    <w:tmpl w:val="34FCF882"/>
    <w:lvl w:ilvl="0" w:tplc="10EC9798">
      <w:start w:val="1"/>
      <w:numFmt w:val="decimal"/>
      <w:lvlText w:val="%1."/>
      <w:lvlJc w:val="left"/>
      <w:pPr>
        <w:ind w:left="720" w:hanging="360"/>
      </w:pPr>
      <w:rPr>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72B3741"/>
    <w:multiLevelType w:val="hybridMultilevel"/>
    <w:tmpl w:val="A27030EA"/>
    <w:lvl w:ilvl="0" w:tplc="C564FFAA">
      <w:start w:val="1"/>
      <w:numFmt w:val="decimal"/>
      <w:lvlText w:val="%1."/>
      <w:lvlJc w:val="left"/>
      <w:pPr>
        <w:ind w:left="1080" w:hanging="360"/>
      </w:pPr>
      <w:rPr>
        <w:rFonts w:cs="Times New Roman"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77B76FC4"/>
    <w:multiLevelType w:val="hybridMultilevel"/>
    <w:tmpl w:val="EA9861F4"/>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0" w15:restartNumberingAfterBreak="0">
    <w:nsid w:val="799E03A4"/>
    <w:multiLevelType w:val="hybridMultilevel"/>
    <w:tmpl w:val="8E3E4528"/>
    <w:lvl w:ilvl="0" w:tplc="78108666">
      <w:start w:val="1"/>
      <w:numFmt w:val="decimal"/>
      <w:lvlText w:val="%1."/>
      <w:lvlJc w:val="left"/>
      <w:pPr>
        <w:ind w:left="1116" w:hanging="705"/>
      </w:pPr>
      <w:rPr>
        <w:rFonts w:hint="default"/>
        <w:b/>
      </w:rPr>
    </w:lvl>
    <w:lvl w:ilvl="1" w:tplc="04090019" w:tentative="1">
      <w:start w:val="1"/>
      <w:numFmt w:val="lowerLetter"/>
      <w:lvlText w:val="%2."/>
      <w:lvlJc w:val="left"/>
      <w:pPr>
        <w:ind w:left="1491" w:hanging="360"/>
      </w:pPr>
    </w:lvl>
    <w:lvl w:ilvl="2" w:tplc="0409001B" w:tentative="1">
      <w:start w:val="1"/>
      <w:numFmt w:val="lowerRoman"/>
      <w:lvlText w:val="%3."/>
      <w:lvlJc w:val="right"/>
      <w:pPr>
        <w:ind w:left="2211" w:hanging="180"/>
      </w:pPr>
    </w:lvl>
    <w:lvl w:ilvl="3" w:tplc="0409000F" w:tentative="1">
      <w:start w:val="1"/>
      <w:numFmt w:val="decimal"/>
      <w:lvlText w:val="%4."/>
      <w:lvlJc w:val="left"/>
      <w:pPr>
        <w:ind w:left="2931" w:hanging="360"/>
      </w:pPr>
    </w:lvl>
    <w:lvl w:ilvl="4" w:tplc="04090019" w:tentative="1">
      <w:start w:val="1"/>
      <w:numFmt w:val="lowerLetter"/>
      <w:lvlText w:val="%5."/>
      <w:lvlJc w:val="left"/>
      <w:pPr>
        <w:ind w:left="3651" w:hanging="360"/>
      </w:pPr>
    </w:lvl>
    <w:lvl w:ilvl="5" w:tplc="0409001B" w:tentative="1">
      <w:start w:val="1"/>
      <w:numFmt w:val="lowerRoman"/>
      <w:lvlText w:val="%6."/>
      <w:lvlJc w:val="right"/>
      <w:pPr>
        <w:ind w:left="4371" w:hanging="180"/>
      </w:pPr>
    </w:lvl>
    <w:lvl w:ilvl="6" w:tplc="0409000F" w:tentative="1">
      <w:start w:val="1"/>
      <w:numFmt w:val="decimal"/>
      <w:lvlText w:val="%7."/>
      <w:lvlJc w:val="left"/>
      <w:pPr>
        <w:ind w:left="5091" w:hanging="360"/>
      </w:pPr>
    </w:lvl>
    <w:lvl w:ilvl="7" w:tplc="04090019" w:tentative="1">
      <w:start w:val="1"/>
      <w:numFmt w:val="lowerLetter"/>
      <w:lvlText w:val="%8."/>
      <w:lvlJc w:val="left"/>
      <w:pPr>
        <w:ind w:left="5811" w:hanging="360"/>
      </w:pPr>
    </w:lvl>
    <w:lvl w:ilvl="8" w:tplc="0409001B" w:tentative="1">
      <w:start w:val="1"/>
      <w:numFmt w:val="lowerRoman"/>
      <w:lvlText w:val="%9."/>
      <w:lvlJc w:val="right"/>
      <w:pPr>
        <w:ind w:left="6531" w:hanging="180"/>
      </w:pPr>
    </w:lvl>
  </w:abstractNum>
  <w:abstractNum w:abstractNumId="31" w15:restartNumberingAfterBreak="0">
    <w:nsid w:val="7A706579"/>
    <w:multiLevelType w:val="hybridMultilevel"/>
    <w:tmpl w:val="01BA84A8"/>
    <w:lvl w:ilvl="0" w:tplc="DAE87244">
      <w:start w:val="1"/>
      <w:numFmt w:val="decimal"/>
      <w:lvlText w:val="%1."/>
      <w:lvlJc w:val="left"/>
      <w:pPr>
        <w:ind w:left="615" w:hanging="360"/>
      </w:pPr>
      <w:rPr>
        <w:rFonts w:hint="default"/>
      </w:rPr>
    </w:lvl>
    <w:lvl w:ilvl="1" w:tplc="04090019" w:tentative="1">
      <w:start w:val="1"/>
      <w:numFmt w:val="lowerLetter"/>
      <w:lvlText w:val="%2."/>
      <w:lvlJc w:val="left"/>
      <w:pPr>
        <w:ind w:left="1335" w:hanging="360"/>
      </w:pPr>
    </w:lvl>
    <w:lvl w:ilvl="2" w:tplc="0409001B" w:tentative="1">
      <w:start w:val="1"/>
      <w:numFmt w:val="lowerRoman"/>
      <w:lvlText w:val="%3."/>
      <w:lvlJc w:val="right"/>
      <w:pPr>
        <w:ind w:left="2055" w:hanging="180"/>
      </w:pPr>
    </w:lvl>
    <w:lvl w:ilvl="3" w:tplc="0409000F" w:tentative="1">
      <w:start w:val="1"/>
      <w:numFmt w:val="decimal"/>
      <w:lvlText w:val="%4."/>
      <w:lvlJc w:val="left"/>
      <w:pPr>
        <w:ind w:left="2775" w:hanging="360"/>
      </w:pPr>
    </w:lvl>
    <w:lvl w:ilvl="4" w:tplc="04090019" w:tentative="1">
      <w:start w:val="1"/>
      <w:numFmt w:val="lowerLetter"/>
      <w:lvlText w:val="%5."/>
      <w:lvlJc w:val="left"/>
      <w:pPr>
        <w:ind w:left="3495" w:hanging="360"/>
      </w:pPr>
    </w:lvl>
    <w:lvl w:ilvl="5" w:tplc="0409001B" w:tentative="1">
      <w:start w:val="1"/>
      <w:numFmt w:val="lowerRoman"/>
      <w:lvlText w:val="%6."/>
      <w:lvlJc w:val="right"/>
      <w:pPr>
        <w:ind w:left="4215" w:hanging="180"/>
      </w:pPr>
    </w:lvl>
    <w:lvl w:ilvl="6" w:tplc="0409000F" w:tentative="1">
      <w:start w:val="1"/>
      <w:numFmt w:val="decimal"/>
      <w:lvlText w:val="%7."/>
      <w:lvlJc w:val="left"/>
      <w:pPr>
        <w:ind w:left="4935" w:hanging="360"/>
      </w:pPr>
    </w:lvl>
    <w:lvl w:ilvl="7" w:tplc="04090019" w:tentative="1">
      <w:start w:val="1"/>
      <w:numFmt w:val="lowerLetter"/>
      <w:lvlText w:val="%8."/>
      <w:lvlJc w:val="left"/>
      <w:pPr>
        <w:ind w:left="5655" w:hanging="360"/>
      </w:pPr>
    </w:lvl>
    <w:lvl w:ilvl="8" w:tplc="0409001B" w:tentative="1">
      <w:start w:val="1"/>
      <w:numFmt w:val="lowerRoman"/>
      <w:lvlText w:val="%9."/>
      <w:lvlJc w:val="right"/>
      <w:pPr>
        <w:ind w:left="6375" w:hanging="180"/>
      </w:pPr>
    </w:lvl>
  </w:abstractNum>
  <w:num w:numId="1">
    <w:abstractNumId w:val="16"/>
  </w:num>
  <w:num w:numId="2">
    <w:abstractNumId w:val="0"/>
  </w:num>
  <w:num w:numId="3">
    <w:abstractNumId w:val="13"/>
  </w:num>
  <w:num w:numId="4">
    <w:abstractNumId w:val="23"/>
  </w:num>
  <w:num w:numId="5">
    <w:abstractNumId w:val="30"/>
  </w:num>
  <w:num w:numId="6">
    <w:abstractNumId w:val="11"/>
  </w:num>
  <w:num w:numId="7">
    <w:abstractNumId w:val="18"/>
  </w:num>
  <w:num w:numId="8">
    <w:abstractNumId w:val="14"/>
  </w:num>
  <w:num w:numId="9">
    <w:abstractNumId w:val="29"/>
  </w:num>
  <w:num w:numId="10">
    <w:abstractNumId w:val="2"/>
  </w:num>
  <w:num w:numId="11">
    <w:abstractNumId w:val="4"/>
  </w:num>
  <w:num w:numId="12">
    <w:abstractNumId w:val="1"/>
  </w:num>
  <w:num w:numId="13">
    <w:abstractNumId w:val="15"/>
  </w:num>
  <w:num w:numId="14">
    <w:abstractNumId w:val="27"/>
  </w:num>
  <w:num w:numId="15">
    <w:abstractNumId w:val="7"/>
  </w:num>
  <w:num w:numId="16">
    <w:abstractNumId w:val="21"/>
  </w:num>
  <w:num w:numId="17">
    <w:abstractNumId w:val="31"/>
  </w:num>
  <w:num w:numId="18">
    <w:abstractNumId w:val="24"/>
  </w:num>
  <w:num w:numId="19">
    <w:abstractNumId w:val="28"/>
  </w:num>
  <w:num w:numId="20">
    <w:abstractNumId w:val="9"/>
  </w:num>
  <w:num w:numId="21">
    <w:abstractNumId w:val="6"/>
  </w:num>
  <w:num w:numId="22">
    <w:abstractNumId w:val="19"/>
  </w:num>
  <w:num w:numId="23">
    <w:abstractNumId w:val="5"/>
  </w:num>
  <w:num w:numId="24">
    <w:abstractNumId w:val="20"/>
  </w:num>
  <w:num w:numId="25">
    <w:abstractNumId w:val="8"/>
  </w:num>
  <w:num w:numId="26">
    <w:abstractNumId w:val="26"/>
  </w:num>
  <w:num w:numId="27">
    <w:abstractNumId w:val="12"/>
  </w:num>
  <w:num w:numId="28">
    <w:abstractNumId w:val="22"/>
  </w:num>
  <w:num w:numId="29">
    <w:abstractNumId w:val="17"/>
  </w:num>
  <w:num w:numId="30">
    <w:abstractNumId w:val="3"/>
  </w:num>
  <w:num w:numId="31">
    <w:abstractNumId w:val="10"/>
  </w:num>
  <w:num w:numId="32">
    <w:abstractNumId w:val="2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141"/>
  <w:characterSpacingControl w:val="doNotCompress"/>
  <w:footnotePr>
    <w:footnote w:id="-1"/>
    <w:footnote w:id="0"/>
  </w:footnotePr>
  <w:endnotePr>
    <w:endnote w:id="-1"/>
    <w:endnote w:id="0"/>
  </w:endnotePr>
  <w:compat>
    <w:compatSetting w:name="compatibilityMode" w:uri="http://schemas.microsoft.com/office/word" w:val="12"/>
  </w:compat>
  <w:rsids>
    <w:rsidRoot w:val="009B258F"/>
    <w:rsid w:val="00000B36"/>
    <w:rsid w:val="00005392"/>
    <w:rsid w:val="00005B4B"/>
    <w:rsid w:val="00015F3E"/>
    <w:rsid w:val="00017A64"/>
    <w:rsid w:val="00022966"/>
    <w:rsid w:val="00024530"/>
    <w:rsid w:val="00026846"/>
    <w:rsid w:val="000323B5"/>
    <w:rsid w:val="0003292D"/>
    <w:rsid w:val="00032CF4"/>
    <w:rsid w:val="00037FAC"/>
    <w:rsid w:val="0004258F"/>
    <w:rsid w:val="00045DE6"/>
    <w:rsid w:val="00047EAA"/>
    <w:rsid w:val="000517E7"/>
    <w:rsid w:val="000519EE"/>
    <w:rsid w:val="000520ED"/>
    <w:rsid w:val="00053E51"/>
    <w:rsid w:val="00053EAC"/>
    <w:rsid w:val="000554FC"/>
    <w:rsid w:val="00057391"/>
    <w:rsid w:val="00057D35"/>
    <w:rsid w:val="00060768"/>
    <w:rsid w:val="00062BA1"/>
    <w:rsid w:val="000634A3"/>
    <w:rsid w:val="00063E43"/>
    <w:rsid w:val="00065835"/>
    <w:rsid w:val="00067961"/>
    <w:rsid w:val="00067E63"/>
    <w:rsid w:val="0007200F"/>
    <w:rsid w:val="00072537"/>
    <w:rsid w:val="0007330B"/>
    <w:rsid w:val="0008176B"/>
    <w:rsid w:val="000830DE"/>
    <w:rsid w:val="00086321"/>
    <w:rsid w:val="0008686A"/>
    <w:rsid w:val="000937A9"/>
    <w:rsid w:val="00096594"/>
    <w:rsid w:val="000A00C0"/>
    <w:rsid w:val="000A2169"/>
    <w:rsid w:val="000A2491"/>
    <w:rsid w:val="000B250D"/>
    <w:rsid w:val="000B4667"/>
    <w:rsid w:val="000C3E6F"/>
    <w:rsid w:val="000C4B4C"/>
    <w:rsid w:val="000C637D"/>
    <w:rsid w:val="000C7855"/>
    <w:rsid w:val="000D24B6"/>
    <w:rsid w:val="000D644F"/>
    <w:rsid w:val="000D741A"/>
    <w:rsid w:val="000E0FB8"/>
    <w:rsid w:val="000E2441"/>
    <w:rsid w:val="000E32B2"/>
    <w:rsid w:val="000F4C5E"/>
    <w:rsid w:val="000F5680"/>
    <w:rsid w:val="001025BA"/>
    <w:rsid w:val="00102AAC"/>
    <w:rsid w:val="00102C40"/>
    <w:rsid w:val="00104160"/>
    <w:rsid w:val="00104954"/>
    <w:rsid w:val="001137E0"/>
    <w:rsid w:val="00113966"/>
    <w:rsid w:val="00120006"/>
    <w:rsid w:val="001213BB"/>
    <w:rsid w:val="001228A4"/>
    <w:rsid w:val="00124572"/>
    <w:rsid w:val="00125EDC"/>
    <w:rsid w:val="00127F8A"/>
    <w:rsid w:val="00135CA0"/>
    <w:rsid w:val="00136669"/>
    <w:rsid w:val="00137A26"/>
    <w:rsid w:val="0014127C"/>
    <w:rsid w:val="0014143B"/>
    <w:rsid w:val="001425CB"/>
    <w:rsid w:val="00142FD0"/>
    <w:rsid w:val="00146C4C"/>
    <w:rsid w:val="00146EEF"/>
    <w:rsid w:val="0015028A"/>
    <w:rsid w:val="00150A1A"/>
    <w:rsid w:val="001519AB"/>
    <w:rsid w:val="001532E4"/>
    <w:rsid w:val="0015418E"/>
    <w:rsid w:val="0015679A"/>
    <w:rsid w:val="00157A0F"/>
    <w:rsid w:val="00161948"/>
    <w:rsid w:val="001623E7"/>
    <w:rsid w:val="001643BC"/>
    <w:rsid w:val="001705C0"/>
    <w:rsid w:val="001718D8"/>
    <w:rsid w:val="001722C2"/>
    <w:rsid w:val="001735DA"/>
    <w:rsid w:val="00175EBA"/>
    <w:rsid w:val="001762F7"/>
    <w:rsid w:val="001773B1"/>
    <w:rsid w:val="00182A52"/>
    <w:rsid w:val="00182FCE"/>
    <w:rsid w:val="0019048B"/>
    <w:rsid w:val="00191D18"/>
    <w:rsid w:val="00192ECC"/>
    <w:rsid w:val="00194536"/>
    <w:rsid w:val="00197BDA"/>
    <w:rsid w:val="001A0206"/>
    <w:rsid w:val="001A02D1"/>
    <w:rsid w:val="001A1664"/>
    <w:rsid w:val="001A30CB"/>
    <w:rsid w:val="001A4602"/>
    <w:rsid w:val="001A722E"/>
    <w:rsid w:val="001A7487"/>
    <w:rsid w:val="001A7878"/>
    <w:rsid w:val="001A7CAD"/>
    <w:rsid w:val="001A7CD8"/>
    <w:rsid w:val="001B2BED"/>
    <w:rsid w:val="001C198A"/>
    <w:rsid w:val="001C1B68"/>
    <w:rsid w:val="001C6FA0"/>
    <w:rsid w:val="001D12D4"/>
    <w:rsid w:val="001D1912"/>
    <w:rsid w:val="001E1E5F"/>
    <w:rsid w:val="001E7E56"/>
    <w:rsid w:val="001F0E4F"/>
    <w:rsid w:val="001F7B15"/>
    <w:rsid w:val="001F7E2A"/>
    <w:rsid w:val="002057BF"/>
    <w:rsid w:val="00206E29"/>
    <w:rsid w:val="0020766F"/>
    <w:rsid w:val="00213387"/>
    <w:rsid w:val="002164D9"/>
    <w:rsid w:val="00216725"/>
    <w:rsid w:val="00222259"/>
    <w:rsid w:val="00223D83"/>
    <w:rsid w:val="00225986"/>
    <w:rsid w:val="002275D6"/>
    <w:rsid w:val="00230ADD"/>
    <w:rsid w:val="00241275"/>
    <w:rsid w:val="0024309D"/>
    <w:rsid w:val="002448DD"/>
    <w:rsid w:val="0025149E"/>
    <w:rsid w:val="002514E2"/>
    <w:rsid w:val="00251DB3"/>
    <w:rsid w:val="00252B91"/>
    <w:rsid w:val="0025386D"/>
    <w:rsid w:val="002569BE"/>
    <w:rsid w:val="00256D3E"/>
    <w:rsid w:val="002607D4"/>
    <w:rsid w:val="00261E71"/>
    <w:rsid w:val="00261F59"/>
    <w:rsid w:val="002667DD"/>
    <w:rsid w:val="00266A70"/>
    <w:rsid w:val="00267575"/>
    <w:rsid w:val="002700F4"/>
    <w:rsid w:val="0027131B"/>
    <w:rsid w:val="002746E7"/>
    <w:rsid w:val="00275218"/>
    <w:rsid w:val="0028094D"/>
    <w:rsid w:val="00283F55"/>
    <w:rsid w:val="00285076"/>
    <w:rsid w:val="00294DAE"/>
    <w:rsid w:val="002960BB"/>
    <w:rsid w:val="002A019A"/>
    <w:rsid w:val="002A3622"/>
    <w:rsid w:val="002A4D17"/>
    <w:rsid w:val="002A5209"/>
    <w:rsid w:val="002A5CDE"/>
    <w:rsid w:val="002A6051"/>
    <w:rsid w:val="002A6AD6"/>
    <w:rsid w:val="002B0BB8"/>
    <w:rsid w:val="002B1231"/>
    <w:rsid w:val="002B1A9D"/>
    <w:rsid w:val="002B232F"/>
    <w:rsid w:val="002B2488"/>
    <w:rsid w:val="002B2FAC"/>
    <w:rsid w:val="002B4691"/>
    <w:rsid w:val="002B4EBB"/>
    <w:rsid w:val="002B4ED6"/>
    <w:rsid w:val="002B63B8"/>
    <w:rsid w:val="002B7CD5"/>
    <w:rsid w:val="002C231D"/>
    <w:rsid w:val="002C4D1F"/>
    <w:rsid w:val="002C5071"/>
    <w:rsid w:val="002C598D"/>
    <w:rsid w:val="002C6563"/>
    <w:rsid w:val="002C710E"/>
    <w:rsid w:val="002C77D0"/>
    <w:rsid w:val="002D1636"/>
    <w:rsid w:val="002D2620"/>
    <w:rsid w:val="002D4186"/>
    <w:rsid w:val="002D5931"/>
    <w:rsid w:val="002D764B"/>
    <w:rsid w:val="002D7CAA"/>
    <w:rsid w:val="002E090C"/>
    <w:rsid w:val="002E0C4C"/>
    <w:rsid w:val="002E17EA"/>
    <w:rsid w:val="002E3A42"/>
    <w:rsid w:val="002E63CD"/>
    <w:rsid w:val="002E67D1"/>
    <w:rsid w:val="002F0356"/>
    <w:rsid w:val="002F2419"/>
    <w:rsid w:val="002F3392"/>
    <w:rsid w:val="0030005A"/>
    <w:rsid w:val="00300277"/>
    <w:rsid w:val="003031A3"/>
    <w:rsid w:val="00306D06"/>
    <w:rsid w:val="003078ED"/>
    <w:rsid w:val="00310E2A"/>
    <w:rsid w:val="00311D5C"/>
    <w:rsid w:val="00321E72"/>
    <w:rsid w:val="0032284E"/>
    <w:rsid w:val="00325765"/>
    <w:rsid w:val="00330F2C"/>
    <w:rsid w:val="003314F4"/>
    <w:rsid w:val="00332B36"/>
    <w:rsid w:val="0033516E"/>
    <w:rsid w:val="003417D5"/>
    <w:rsid w:val="00341C4D"/>
    <w:rsid w:val="003422BE"/>
    <w:rsid w:val="00346590"/>
    <w:rsid w:val="00350D4F"/>
    <w:rsid w:val="00351E9C"/>
    <w:rsid w:val="00352AC6"/>
    <w:rsid w:val="00355660"/>
    <w:rsid w:val="00355737"/>
    <w:rsid w:val="00357978"/>
    <w:rsid w:val="00360296"/>
    <w:rsid w:val="00363EB0"/>
    <w:rsid w:val="003640CA"/>
    <w:rsid w:val="0036518E"/>
    <w:rsid w:val="00365DC3"/>
    <w:rsid w:val="00365FE2"/>
    <w:rsid w:val="00366A98"/>
    <w:rsid w:val="00370F28"/>
    <w:rsid w:val="00374DA6"/>
    <w:rsid w:val="003763CC"/>
    <w:rsid w:val="00377030"/>
    <w:rsid w:val="00380E7B"/>
    <w:rsid w:val="00384295"/>
    <w:rsid w:val="0038637B"/>
    <w:rsid w:val="003913B4"/>
    <w:rsid w:val="00395C50"/>
    <w:rsid w:val="003968C5"/>
    <w:rsid w:val="003973F1"/>
    <w:rsid w:val="00397840"/>
    <w:rsid w:val="003A2946"/>
    <w:rsid w:val="003A47B3"/>
    <w:rsid w:val="003B0629"/>
    <w:rsid w:val="003B2488"/>
    <w:rsid w:val="003B2E51"/>
    <w:rsid w:val="003B7206"/>
    <w:rsid w:val="003B7994"/>
    <w:rsid w:val="003C2AD2"/>
    <w:rsid w:val="003C3456"/>
    <w:rsid w:val="003C4404"/>
    <w:rsid w:val="003C4745"/>
    <w:rsid w:val="003C62C1"/>
    <w:rsid w:val="003C6F62"/>
    <w:rsid w:val="003C7F34"/>
    <w:rsid w:val="003D010C"/>
    <w:rsid w:val="003D3FC8"/>
    <w:rsid w:val="003D4555"/>
    <w:rsid w:val="003D4E96"/>
    <w:rsid w:val="003D4FAF"/>
    <w:rsid w:val="003D5829"/>
    <w:rsid w:val="003D61E8"/>
    <w:rsid w:val="003D7031"/>
    <w:rsid w:val="003E02C3"/>
    <w:rsid w:val="003E03EF"/>
    <w:rsid w:val="003E09E0"/>
    <w:rsid w:val="003E0D0E"/>
    <w:rsid w:val="003E37D7"/>
    <w:rsid w:val="003E5D54"/>
    <w:rsid w:val="003F223D"/>
    <w:rsid w:val="003F4F9B"/>
    <w:rsid w:val="003F533E"/>
    <w:rsid w:val="003F5EA8"/>
    <w:rsid w:val="003F65BB"/>
    <w:rsid w:val="00401179"/>
    <w:rsid w:val="0040226B"/>
    <w:rsid w:val="00403A83"/>
    <w:rsid w:val="00404EA9"/>
    <w:rsid w:val="0040529B"/>
    <w:rsid w:val="004132B2"/>
    <w:rsid w:val="0042187E"/>
    <w:rsid w:val="00422EA1"/>
    <w:rsid w:val="004234D7"/>
    <w:rsid w:val="004267F0"/>
    <w:rsid w:val="00426CD8"/>
    <w:rsid w:val="0043177D"/>
    <w:rsid w:val="0043258D"/>
    <w:rsid w:val="004333CC"/>
    <w:rsid w:val="00433D6A"/>
    <w:rsid w:val="0044240A"/>
    <w:rsid w:val="004426B7"/>
    <w:rsid w:val="00442D90"/>
    <w:rsid w:val="00446CBD"/>
    <w:rsid w:val="00451A78"/>
    <w:rsid w:val="00456594"/>
    <w:rsid w:val="00457237"/>
    <w:rsid w:val="00457CA2"/>
    <w:rsid w:val="004600C0"/>
    <w:rsid w:val="00461EF5"/>
    <w:rsid w:val="0046228C"/>
    <w:rsid w:val="00463B69"/>
    <w:rsid w:val="0046412C"/>
    <w:rsid w:val="004648BA"/>
    <w:rsid w:val="004701F0"/>
    <w:rsid w:val="004710E9"/>
    <w:rsid w:val="0047220B"/>
    <w:rsid w:val="00473CA6"/>
    <w:rsid w:val="004750D0"/>
    <w:rsid w:val="00482203"/>
    <w:rsid w:val="00483C76"/>
    <w:rsid w:val="00485672"/>
    <w:rsid w:val="004858E9"/>
    <w:rsid w:val="00486742"/>
    <w:rsid w:val="00496363"/>
    <w:rsid w:val="004A1A62"/>
    <w:rsid w:val="004A424C"/>
    <w:rsid w:val="004A74C5"/>
    <w:rsid w:val="004A7B71"/>
    <w:rsid w:val="004B0689"/>
    <w:rsid w:val="004B445C"/>
    <w:rsid w:val="004B50B4"/>
    <w:rsid w:val="004B5E44"/>
    <w:rsid w:val="004C0AC7"/>
    <w:rsid w:val="004C1D2E"/>
    <w:rsid w:val="004C3B5C"/>
    <w:rsid w:val="004C5F5E"/>
    <w:rsid w:val="004D2BA6"/>
    <w:rsid w:val="004D30B9"/>
    <w:rsid w:val="004D3FED"/>
    <w:rsid w:val="004D69F5"/>
    <w:rsid w:val="004E39D6"/>
    <w:rsid w:val="004E3AFB"/>
    <w:rsid w:val="004E4D6C"/>
    <w:rsid w:val="004E526E"/>
    <w:rsid w:val="004E6C9D"/>
    <w:rsid w:val="004F0B9A"/>
    <w:rsid w:val="004F2584"/>
    <w:rsid w:val="004F34CC"/>
    <w:rsid w:val="004F6061"/>
    <w:rsid w:val="004F63C3"/>
    <w:rsid w:val="004F7A14"/>
    <w:rsid w:val="005015FB"/>
    <w:rsid w:val="005042BB"/>
    <w:rsid w:val="00506193"/>
    <w:rsid w:val="00510B27"/>
    <w:rsid w:val="00514CC5"/>
    <w:rsid w:val="00515901"/>
    <w:rsid w:val="0051669A"/>
    <w:rsid w:val="00516DE0"/>
    <w:rsid w:val="00523AE4"/>
    <w:rsid w:val="005247DE"/>
    <w:rsid w:val="00525982"/>
    <w:rsid w:val="0052723D"/>
    <w:rsid w:val="0053030D"/>
    <w:rsid w:val="005338C8"/>
    <w:rsid w:val="00534C15"/>
    <w:rsid w:val="00540C0F"/>
    <w:rsid w:val="00542542"/>
    <w:rsid w:val="00544AA3"/>
    <w:rsid w:val="00547D9A"/>
    <w:rsid w:val="00552FA3"/>
    <w:rsid w:val="005547B4"/>
    <w:rsid w:val="00554DFF"/>
    <w:rsid w:val="005570A7"/>
    <w:rsid w:val="00557FA9"/>
    <w:rsid w:val="00561AE3"/>
    <w:rsid w:val="00562622"/>
    <w:rsid w:val="0056522D"/>
    <w:rsid w:val="00571ACA"/>
    <w:rsid w:val="00571AE5"/>
    <w:rsid w:val="0057255C"/>
    <w:rsid w:val="00574011"/>
    <w:rsid w:val="005745EA"/>
    <w:rsid w:val="00575670"/>
    <w:rsid w:val="0058006A"/>
    <w:rsid w:val="005826DA"/>
    <w:rsid w:val="00583D94"/>
    <w:rsid w:val="0058651C"/>
    <w:rsid w:val="00586BF1"/>
    <w:rsid w:val="00587644"/>
    <w:rsid w:val="0059152A"/>
    <w:rsid w:val="00592902"/>
    <w:rsid w:val="0059601E"/>
    <w:rsid w:val="005A11DC"/>
    <w:rsid w:val="005A3216"/>
    <w:rsid w:val="005A425F"/>
    <w:rsid w:val="005A6C2D"/>
    <w:rsid w:val="005A70FA"/>
    <w:rsid w:val="005B30ED"/>
    <w:rsid w:val="005B38EB"/>
    <w:rsid w:val="005B408C"/>
    <w:rsid w:val="005B5AC2"/>
    <w:rsid w:val="005B6970"/>
    <w:rsid w:val="005C05EE"/>
    <w:rsid w:val="005C0CCD"/>
    <w:rsid w:val="005C1402"/>
    <w:rsid w:val="005D0165"/>
    <w:rsid w:val="005D2A66"/>
    <w:rsid w:val="005D6C5E"/>
    <w:rsid w:val="005E207E"/>
    <w:rsid w:val="005E3544"/>
    <w:rsid w:val="005E78E4"/>
    <w:rsid w:val="005F12B5"/>
    <w:rsid w:val="0060104D"/>
    <w:rsid w:val="0060147D"/>
    <w:rsid w:val="006046E1"/>
    <w:rsid w:val="00604E2E"/>
    <w:rsid w:val="00605B23"/>
    <w:rsid w:val="006118CA"/>
    <w:rsid w:val="006133D1"/>
    <w:rsid w:val="00613B7F"/>
    <w:rsid w:val="00617EEA"/>
    <w:rsid w:val="0062127D"/>
    <w:rsid w:val="006217AE"/>
    <w:rsid w:val="00621BFE"/>
    <w:rsid w:val="00622BD5"/>
    <w:rsid w:val="00626AD5"/>
    <w:rsid w:val="00633619"/>
    <w:rsid w:val="00634CD2"/>
    <w:rsid w:val="0063632D"/>
    <w:rsid w:val="00637C64"/>
    <w:rsid w:val="0064017A"/>
    <w:rsid w:val="00640B82"/>
    <w:rsid w:val="006437EA"/>
    <w:rsid w:val="00650211"/>
    <w:rsid w:val="006524A9"/>
    <w:rsid w:val="00665666"/>
    <w:rsid w:val="00666751"/>
    <w:rsid w:val="00667CE3"/>
    <w:rsid w:val="00667F1B"/>
    <w:rsid w:val="00670ECE"/>
    <w:rsid w:val="006716D6"/>
    <w:rsid w:val="00671E3B"/>
    <w:rsid w:val="00676470"/>
    <w:rsid w:val="00677489"/>
    <w:rsid w:val="006774FB"/>
    <w:rsid w:val="00677B1C"/>
    <w:rsid w:val="006825C8"/>
    <w:rsid w:val="00683703"/>
    <w:rsid w:val="00684D81"/>
    <w:rsid w:val="00685C7F"/>
    <w:rsid w:val="006938EA"/>
    <w:rsid w:val="00697EF7"/>
    <w:rsid w:val="006A2466"/>
    <w:rsid w:val="006A3DD2"/>
    <w:rsid w:val="006B1F36"/>
    <w:rsid w:val="006C155F"/>
    <w:rsid w:val="006C209E"/>
    <w:rsid w:val="006C2F2C"/>
    <w:rsid w:val="006C33AF"/>
    <w:rsid w:val="006C407B"/>
    <w:rsid w:val="006C5693"/>
    <w:rsid w:val="006D1E20"/>
    <w:rsid w:val="006D2833"/>
    <w:rsid w:val="006D5894"/>
    <w:rsid w:val="006D65D0"/>
    <w:rsid w:val="006E00AC"/>
    <w:rsid w:val="006E05A4"/>
    <w:rsid w:val="006E1835"/>
    <w:rsid w:val="006E2A51"/>
    <w:rsid w:val="006E3B93"/>
    <w:rsid w:val="006E5453"/>
    <w:rsid w:val="006E5676"/>
    <w:rsid w:val="006E726D"/>
    <w:rsid w:val="006F097C"/>
    <w:rsid w:val="006F1BB0"/>
    <w:rsid w:val="00701B6D"/>
    <w:rsid w:val="0070214E"/>
    <w:rsid w:val="00703AEC"/>
    <w:rsid w:val="00704D39"/>
    <w:rsid w:val="00706DE4"/>
    <w:rsid w:val="007070DB"/>
    <w:rsid w:val="00710D9F"/>
    <w:rsid w:val="0071134F"/>
    <w:rsid w:val="00713FE3"/>
    <w:rsid w:val="00714292"/>
    <w:rsid w:val="0071741D"/>
    <w:rsid w:val="007253C5"/>
    <w:rsid w:val="007261C1"/>
    <w:rsid w:val="00727C7D"/>
    <w:rsid w:val="00727CA9"/>
    <w:rsid w:val="00731929"/>
    <w:rsid w:val="00731CE1"/>
    <w:rsid w:val="00734D74"/>
    <w:rsid w:val="007355C4"/>
    <w:rsid w:val="0073579C"/>
    <w:rsid w:val="00740606"/>
    <w:rsid w:val="00742300"/>
    <w:rsid w:val="00744DCA"/>
    <w:rsid w:val="00745AED"/>
    <w:rsid w:val="007463F5"/>
    <w:rsid w:val="00746A2C"/>
    <w:rsid w:val="00747F1A"/>
    <w:rsid w:val="007504F7"/>
    <w:rsid w:val="00755B34"/>
    <w:rsid w:val="0075623C"/>
    <w:rsid w:val="00764411"/>
    <w:rsid w:val="0076765F"/>
    <w:rsid w:val="00770AB2"/>
    <w:rsid w:val="00772E20"/>
    <w:rsid w:val="00773032"/>
    <w:rsid w:val="00773387"/>
    <w:rsid w:val="00773435"/>
    <w:rsid w:val="00782874"/>
    <w:rsid w:val="00782920"/>
    <w:rsid w:val="00782986"/>
    <w:rsid w:val="00783D48"/>
    <w:rsid w:val="00786583"/>
    <w:rsid w:val="0079002F"/>
    <w:rsid w:val="007913C4"/>
    <w:rsid w:val="00793075"/>
    <w:rsid w:val="00795E81"/>
    <w:rsid w:val="00796CDD"/>
    <w:rsid w:val="007A069A"/>
    <w:rsid w:val="007A0706"/>
    <w:rsid w:val="007A335C"/>
    <w:rsid w:val="007A43C6"/>
    <w:rsid w:val="007A457C"/>
    <w:rsid w:val="007A726A"/>
    <w:rsid w:val="007B0374"/>
    <w:rsid w:val="007B0DF7"/>
    <w:rsid w:val="007B19A2"/>
    <w:rsid w:val="007B4E7F"/>
    <w:rsid w:val="007B65C5"/>
    <w:rsid w:val="007B7EFA"/>
    <w:rsid w:val="007C1414"/>
    <w:rsid w:val="007C2156"/>
    <w:rsid w:val="007C2554"/>
    <w:rsid w:val="007C492D"/>
    <w:rsid w:val="007C5444"/>
    <w:rsid w:val="007C5BF9"/>
    <w:rsid w:val="007C5DFA"/>
    <w:rsid w:val="007D1C43"/>
    <w:rsid w:val="007D55D5"/>
    <w:rsid w:val="007D64A9"/>
    <w:rsid w:val="007D7088"/>
    <w:rsid w:val="007D767A"/>
    <w:rsid w:val="007E0046"/>
    <w:rsid w:val="007E13DE"/>
    <w:rsid w:val="007E2C37"/>
    <w:rsid w:val="007E308C"/>
    <w:rsid w:val="007E4E53"/>
    <w:rsid w:val="007E4F36"/>
    <w:rsid w:val="007E58C4"/>
    <w:rsid w:val="007E7291"/>
    <w:rsid w:val="007E7379"/>
    <w:rsid w:val="007E7813"/>
    <w:rsid w:val="007F26AB"/>
    <w:rsid w:val="007F2D83"/>
    <w:rsid w:val="007F5C5A"/>
    <w:rsid w:val="007F7E36"/>
    <w:rsid w:val="00800773"/>
    <w:rsid w:val="00800CA3"/>
    <w:rsid w:val="00801E5A"/>
    <w:rsid w:val="0080386C"/>
    <w:rsid w:val="00803A21"/>
    <w:rsid w:val="00805468"/>
    <w:rsid w:val="00807A90"/>
    <w:rsid w:val="008126B9"/>
    <w:rsid w:val="00813363"/>
    <w:rsid w:val="00814677"/>
    <w:rsid w:val="008150C8"/>
    <w:rsid w:val="008157EF"/>
    <w:rsid w:val="008165C2"/>
    <w:rsid w:val="008212DD"/>
    <w:rsid w:val="00822270"/>
    <w:rsid w:val="00823350"/>
    <w:rsid w:val="00824CF8"/>
    <w:rsid w:val="00824F41"/>
    <w:rsid w:val="00826012"/>
    <w:rsid w:val="00826A4E"/>
    <w:rsid w:val="00827BE5"/>
    <w:rsid w:val="0083066F"/>
    <w:rsid w:val="00830BCE"/>
    <w:rsid w:val="00831608"/>
    <w:rsid w:val="00831D1A"/>
    <w:rsid w:val="00834B88"/>
    <w:rsid w:val="008372BE"/>
    <w:rsid w:val="0084020E"/>
    <w:rsid w:val="00842B2F"/>
    <w:rsid w:val="008456E9"/>
    <w:rsid w:val="0085377D"/>
    <w:rsid w:val="008550BB"/>
    <w:rsid w:val="0085512F"/>
    <w:rsid w:val="0085517B"/>
    <w:rsid w:val="0085633D"/>
    <w:rsid w:val="00860CD8"/>
    <w:rsid w:val="00862C1E"/>
    <w:rsid w:val="00863336"/>
    <w:rsid w:val="00866BCF"/>
    <w:rsid w:val="0087438D"/>
    <w:rsid w:val="00880EF0"/>
    <w:rsid w:val="00883AC6"/>
    <w:rsid w:val="00885658"/>
    <w:rsid w:val="00885B4A"/>
    <w:rsid w:val="00890BF6"/>
    <w:rsid w:val="00891233"/>
    <w:rsid w:val="00895291"/>
    <w:rsid w:val="008965CC"/>
    <w:rsid w:val="008A3974"/>
    <w:rsid w:val="008A4EE5"/>
    <w:rsid w:val="008A710B"/>
    <w:rsid w:val="008B04E4"/>
    <w:rsid w:val="008B0DDA"/>
    <w:rsid w:val="008B37DE"/>
    <w:rsid w:val="008B4C4C"/>
    <w:rsid w:val="008B5453"/>
    <w:rsid w:val="008B7BD1"/>
    <w:rsid w:val="008C50FE"/>
    <w:rsid w:val="008D0357"/>
    <w:rsid w:val="008D072E"/>
    <w:rsid w:val="008D1AAB"/>
    <w:rsid w:val="008D4720"/>
    <w:rsid w:val="008D4D08"/>
    <w:rsid w:val="008D7926"/>
    <w:rsid w:val="008E028C"/>
    <w:rsid w:val="008E107F"/>
    <w:rsid w:val="008E4EDB"/>
    <w:rsid w:val="008E51F1"/>
    <w:rsid w:val="008E6472"/>
    <w:rsid w:val="008F0432"/>
    <w:rsid w:val="008F2017"/>
    <w:rsid w:val="008F3D44"/>
    <w:rsid w:val="008F41E1"/>
    <w:rsid w:val="008F444E"/>
    <w:rsid w:val="008F55A6"/>
    <w:rsid w:val="008F5C17"/>
    <w:rsid w:val="008F78F9"/>
    <w:rsid w:val="0090114B"/>
    <w:rsid w:val="0090134A"/>
    <w:rsid w:val="009016CA"/>
    <w:rsid w:val="00906FD3"/>
    <w:rsid w:val="00907011"/>
    <w:rsid w:val="00910943"/>
    <w:rsid w:val="00912827"/>
    <w:rsid w:val="00912A05"/>
    <w:rsid w:val="009135E8"/>
    <w:rsid w:val="00914C04"/>
    <w:rsid w:val="00914ED0"/>
    <w:rsid w:val="0092162F"/>
    <w:rsid w:val="00923AE2"/>
    <w:rsid w:val="00931B59"/>
    <w:rsid w:val="00932D77"/>
    <w:rsid w:val="009358D2"/>
    <w:rsid w:val="00935F5B"/>
    <w:rsid w:val="00941F95"/>
    <w:rsid w:val="00942D22"/>
    <w:rsid w:val="00943536"/>
    <w:rsid w:val="009444A2"/>
    <w:rsid w:val="0094564C"/>
    <w:rsid w:val="00946BAC"/>
    <w:rsid w:val="00947159"/>
    <w:rsid w:val="0095114C"/>
    <w:rsid w:val="0095283F"/>
    <w:rsid w:val="00955B53"/>
    <w:rsid w:val="009578BF"/>
    <w:rsid w:val="00960A70"/>
    <w:rsid w:val="00961E27"/>
    <w:rsid w:val="00961E3B"/>
    <w:rsid w:val="009665D6"/>
    <w:rsid w:val="00967FAA"/>
    <w:rsid w:val="00982D38"/>
    <w:rsid w:val="0098440F"/>
    <w:rsid w:val="00984CD1"/>
    <w:rsid w:val="00985EFB"/>
    <w:rsid w:val="00987FB2"/>
    <w:rsid w:val="00991F59"/>
    <w:rsid w:val="0099204F"/>
    <w:rsid w:val="00994DAE"/>
    <w:rsid w:val="00995C8F"/>
    <w:rsid w:val="00996DED"/>
    <w:rsid w:val="00996E49"/>
    <w:rsid w:val="009A3D17"/>
    <w:rsid w:val="009A4A1D"/>
    <w:rsid w:val="009A5392"/>
    <w:rsid w:val="009A53E7"/>
    <w:rsid w:val="009A57AD"/>
    <w:rsid w:val="009A62AC"/>
    <w:rsid w:val="009B004F"/>
    <w:rsid w:val="009B221E"/>
    <w:rsid w:val="009B258F"/>
    <w:rsid w:val="009B38CC"/>
    <w:rsid w:val="009B49D4"/>
    <w:rsid w:val="009B731A"/>
    <w:rsid w:val="009C476F"/>
    <w:rsid w:val="009C61AE"/>
    <w:rsid w:val="009D02B7"/>
    <w:rsid w:val="009D1B04"/>
    <w:rsid w:val="009D3929"/>
    <w:rsid w:val="009D6164"/>
    <w:rsid w:val="009D73BE"/>
    <w:rsid w:val="009D7B2A"/>
    <w:rsid w:val="009E3404"/>
    <w:rsid w:val="009E42EC"/>
    <w:rsid w:val="009E5693"/>
    <w:rsid w:val="009F0FE4"/>
    <w:rsid w:val="009F1692"/>
    <w:rsid w:val="009F1C04"/>
    <w:rsid w:val="00A02DE3"/>
    <w:rsid w:val="00A10D32"/>
    <w:rsid w:val="00A11D58"/>
    <w:rsid w:val="00A13F47"/>
    <w:rsid w:val="00A141F6"/>
    <w:rsid w:val="00A1530F"/>
    <w:rsid w:val="00A212B6"/>
    <w:rsid w:val="00A22840"/>
    <w:rsid w:val="00A2769E"/>
    <w:rsid w:val="00A3455C"/>
    <w:rsid w:val="00A34D62"/>
    <w:rsid w:val="00A36928"/>
    <w:rsid w:val="00A42581"/>
    <w:rsid w:val="00A434C7"/>
    <w:rsid w:val="00A441CA"/>
    <w:rsid w:val="00A445D4"/>
    <w:rsid w:val="00A47A63"/>
    <w:rsid w:val="00A518ED"/>
    <w:rsid w:val="00A54A9A"/>
    <w:rsid w:val="00A55849"/>
    <w:rsid w:val="00A60CFA"/>
    <w:rsid w:val="00A657CF"/>
    <w:rsid w:val="00A663C1"/>
    <w:rsid w:val="00A70A42"/>
    <w:rsid w:val="00A70CB5"/>
    <w:rsid w:val="00A70DB6"/>
    <w:rsid w:val="00A727A4"/>
    <w:rsid w:val="00A74455"/>
    <w:rsid w:val="00A82071"/>
    <w:rsid w:val="00A863F8"/>
    <w:rsid w:val="00A87BB8"/>
    <w:rsid w:val="00A92AB7"/>
    <w:rsid w:val="00A92B49"/>
    <w:rsid w:val="00A96D79"/>
    <w:rsid w:val="00AA00DC"/>
    <w:rsid w:val="00AA0DE1"/>
    <w:rsid w:val="00AA1979"/>
    <w:rsid w:val="00AA4896"/>
    <w:rsid w:val="00AA7AFD"/>
    <w:rsid w:val="00AA7CBC"/>
    <w:rsid w:val="00AB127D"/>
    <w:rsid w:val="00AB2661"/>
    <w:rsid w:val="00AB48B1"/>
    <w:rsid w:val="00AB7114"/>
    <w:rsid w:val="00AC03CF"/>
    <w:rsid w:val="00AC224B"/>
    <w:rsid w:val="00AC59AE"/>
    <w:rsid w:val="00AC76B0"/>
    <w:rsid w:val="00AD1519"/>
    <w:rsid w:val="00AD25AF"/>
    <w:rsid w:val="00AD28F5"/>
    <w:rsid w:val="00AD35EE"/>
    <w:rsid w:val="00AD4159"/>
    <w:rsid w:val="00AD59E2"/>
    <w:rsid w:val="00AD6E99"/>
    <w:rsid w:val="00AE606A"/>
    <w:rsid w:val="00AE67A8"/>
    <w:rsid w:val="00AF0E97"/>
    <w:rsid w:val="00AF2EE6"/>
    <w:rsid w:val="00AF38DC"/>
    <w:rsid w:val="00AF465C"/>
    <w:rsid w:val="00AF7D43"/>
    <w:rsid w:val="00B0205F"/>
    <w:rsid w:val="00B0326B"/>
    <w:rsid w:val="00B0373C"/>
    <w:rsid w:val="00B048E0"/>
    <w:rsid w:val="00B05902"/>
    <w:rsid w:val="00B07F46"/>
    <w:rsid w:val="00B10452"/>
    <w:rsid w:val="00B10957"/>
    <w:rsid w:val="00B12019"/>
    <w:rsid w:val="00B126C3"/>
    <w:rsid w:val="00B128A9"/>
    <w:rsid w:val="00B16317"/>
    <w:rsid w:val="00B16697"/>
    <w:rsid w:val="00B17409"/>
    <w:rsid w:val="00B21170"/>
    <w:rsid w:val="00B216DC"/>
    <w:rsid w:val="00B227D5"/>
    <w:rsid w:val="00B2481D"/>
    <w:rsid w:val="00B24FE6"/>
    <w:rsid w:val="00B25D5F"/>
    <w:rsid w:val="00B27428"/>
    <w:rsid w:val="00B34A0B"/>
    <w:rsid w:val="00B366B3"/>
    <w:rsid w:val="00B376E5"/>
    <w:rsid w:val="00B37F3E"/>
    <w:rsid w:val="00B41092"/>
    <w:rsid w:val="00B42447"/>
    <w:rsid w:val="00B430B9"/>
    <w:rsid w:val="00B45AFB"/>
    <w:rsid w:val="00B46280"/>
    <w:rsid w:val="00B46AD4"/>
    <w:rsid w:val="00B52067"/>
    <w:rsid w:val="00B530A7"/>
    <w:rsid w:val="00B530D0"/>
    <w:rsid w:val="00B54808"/>
    <w:rsid w:val="00B56608"/>
    <w:rsid w:val="00B60DA0"/>
    <w:rsid w:val="00B620A3"/>
    <w:rsid w:val="00B62882"/>
    <w:rsid w:val="00B62940"/>
    <w:rsid w:val="00B63D0D"/>
    <w:rsid w:val="00B6500A"/>
    <w:rsid w:val="00B66A5C"/>
    <w:rsid w:val="00B8663A"/>
    <w:rsid w:val="00B86705"/>
    <w:rsid w:val="00B91371"/>
    <w:rsid w:val="00B913EE"/>
    <w:rsid w:val="00B942FA"/>
    <w:rsid w:val="00B95681"/>
    <w:rsid w:val="00BA224F"/>
    <w:rsid w:val="00BA22EB"/>
    <w:rsid w:val="00BA2669"/>
    <w:rsid w:val="00BA3324"/>
    <w:rsid w:val="00BA3607"/>
    <w:rsid w:val="00BA452A"/>
    <w:rsid w:val="00BA5ABC"/>
    <w:rsid w:val="00BA62B9"/>
    <w:rsid w:val="00BB0C1F"/>
    <w:rsid w:val="00BB1AB5"/>
    <w:rsid w:val="00BB5952"/>
    <w:rsid w:val="00BC0D25"/>
    <w:rsid w:val="00BC2D64"/>
    <w:rsid w:val="00BC585A"/>
    <w:rsid w:val="00BC6CC5"/>
    <w:rsid w:val="00BC7BCB"/>
    <w:rsid w:val="00BD6E16"/>
    <w:rsid w:val="00BE1EC9"/>
    <w:rsid w:val="00BF03F5"/>
    <w:rsid w:val="00BF16B3"/>
    <w:rsid w:val="00BF3BEB"/>
    <w:rsid w:val="00BF3E7C"/>
    <w:rsid w:val="00BF4664"/>
    <w:rsid w:val="00BF48A5"/>
    <w:rsid w:val="00BF5A2F"/>
    <w:rsid w:val="00BF70E7"/>
    <w:rsid w:val="00C021BC"/>
    <w:rsid w:val="00C04F2C"/>
    <w:rsid w:val="00C05651"/>
    <w:rsid w:val="00C11FEB"/>
    <w:rsid w:val="00C12DDC"/>
    <w:rsid w:val="00C13864"/>
    <w:rsid w:val="00C14907"/>
    <w:rsid w:val="00C14E14"/>
    <w:rsid w:val="00C160C7"/>
    <w:rsid w:val="00C1774B"/>
    <w:rsid w:val="00C17F7C"/>
    <w:rsid w:val="00C2623F"/>
    <w:rsid w:val="00C2739C"/>
    <w:rsid w:val="00C304A4"/>
    <w:rsid w:val="00C305CD"/>
    <w:rsid w:val="00C31492"/>
    <w:rsid w:val="00C324C4"/>
    <w:rsid w:val="00C359FA"/>
    <w:rsid w:val="00C35C99"/>
    <w:rsid w:val="00C35DDE"/>
    <w:rsid w:val="00C364CB"/>
    <w:rsid w:val="00C426D9"/>
    <w:rsid w:val="00C44262"/>
    <w:rsid w:val="00C45340"/>
    <w:rsid w:val="00C4621D"/>
    <w:rsid w:val="00C50FEE"/>
    <w:rsid w:val="00C54B2B"/>
    <w:rsid w:val="00C61F5E"/>
    <w:rsid w:val="00C6467F"/>
    <w:rsid w:val="00C64B3B"/>
    <w:rsid w:val="00C70FD0"/>
    <w:rsid w:val="00C71F27"/>
    <w:rsid w:val="00C73680"/>
    <w:rsid w:val="00C81518"/>
    <w:rsid w:val="00C81E5B"/>
    <w:rsid w:val="00C83E58"/>
    <w:rsid w:val="00C84F9D"/>
    <w:rsid w:val="00C85AA7"/>
    <w:rsid w:val="00C85ECA"/>
    <w:rsid w:val="00C87120"/>
    <w:rsid w:val="00C9308C"/>
    <w:rsid w:val="00C94749"/>
    <w:rsid w:val="00C969AF"/>
    <w:rsid w:val="00CA0A52"/>
    <w:rsid w:val="00CA23C8"/>
    <w:rsid w:val="00CA2740"/>
    <w:rsid w:val="00CA41B3"/>
    <w:rsid w:val="00CA7451"/>
    <w:rsid w:val="00CA7AFA"/>
    <w:rsid w:val="00CA7B69"/>
    <w:rsid w:val="00CB2788"/>
    <w:rsid w:val="00CB367B"/>
    <w:rsid w:val="00CB6761"/>
    <w:rsid w:val="00CB682C"/>
    <w:rsid w:val="00CB71DB"/>
    <w:rsid w:val="00CC0034"/>
    <w:rsid w:val="00CC2575"/>
    <w:rsid w:val="00CC5AED"/>
    <w:rsid w:val="00CD38BD"/>
    <w:rsid w:val="00CD72C5"/>
    <w:rsid w:val="00CE018A"/>
    <w:rsid w:val="00CE3644"/>
    <w:rsid w:val="00CF0561"/>
    <w:rsid w:val="00CF130C"/>
    <w:rsid w:val="00CF3C00"/>
    <w:rsid w:val="00CF7119"/>
    <w:rsid w:val="00CF7602"/>
    <w:rsid w:val="00D0468E"/>
    <w:rsid w:val="00D07ED6"/>
    <w:rsid w:val="00D10074"/>
    <w:rsid w:val="00D11077"/>
    <w:rsid w:val="00D11789"/>
    <w:rsid w:val="00D21314"/>
    <w:rsid w:val="00D2160A"/>
    <w:rsid w:val="00D21E9B"/>
    <w:rsid w:val="00D2268D"/>
    <w:rsid w:val="00D23112"/>
    <w:rsid w:val="00D2314F"/>
    <w:rsid w:val="00D2415C"/>
    <w:rsid w:val="00D24DE3"/>
    <w:rsid w:val="00D25F3F"/>
    <w:rsid w:val="00D26152"/>
    <w:rsid w:val="00D31832"/>
    <w:rsid w:val="00D406D8"/>
    <w:rsid w:val="00D415C1"/>
    <w:rsid w:val="00D442A2"/>
    <w:rsid w:val="00D4514D"/>
    <w:rsid w:val="00D45BC3"/>
    <w:rsid w:val="00D46280"/>
    <w:rsid w:val="00D469C1"/>
    <w:rsid w:val="00D47D4F"/>
    <w:rsid w:val="00D53C5B"/>
    <w:rsid w:val="00D542FD"/>
    <w:rsid w:val="00D60054"/>
    <w:rsid w:val="00D64544"/>
    <w:rsid w:val="00D647D6"/>
    <w:rsid w:val="00D652AC"/>
    <w:rsid w:val="00D7467E"/>
    <w:rsid w:val="00D8082F"/>
    <w:rsid w:val="00D808CC"/>
    <w:rsid w:val="00D81139"/>
    <w:rsid w:val="00D82295"/>
    <w:rsid w:val="00D83EA5"/>
    <w:rsid w:val="00D853C9"/>
    <w:rsid w:val="00D87053"/>
    <w:rsid w:val="00D87286"/>
    <w:rsid w:val="00D908BC"/>
    <w:rsid w:val="00D95494"/>
    <w:rsid w:val="00DA2285"/>
    <w:rsid w:val="00DA44C6"/>
    <w:rsid w:val="00DA77A6"/>
    <w:rsid w:val="00DB63C0"/>
    <w:rsid w:val="00DC4563"/>
    <w:rsid w:val="00DC5A60"/>
    <w:rsid w:val="00DC6597"/>
    <w:rsid w:val="00DD2371"/>
    <w:rsid w:val="00DD33BB"/>
    <w:rsid w:val="00DD4F05"/>
    <w:rsid w:val="00DD57C9"/>
    <w:rsid w:val="00DD5957"/>
    <w:rsid w:val="00DD61F3"/>
    <w:rsid w:val="00DE0451"/>
    <w:rsid w:val="00DE1D49"/>
    <w:rsid w:val="00DE735C"/>
    <w:rsid w:val="00DF0434"/>
    <w:rsid w:val="00DF4018"/>
    <w:rsid w:val="00DF4D62"/>
    <w:rsid w:val="00DF56F9"/>
    <w:rsid w:val="00DF63CF"/>
    <w:rsid w:val="00DF6DA6"/>
    <w:rsid w:val="00E010C7"/>
    <w:rsid w:val="00E0244C"/>
    <w:rsid w:val="00E05FD6"/>
    <w:rsid w:val="00E06992"/>
    <w:rsid w:val="00E12796"/>
    <w:rsid w:val="00E267C2"/>
    <w:rsid w:val="00E32199"/>
    <w:rsid w:val="00E33AC6"/>
    <w:rsid w:val="00E36F58"/>
    <w:rsid w:val="00E432D5"/>
    <w:rsid w:val="00E46898"/>
    <w:rsid w:val="00E510AE"/>
    <w:rsid w:val="00E5256B"/>
    <w:rsid w:val="00E56912"/>
    <w:rsid w:val="00E56DFF"/>
    <w:rsid w:val="00E60160"/>
    <w:rsid w:val="00E60441"/>
    <w:rsid w:val="00E6466C"/>
    <w:rsid w:val="00E6625B"/>
    <w:rsid w:val="00E716B7"/>
    <w:rsid w:val="00E71D00"/>
    <w:rsid w:val="00E7247F"/>
    <w:rsid w:val="00E737E4"/>
    <w:rsid w:val="00E74C86"/>
    <w:rsid w:val="00E75E7E"/>
    <w:rsid w:val="00E77370"/>
    <w:rsid w:val="00E84768"/>
    <w:rsid w:val="00E8693F"/>
    <w:rsid w:val="00E904D0"/>
    <w:rsid w:val="00E96823"/>
    <w:rsid w:val="00E97E6E"/>
    <w:rsid w:val="00EA037C"/>
    <w:rsid w:val="00EA09ED"/>
    <w:rsid w:val="00EA35D8"/>
    <w:rsid w:val="00EA4D99"/>
    <w:rsid w:val="00EA597A"/>
    <w:rsid w:val="00EA5A45"/>
    <w:rsid w:val="00EA638A"/>
    <w:rsid w:val="00EB1007"/>
    <w:rsid w:val="00EB29B8"/>
    <w:rsid w:val="00EB3506"/>
    <w:rsid w:val="00EB4042"/>
    <w:rsid w:val="00EB6DFA"/>
    <w:rsid w:val="00EB7C78"/>
    <w:rsid w:val="00EB7DF1"/>
    <w:rsid w:val="00EB7F40"/>
    <w:rsid w:val="00EC26C3"/>
    <w:rsid w:val="00EC549C"/>
    <w:rsid w:val="00EC5A8B"/>
    <w:rsid w:val="00EC7851"/>
    <w:rsid w:val="00ED52EB"/>
    <w:rsid w:val="00ED5704"/>
    <w:rsid w:val="00ED5735"/>
    <w:rsid w:val="00ED6C45"/>
    <w:rsid w:val="00ED7234"/>
    <w:rsid w:val="00EE3FED"/>
    <w:rsid w:val="00EE5765"/>
    <w:rsid w:val="00EF07DA"/>
    <w:rsid w:val="00EF2E0D"/>
    <w:rsid w:val="00EF56C2"/>
    <w:rsid w:val="00F00FB9"/>
    <w:rsid w:val="00F01C27"/>
    <w:rsid w:val="00F02BBD"/>
    <w:rsid w:val="00F02FA1"/>
    <w:rsid w:val="00F042BB"/>
    <w:rsid w:val="00F07775"/>
    <w:rsid w:val="00F078B4"/>
    <w:rsid w:val="00F15AAE"/>
    <w:rsid w:val="00F15D24"/>
    <w:rsid w:val="00F25D2E"/>
    <w:rsid w:val="00F25DD7"/>
    <w:rsid w:val="00F356B7"/>
    <w:rsid w:val="00F36FA2"/>
    <w:rsid w:val="00F3711F"/>
    <w:rsid w:val="00F37D2A"/>
    <w:rsid w:val="00F37FEB"/>
    <w:rsid w:val="00F43623"/>
    <w:rsid w:val="00F46149"/>
    <w:rsid w:val="00F5073F"/>
    <w:rsid w:val="00F51213"/>
    <w:rsid w:val="00F5310D"/>
    <w:rsid w:val="00F539B3"/>
    <w:rsid w:val="00F54971"/>
    <w:rsid w:val="00F61E68"/>
    <w:rsid w:val="00F62B83"/>
    <w:rsid w:val="00F640D1"/>
    <w:rsid w:val="00F65A9E"/>
    <w:rsid w:val="00F65AE1"/>
    <w:rsid w:val="00F66B38"/>
    <w:rsid w:val="00F67670"/>
    <w:rsid w:val="00F73735"/>
    <w:rsid w:val="00F76ED2"/>
    <w:rsid w:val="00F83D90"/>
    <w:rsid w:val="00F87815"/>
    <w:rsid w:val="00F91AC1"/>
    <w:rsid w:val="00F93BB2"/>
    <w:rsid w:val="00F97A32"/>
    <w:rsid w:val="00F97A36"/>
    <w:rsid w:val="00FA0914"/>
    <w:rsid w:val="00FA0E3B"/>
    <w:rsid w:val="00FA1945"/>
    <w:rsid w:val="00FA376C"/>
    <w:rsid w:val="00FA4AD2"/>
    <w:rsid w:val="00FA558F"/>
    <w:rsid w:val="00FA61F9"/>
    <w:rsid w:val="00FB7A95"/>
    <w:rsid w:val="00FC111F"/>
    <w:rsid w:val="00FC37BC"/>
    <w:rsid w:val="00FD43BD"/>
    <w:rsid w:val="00FD53E8"/>
    <w:rsid w:val="00FD695A"/>
    <w:rsid w:val="00FD783B"/>
    <w:rsid w:val="00FE0EAD"/>
    <w:rsid w:val="00FE2385"/>
    <w:rsid w:val="00FE31D0"/>
    <w:rsid w:val="00FE33ED"/>
    <w:rsid w:val="00FE7E06"/>
    <w:rsid w:val="00FF1276"/>
    <w:rsid w:val="00FF14C5"/>
    <w:rsid w:val="00FF2F44"/>
    <w:rsid w:val="00FF503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3ED0EB0"/>
  <w15:docId w15:val="{44B50433-D86C-4B43-9A80-1E18C73477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B258F"/>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
    <w:name w:val="Без интервала1"/>
    <w:qFormat/>
    <w:rsid w:val="009B258F"/>
    <w:rPr>
      <w:rFonts w:ascii="Calibri" w:eastAsia="Calibri" w:hAnsi="Calibri"/>
      <w:sz w:val="22"/>
      <w:szCs w:val="22"/>
      <w:lang w:eastAsia="en-US"/>
    </w:rPr>
  </w:style>
  <w:style w:type="paragraph" w:customStyle="1" w:styleId="a">
    <w:name w:val="Знак Знак"/>
    <w:basedOn w:val="Normal"/>
    <w:rsid w:val="009B258F"/>
    <w:pPr>
      <w:spacing w:after="160" w:line="240" w:lineRule="exact"/>
    </w:pPr>
    <w:rPr>
      <w:rFonts w:ascii="Arial" w:hAnsi="Arial" w:cs="Arial"/>
      <w:sz w:val="20"/>
      <w:szCs w:val="20"/>
      <w:lang w:val="en-US" w:eastAsia="en-U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w:basedOn w:val="Normal"/>
    <w:link w:val="NormalWebChar"/>
    <w:uiPriority w:val="99"/>
    <w:qFormat/>
    <w:rsid w:val="009A3D17"/>
    <w:pPr>
      <w:spacing w:before="100" w:beforeAutospacing="1" w:after="100" w:afterAutospacing="1"/>
    </w:pPr>
  </w:style>
  <w:style w:type="paragraph" w:styleId="BodyTextIndent">
    <w:name w:val="Body Text Indent"/>
    <w:basedOn w:val="Normal"/>
    <w:rsid w:val="009A3D17"/>
    <w:pPr>
      <w:spacing w:line="360" w:lineRule="auto"/>
      <w:ind w:left="4860"/>
    </w:pPr>
    <w:rPr>
      <w:rFonts w:ascii="ArTarumianTimes" w:hAnsi="ArTarumianTimes"/>
      <w:sz w:val="22"/>
      <w:lang w:val="en-US" w:eastAsia="en-US"/>
    </w:rPr>
  </w:style>
  <w:style w:type="paragraph" w:styleId="BalloonText">
    <w:name w:val="Balloon Text"/>
    <w:basedOn w:val="Normal"/>
    <w:link w:val="BalloonTextChar"/>
    <w:uiPriority w:val="99"/>
    <w:rsid w:val="001C198A"/>
    <w:rPr>
      <w:rFonts w:ascii="Tahoma" w:hAnsi="Tahoma"/>
      <w:sz w:val="16"/>
      <w:szCs w:val="16"/>
    </w:rPr>
  </w:style>
  <w:style w:type="character" w:customStyle="1" w:styleId="BalloonTextChar">
    <w:name w:val="Balloon Text Char"/>
    <w:link w:val="BalloonText"/>
    <w:uiPriority w:val="99"/>
    <w:rsid w:val="001C198A"/>
    <w:rPr>
      <w:rFonts w:ascii="Tahoma" w:hAnsi="Tahoma" w:cs="Tahoma"/>
      <w:sz w:val="16"/>
      <w:szCs w:val="16"/>
      <w:lang w:val="ru-RU" w:eastAsia="ru-RU"/>
    </w:rPr>
  </w:style>
  <w:style w:type="character" w:styleId="Strong">
    <w:name w:val="Strong"/>
    <w:uiPriority w:val="22"/>
    <w:qFormat/>
    <w:rsid w:val="00746A2C"/>
    <w:rPr>
      <w:b/>
      <w:bCs/>
    </w:rPr>
  </w:style>
  <w:style w:type="character" w:customStyle="1" w:styleId="FontStyle35">
    <w:name w:val="Font Style35"/>
    <w:uiPriority w:val="99"/>
    <w:rsid w:val="00746A2C"/>
    <w:rPr>
      <w:rFonts w:ascii="Tahoma" w:hAnsi="Tahoma" w:cs="Tahoma"/>
      <w:b/>
      <w:bCs/>
      <w:sz w:val="20"/>
      <w:szCs w:val="20"/>
    </w:rPr>
  </w:style>
  <w:style w:type="character" w:customStyle="1" w:styleId="FontStyle36">
    <w:name w:val="Font Style36"/>
    <w:uiPriority w:val="99"/>
    <w:rsid w:val="009358D2"/>
    <w:rPr>
      <w:rFonts w:ascii="Tahoma" w:hAnsi="Tahoma" w:cs="Tahoma"/>
      <w:sz w:val="22"/>
      <w:szCs w:val="22"/>
    </w:rPr>
  </w:style>
  <w:style w:type="character" w:styleId="Emphasis">
    <w:name w:val="Emphasis"/>
    <w:basedOn w:val="DefaultParagraphFont"/>
    <w:uiPriority w:val="20"/>
    <w:qFormat/>
    <w:rsid w:val="00783D48"/>
    <w:rPr>
      <w:i/>
      <w:iCs/>
    </w:rPr>
  </w:style>
  <w:style w:type="character" w:customStyle="1" w:styleId="apple-converted-space">
    <w:name w:val="apple-converted-space"/>
    <w:basedOn w:val="DefaultParagraphFont"/>
    <w:rsid w:val="007D767A"/>
  </w:style>
  <w:style w:type="paragraph" w:styleId="BodyText">
    <w:name w:val="Body Text"/>
    <w:basedOn w:val="Normal"/>
    <w:link w:val="BodyTextChar"/>
    <w:rsid w:val="00C50FEE"/>
    <w:pPr>
      <w:spacing w:after="120"/>
    </w:pPr>
  </w:style>
  <w:style w:type="character" w:customStyle="1" w:styleId="BodyTextChar">
    <w:name w:val="Body Text Char"/>
    <w:basedOn w:val="DefaultParagraphFont"/>
    <w:link w:val="BodyText"/>
    <w:rsid w:val="00C50FEE"/>
    <w:rPr>
      <w:sz w:val="24"/>
      <w:szCs w:val="24"/>
      <w:lang w:val="ru-RU" w:eastAsia="ru-RU"/>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
    <w:link w:val="NormalWeb"/>
    <w:uiPriority w:val="99"/>
    <w:locked/>
    <w:rsid w:val="00C50FEE"/>
    <w:rPr>
      <w:sz w:val="24"/>
      <w:szCs w:val="24"/>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IBL List Paragraph"/>
    <w:basedOn w:val="Normal"/>
    <w:link w:val="ListParagraphChar"/>
    <w:uiPriority w:val="34"/>
    <w:qFormat/>
    <w:rsid w:val="00E97E6E"/>
    <w:pPr>
      <w:ind w:left="720"/>
      <w:contextualSpacing/>
    </w:pPr>
    <w:rPr>
      <w:lang w:val="en-US" w:eastAsia="en-US"/>
    </w:rPr>
  </w:style>
  <w:style w:type="paragraph" w:customStyle="1" w:styleId="mechtex">
    <w:name w:val="mechtex"/>
    <w:basedOn w:val="Normal"/>
    <w:link w:val="mechtexChar"/>
    <w:qFormat/>
    <w:rsid w:val="00807A90"/>
    <w:pPr>
      <w:suppressAutoHyphens/>
      <w:jc w:val="center"/>
    </w:pPr>
    <w:rPr>
      <w:rFonts w:ascii="Arial Armenian" w:hAnsi="Arial Armenian"/>
      <w:sz w:val="22"/>
      <w:lang w:eastAsia="ar-SA"/>
    </w:rPr>
  </w:style>
  <w:style w:type="character" w:customStyle="1" w:styleId="mechtexChar">
    <w:name w:val="mechtex Char"/>
    <w:link w:val="mechtex"/>
    <w:rsid w:val="00807A90"/>
    <w:rPr>
      <w:rFonts w:ascii="Arial Armenian" w:hAnsi="Arial Armenian"/>
      <w:sz w:val="22"/>
      <w:szCs w:val="24"/>
      <w:lang w:eastAsia="ar-SA"/>
    </w:rPr>
  </w:style>
  <w:style w:type="paragraph" w:customStyle="1" w:styleId="Style8">
    <w:name w:val="Style8"/>
    <w:basedOn w:val="Normal"/>
    <w:uiPriority w:val="99"/>
    <w:rsid w:val="00542542"/>
    <w:pPr>
      <w:widowControl w:val="0"/>
      <w:autoSpaceDE w:val="0"/>
      <w:autoSpaceDN w:val="0"/>
      <w:adjustRightInd w:val="0"/>
      <w:jc w:val="both"/>
    </w:pPr>
    <w:rPr>
      <w:rFonts w:ascii="Sylfaen" w:eastAsiaTheme="minorEastAsia" w:hAnsi="Sylfaen" w:cstheme="minorBidi"/>
      <w:lang w:val="en-US" w:eastAsia="en-US"/>
    </w:rPr>
  </w:style>
  <w:style w:type="paragraph" w:customStyle="1" w:styleId="Style10">
    <w:name w:val="Style10"/>
    <w:basedOn w:val="Normal"/>
    <w:uiPriority w:val="99"/>
    <w:rsid w:val="00542542"/>
    <w:pPr>
      <w:widowControl w:val="0"/>
      <w:autoSpaceDE w:val="0"/>
      <w:autoSpaceDN w:val="0"/>
      <w:adjustRightInd w:val="0"/>
      <w:spacing w:line="313" w:lineRule="exact"/>
      <w:ind w:firstLine="288"/>
    </w:pPr>
    <w:rPr>
      <w:rFonts w:ascii="Sylfaen" w:eastAsiaTheme="minorEastAsia" w:hAnsi="Sylfaen" w:cstheme="minorBidi"/>
      <w:lang w:val="en-US" w:eastAsia="en-US"/>
    </w:rPr>
  </w:style>
  <w:style w:type="paragraph" w:customStyle="1" w:styleId="Style12">
    <w:name w:val="Style12"/>
    <w:basedOn w:val="Normal"/>
    <w:uiPriority w:val="99"/>
    <w:rsid w:val="00542542"/>
    <w:pPr>
      <w:widowControl w:val="0"/>
      <w:autoSpaceDE w:val="0"/>
      <w:autoSpaceDN w:val="0"/>
      <w:adjustRightInd w:val="0"/>
      <w:spacing w:line="315" w:lineRule="exact"/>
      <w:ind w:firstLine="274"/>
      <w:jc w:val="both"/>
    </w:pPr>
    <w:rPr>
      <w:rFonts w:ascii="Sylfaen" w:eastAsiaTheme="minorEastAsia" w:hAnsi="Sylfaen" w:cstheme="minorBidi"/>
      <w:lang w:val="en-US" w:eastAsia="en-US"/>
    </w:rPr>
  </w:style>
  <w:style w:type="paragraph" w:customStyle="1" w:styleId="Style13">
    <w:name w:val="Style13"/>
    <w:basedOn w:val="Normal"/>
    <w:uiPriority w:val="99"/>
    <w:rsid w:val="00542542"/>
    <w:pPr>
      <w:widowControl w:val="0"/>
      <w:autoSpaceDE w:val="0"/>
      <w:autoSpaceDN w:val="0"/>
      <w:adjustRightInd w:val="0"/>
      <w:spacing w:line="315" w:lineRule="exact"/>
      <w:ind w:firstLine="302"/>
      <w:jc w:val="both"/>
    </w:pPr>
    <w:rPr>
      <w:rFonts w:ascii="Sylfaen" w:eastAsiaTheme="minorEastAsia" w:hAnsi="Sylfaen" w:cstheme="minorBidi"/>
      <w:lang w:val="en-US" w:eastAsia="en-US"/>
    </w:rPr>
  </w:style>
  <w:style w:type="paragraph" w:customStyle="1" w:styleId="Style14">
    <w:name w:val="Style14"/>
    <w:basedOn w:val="Normal"/>
    <w:uiPriority w:val="99"/>
    <w:rsid w:val="00542542"/>
    <w:pPr>
      <w:widowControl w:val="0"/>
      <w:autoSpaceDE w:val="0"/>
      <w:autoSpaceDN w:val="0"/>
      <w:adjustRightInd w:val="0"/>
      <w:spacing w:line="317" w:lineRule="exact"/>
      <w:ind w:firstLine="288"/>
      <w:jc w:val="both"/>
    </w:pPr>
    <w:rPr>
      <w:rFonts w:ascii="Sylfaen" w:eastAsiaTheme="minorEastAsia" w:hAnsi="Sylfaen" w:cstheme="minorBidi"/>
      <w:lang w:val="en-US" w:eastAsia="en-US"/>
    </w:rPr>
  </w:style>
  <w:style w:type="character" w:customStyle="1" w:styleId="FontStyle21">
    <w:name w:val="Font Style21"/>
    <w:basedOn w:val="DefaultParagraphFont"/>
    <w:uiPriority w:val="99"/>
    <w:rsid w:val="00542542"/>
    <w:rPr>
      <w:rFonts w:ascii="Tahoma" w:hAnsi="Tahoma" w:cs="Tahoma"/>
      <w:sz w:val="20"/>
      <w:szCs w:val="20"/>
    </w:rPr>
  </w:style>
  <w:style w:type="character" w:customStyle="1" w:styleId="FontStyle22">
    <w:name w:val="Font Style22"/>
    <w:basedOn w:val="DefaultParagraphFont"/>
    <w:uiPriority w:val="99"/>
    <w:rsid w:val="00542542"/>
    <w:rPr>
      <w:rFonts w:ascii="Tahoma" w:hAnsi="Tahoma" w:cs="Tahoma"/>
      <w:b/>
      <w:bCs/>
      <w:i/>
      <w:iCs/>
      <w:sz w:val="20"/>
      <w:szCs w:val="20"/>
    </w:rPr>
  </w:style>
  <w:style w:type="character" w:customStyle="1" w:styleId="FontStyle25">
    <w:name w:val="Font Style25"/>
    <w:uiPriority w:val="99"/>
    <w:rsid w:val="001773B1"/>
    <w:rPr>
      <w:rFonts w:ascii="Tahoma" w:hAnsi="Tahoma" w:cs="Tahoma"/>
      <w:sz w:val="22"/>
      <w:szCs w:val="22"/>
    </w:rPr>
  </w:style>
  <w:style w:type="paragraph" w:customStyle="1" w:styleId="Style15">
    <w:name w:val="Style15"/>
    <w:basedOn w:val="Normal"/>
    <w:uiPriority w:val="99"/>
    <w:rsid w:val="001773B1"/>
    <w:pPr>
      <w:widowControl w:val="0"/>
      <w:autoSpaceDE w:val="0"/>
      <w:autoSpaceDN w:val="0"/>
      <w:adjustRightInd w:val="0"/>
      <w:spacing w:line="360" w:lineRule="exact"/>
      <w:ind w:firstLine="576"/>
      <w:jc w:val="both"/>
    </w:pPr>
    <w:rPr>
      <w:rFonts w:ascii="Tahoma" w:hAnsi="Tahoma" w:cs="Tahoma"/>
      <w:lang w:val="en-US" w:eastAsia="zh-CN"/>
    </w:rPr>
  </w:style>
  <w:style w:type="paragraph" w:styleId="FootnoteText">
    <w:name w:val="footnote text"/>
    <w:basedOn w:val="Normal"/>
    <w:link w:val="FootnoteTextChar"/>
    <w:uiPriority w:val="99"/>
    <w:unhideWhenUsed/>
    <w:rsid w:val="00947159"/>
    <w:rPr>
      <w:rFonts w:asciiTheme="minorHAnsi" w:eastAsiaTheme="minorHAnsi" w:hAnsiTheme="minorHAnsi" w:cstheme="minorBidi"/>
      <w:sz w:val="20"/>
      <w:szCs w:val="20"/>
      <w:lang w:eastAsia="en-US"/>
    </w:rPr>
  </w:style>
  <w:style w:type="character" w:customStyle="1" w:styleId="FootnoteTextChar">
    <w:name w:val="Footnote Text Char"/>
    <w:basedOn w:val="DefaultParagraphFont"/>
    <w:link w:val="FootnoteText"/>
    <w:uiPriority w:val="99"/>
    <w:rsid w:val="00947159"/>
    <w:rPr>
      <w:rFonts w:asciiTheme="minorHAnsi" w:eastAsiaTheme="minorHAnsi" w:hAnsiTheme="minorHAnsi" w:cstheme="minorBidi"/>
      <w:lang w:eastAsia="en-US"/>
    </w:rPr>
  </w:style>
  <w:style w:type="character" w:styleId="FootnoteReference">
    <w:name w:val="footnote reference"/>
    <w:basedOn w:val="DefaultParagraphFont"/>
    <w:uiPriority w:val="99"/>
    <w:unhideWhenUsed/>
    <w:rsid w:val="00947159"/>
    <w:rPr>
      <w:vertAlign w:val="superscript"/>
    </w:rPr>
  </w:style>
  <w:style w:type="character" w:styleId="Hyperlink">
    <w:name w:val="Hyperlink"/>
    <w:basedOn w:val="DefaultParagraphFont"/>
    <w:uiPriority w:val="99"/>
    <w:rsid w:val="0071134F"/>
    <w:rPr>
      <w:color w:val="0066CC"/>
      <w:u w:val="single"/>
    </w:rPr>
  </w:style>
  <w:style w:type="character" w:customStyle="1" w:styleId="4Exact">
    <w:name w:val="Основной текст (4) Exact"/>
    <w:basedOn w:val="DefaultParagraphFont"/>
    <w:link w:val="4"/>
    <w:rsid w:val="0071134F"/>
    <w:rPr>
      <w:rFonts w:ascii="Tahoma" w:eastAsia="Tahoma" w:hAnsi="Tahoma" w:cs="Tahoma"/>
      <w:b/>
      <w:bCs/>
      <w:spacing w:val="-2"/>
      <w:sz w:val="14"/>
      <w:szCs w:val="14"/>
      <w:shd w:val="clear" w:color="auto" w:fill="FFFFFF"/>
    </w:rPr>
  </w:style>
  <w:style w:type="character" w:customStyle="1" w:styleId="a0">
    <w:name w:val="Основной текст_"/>
    <w:basedOn w:val="DefaultParagraphFont"/>
    <w:link w:val="10"/>
    <w:rsid w:val="0071134F"/>
    <w:rPr>
      <w:rFonts w:ascii="Tahoma" w:eastAsia="Tahoma" w:hAnsi="Tahoma" w:cs="Tahoma"/>
      <w:spacing w:val="-10"/>
      <w:sz w:val="22"/>
      <w:szCs w:val="22"/>
      <w:shd w:val="clear" w:color="auto" w:fill="FFFFFF"/>
    </w:rPr>
  </w:style>
  <w:style w:type="paragraph" w:customStyle="1" w:styleId="4">
    <w:name w:val="Основной текст (4)"/>
    <w:basedOn w:val="Normal"/>
    <w:link w:val="4Exact"/>
    <w:rsid w:val="0071134F"/>
    <w:pPr>
      <w:widowControl w:val="0"/>
      <w:shd w:val="clear" w:color="auto" w:fill="FFFFFF"/>
      <w:spacing w:line="205" w:lineRule="exact"/>
      <w:ind w:hanging="80"/>
    </w:pPr>
    <w:rPr>
      <w:rFonts w:ascii="Tahoma" w:eastAsia="Tahoma" w:hAnsi="Tahoma" w:cs="Tahoma"/>
      <w:b/>
      <w:bCs/>
      <w:spacing w:val="-2"/>
      <w:sz w:val="14"/>
      <w:szCs w:val="14"/>
    </w:rPr>
  </w:style>
  <w:style w:type="paragraph" w:customStyle="1" w:styleId="10">
    <w:name w:val="Основной текст1"/>
    <w:basedOn w:val="Normal"/>
    <w:link w:val="a0"/>
    <w:rsid w:val="0071134F"/>
    <w:pPr>
      <w:widowControl w:val="0"/>
      <w:shd w:val="clear" w:color="auto" w:fill="FFFFFF"/>
      <w:spacing w:before="660" w:after="660" w:line="0" w:lineRule="atLeast"/>
      <w:jc w:val="both"/>
    </w:pPr>
    <w:rPr>
      <w:rFonts w:ascii="Tahoma" w:eastAsia="Tahoma" w:hAnsi="Tahoma" w:cs="Tahoma"/>
      <w:spacing w:val="-10"/>
      <w:sz w:val="22"/>
      <w:szCs w:val="22"/>
    </w:rPr>
  </w:style>
  <w:style w:type="paragraph" w:customStyle="1" w:styleId="Default">
    <w:name w:val="Default"/>
    <w:rsid w:val="008F55A6"/>
    <w:pPr>
      <w:widowControl w:val="0"/>
      <w:autoSpaceDE w:val="0"/>
      <w:autoSpaceDN w:val="0"/>
      <w:adjustRightInd w:val="0"/>
    </w:pPr>
    <w:rPr>
      <w:rFonts w:ascii="Times Armenian" w:hAnsi="Times Armenian" w:cs="Times Armenian"/>
      <w:color w:val="000000"/>
      <w:sz w:val="24"/>
      <w:szCs w:val="24"/>
    </w:rPr>
  </w:style>
  <w:style w:type="paragraph" w:styleId="Header">
    <w:name w:val="header"/>
    <w:basedOn w:val="Normal"/>
    <w:link w:val="HeaderChar"/>
    <w:uiPriority w:val="99"/>
    <w:unhideWhenUsed/>
    <w:rsid w:val="008F55A6"/>
    <w:pPr>
      <w:tabs>
        <w:tab w:val="center" w:pos="4680"/>
        <w:tab w:val="right" w:pos="9360"/>
      </w:tabs>
      <w:spacing w:after="200" w:line="276" w:lineRule="auto"/>
    </w:pPr>
    <w:rPr>
      <w:rFonts w:ascii="Calibri" w:eastAsia="Calibri" w:hAnsi="Calibri"/>
      <w:sz w:val="22"/>
      <w:szCs w:val="22"/>
      <w:lang w:eastAsia="en-US"/>
    </w:rPr>
  </w:style>
  <w:style w:type="character" w:customStyle="1" w:styleId="HeaderChar">
    <w:name w:val="Header Char"/>
    <w:basedOn w:val="DefaultParagraphFont"/>
    <w:link w:val="Header"/>
    <w:uiPriority w:val="99"/>
    <w:rsid w:val="008F55A6"/>
    <w:rPr>
      <w:rFonts w:ascii="Calibri" w:eastAsia="Calibri" w:hAnsi="Calibri"/>
      <w:sz w:val="22"/>
      <w:szCs w:val="22"/>
      <w:lang w:eastAsia="en-US"/>
    </w:rPr>
  </w:style>
  <w:style w:type="paragraph" w:styleId="Footer">
    <w:name w:val="footer"/>
    <w:basedOn w:val="Normal"/>
    <w:link w:val="FooterChar"/>
    <w:uiPriority w:val="99"/>
    <w:unhideWhenUsed/>
    <w:rsid w:val="008F55A6"/>
    <w:pPr>
      <w:tabs>
        <w:tab w:val="center" w:pos="4680"/>
        <w:tab w:val="right" w:pos="9360"/>
      </w:tabs>
      <w:spacing w:after="200" w:line="276" w:lineRule="auto"/>
    </w:pPr>
    <w:rPr>
      <w:rFonts w:ascii="Calibri" w:eastAsia="Calibri" w:hAnsi="Calibri"/>
      <w:sz w:val="22"/>
      <w:szCs w:val="22"/>
      <w:lang w:eastAsia="en-US"/>
    </w:rPr>
  </w:style>
  <w:style w:type="character" w:customStyle="1" w:styleId="FooterChar">
    <w:name w:val="Footer Char"/>
    <w:basedOn w:val="DefaultParagraphFont"/>
    <w:link w:val="Footer"/>
    <w:uiPriority w:val="99"/>
    <w:rsid w:val="008F55A6"/>
    <w:rPr>
      <w:rFonts w:ascii="Calibri" w:eastAsia="Calibri" w:hAnsi="Calibri"/>
      <w:sz w:val="22"/>
      <w:szCs w:val="22"/>
      <w:lang w:eastAsia="en-US"/>
    </w:rPr>
  </w:style>
  <w:style w:type="character" w:styleId="FollowedHyperlink">
    <w:name w:val="FollowedHyperlink"/>
    <w:uiPriority w:val="99"/>
    <w:unhideWhenUsed/>
    <w:rsid w:val="008F55A6"/>
    <w:rPr>
      <w:color w:val="800080"/>
      <w:u w:val="single"/>
    </w:rPr>
  </w:style>
  <w:style w:type="character" w:customStyle="1" w:styleId="7">
    <w:name w:val="Основной текст (7)_"/>
    <w:basedOn w:val="DefaultParagraphFont"/>
    <w:link w:val="70"/>
    <w:rsid w:val="00622BD5"/>
    <w:rPr>
      <w:rFonts w:ascii="Tahoma" w:eastAsia="Tahoma" w:hAnsi="Tahoma" w:cs="Tahoma"/>
      <w:b/>
      <w:bCs/>
      <w:sz w:val="21"/>
      <w:szCs w:val="21"/>
      <w:shd w:val="clear" w:color="auto" w:fill="FFFFFF"/>
    </w:rPr>
  </w:style>
  <w:style w:type="paragraph" w:customStyle="1" w:styleId="70">
    <w:name w:val="Основной текст (7)"/>
    <w:basedOn w:val="Normal"/>
    <w:link w:val="7"/>
    <w:rsid w:val="00622BD5"/>
    <w:pPr>
      <w:widowControl w:val="0"/>
      <w:shd w:val="clear" w:color="auto" w:fill="FFFFFF"/>
      <w:spacing w:line="955" w:lineRule="exact"/>
      <w:jc w:val="both"/>
    </w:pPr>
    <w:rPr>
      <w:rFonts w:ascii="Tahoma" w:eastAsia="Tahoma" w:hAnsi="Tahoma" w:cs="Tahoma"/>
      <w:b/>
      <w:bCs/>
      <w:sz w:val="21"/>
      <w:szCs w:val="21"/>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rsid w:val="00E0244C"/>
    <w:rPr>
      <w:sz w:val="24"/>
      <w:szCs w:val="24"/>
      <w:lang w:val="en-US" w:eastAsia="en-US"/>
    </w:rPr>
  </w:style>
  <w:style w:type="paragraph" w:styleId="Title">
    <w:name w:val="Title"/>
    <w:basedOn w:val="Normal"/>
    <w:link w:val="TitleChar"/>
    <w:qFormat/>
    <w:rsid w:val="008F3D44"/>
    <w:pPr>
      <w:spacing w:line="360" w:lineRule="auto"/>
      <w:ind w:left="2160"/>
      <w:jc w:val="center"/>
    </w:pPr>
    <w:rPr>
      <w:rFonts w:ascii="Dallak Time" w:hAnsi="Dallak Time"/>
      <w:b/>
      <w:bCs/>
      <w:lang w:val="en-US" w:eastAsia="en-US"/>
    </w:rPr>
  </w:style>
  <w:style w:type="character" w:customStyle="1" w:styleId="TitleChar">
    <w:name w:val="Title Char"/>
    <w:basedOn w:val="DefaultParagraphFont"/>
    <w:link w:val="Title"/>
    <w:rsid w:val="008F3D44"/>
    <w:rPr>
      <w:rFonts w:ascii="Dallak Time" w:hAnsi="Dallak Time"/>
      <w:b/>
      <w:bCs/>
      <w:sz w:val="24"/>
      <w:szCs w:val="24"/>
      <w:lang w:val="en-US" w:eastAsia="en-US"/>
    </w:rPr>
  </w:style>
  <w:style w:type="paragraph" w:customStyle="1" w:styleId="voroshmanbody">
    <w:name w:val="voroshman body"/>
    <w:basedOn w:val="Normal"/>
    <w:rsid w:val="008B0DDA"/>
    <w:pPr>
      <w:spacing w:line="360" w:lineRule="auto"/>
      <w:ind w:firstLine="397"/>
      <w:jc w:val="both"/>
    </w:pPr>
    <w:rPr>
      <w:rFonts w:ascii="ArTarumianTimes" w:hAnsi="ArTarumianTimes"/>
      <w:kern w:val="28"/>
      <w:lang w:val="af-ZA"/>
    </w:rPr>
  </w:style>
  <w:style w:type="table" w:styleId="TableGrid">
    <w:name w:val="Table Grid"/>
    <w:basedOn w:val="TableNormal"/>
    <w:rsid w:val="00223D8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421814">
      <w:bodyDiv w:val="1"/>
      <w:marLeft w:val="0"/>
      <w:marRight w:val="0"/>
      <w:marTop w:val="0"/>
      <w:marBottom w:val="0"/>
      <w:divBdr>
        <w:top w:val="none" w:sz="0" w:space="0" w:color="auto"/>
        <w:left w:val="none" w:sz="0" w:space="0" w:color="auto"/>
        <w:bottom w:val="none" w:sz="0" w:space="0" w:color="auto"/>
        <w:right w:val="none" w:sz="0" w:space="0" w:color="auto"/>
      </w:divBdr>
    </w:div>
    <w:div w:id="53285020">
      <w:bodyDiv w:val="1"/>
      <w:marLeft w:val="0"/>
      <w:marRight w:val="0"/>
      <w:marTop w:val="0"/>
      <w:marBottom w:val="0"/>
      <w:divBdr>
        <w:top w:val="none" w:sz="0" w:space="0" w:color="auto"/>
        <w:left w:val="none" w:sz="0" w:space="0" w:color="auto"/>
        <w:bottom w:val="none" w:sz="0" w:space="0" w:color="auto"/>
        <w:right w:val="none" w:sz="0" w:space="0" w:color="auto"/>
      </w:divBdr>
    </w:div>
    <w:div w:id="114254539">
      <w:bodyDiv w:val="1"/>
      <w:marLeft w:val="0"/>
      <w:marRight w:val="0"/>
      <w:marTop w:val="0"/>
      <w:marBottom w:val="0"/>
      <w:divBdr>
        <w:top w:val="none" w:sz="0" w:space="0" w:color="auto"/>
        <w:left w:val="none" w:sz="0" w:space="0" w:color="auto"/>
        <w:bottom w:val="none" w:sz="0" w:space="0" w:color="auto"/>
        <w:right w:val="none" w:sz="0" w:space="0" w:color="auto"/>
      </w:divBdr>
    </w:div>
    <w:div w:id="131221131">
      <w:bodyDiv w:val="1"/>
      <w:marLeft w:val="0"/>
      <w:marRight w:val="0"/>
      <w:marTop w:val="0"/>
      <w:marBottom w:val="0"/>
      <w:divBdr>
        <w:top w:val="none" w:sz="0" w:space="0" w:color="auto"/>
        <w:left w:val="none" w:sz="0" w:space="0" w:color="auto"/>
        <w:bottom w:val="none" w:sz="0" w:space="0" w:color="auto"/>
        <w:right w:val="none" w:sz="0" w:space="0" w:color="auto"/>
      </w:divBdr>
    </w:div>
    <w:div w:id="157889331">
      <w:bodyDiv w:val="1"/>
      <w:marLeft w:val="0"/>
      <w:marRight w:val="0"/>
      <w:marTop w:val="0"/>
      <w:marBottom w:val="0"/>
      <w:divBdr>
        <w:top w:val="none" w:sz="0" w:space="0" w:color="auto"/>
        <w:left w:val="none" w:sz="0" w:space="0" w:color="auto"/>
        <w:bottom w:val="none" w:sz="0" w:space="0" w:color="auto"/>
        <w:right w:val="none" w:sz="0" w:space="0" w:color="auto"/>
      </w:divBdr>
    </w:div>
    <w:div w:id="177936503">
      <w:bodyDiv w:val="1"/>
      <w:marLeft w:val="0"/>
      <w:marRight w:val="0"/>
      <w:marTop w:val="0"/>
      <w:marBottom w:val="0"/>
      <w:divBdr>
        <w:top w:val="none" w:sz="0" w:space="0" w:color="auto"/>
        <w:left w:val="none" w:sz="0" w:space="0" w:color="auto"/>
        <w:bottom w:val="none" w:sz="0" w:space="0" w:color="auto"/>
        <w:right w:val="none" w:sz="0" w:space="0" w:color="auto"/>
      </w:divBdr>
    </w:div>
    <w:div w:id="182287057">
      <w:bodyDiv w:val="1"/>
      <w:marLeft w:val="0"/>
      <w:marRight w:val="0"/>
      <w:marTop w:val="0"/>
      <w:marBottom w:val="0"/>
      <w:divBdr>
        <w:top w:val="none" w:sz="0" w:space="0" w:color="auto"/>
        <w:left w:val="none" w:sz="0" w:space="0" w:color="auto"/>
        <w:bottom w:val="none" w:sz="0" w:space="0" w:color="auto"/>
        <w:right w:val="none" w:sz="0" w:space="0" w:color="auto"/>
      </w:divBdr>
    </w:div>
    <w:div w:id="264194730">
      <w:bodyDiv w:val="1"/>
      <w:marLeft w:val="0"/>
      <w:marRight w:val="0"/>
      <w:marTop w:val="0"/>
      <w:marBottom w:val="0"/>
      <w:divBdr>
        <w:top w:val="none" w:sz="0" w:space="0" w:color="auto"/>
        <w:left w:val="none" w:sz="0" w:space="0" w:color="auto"/>
        <w:bottom w:val="none" w:sz="0" w:space="0" w:color="auto"/>
        <w:right w:val="none" w:sz="0" w:space="0" w:color="auto"/>
      </w:divBdr>
    </w:div>
    <w:div w:id="284311043">
      <w:bodyDiv w:val="1"/>
      <w:marLeft w:val="0"/>
      <w:marRight w:val="0"/>
      <w:marTop w:val="0"/>
      <w:marBottom w:val="0"/>
      <w:divBdr>
        <w:top w:val="none" w:sz="0" w:space="0" w:color="auto"/>
        <w:left w:val="none" w:sz="0" w:space="0" w:color="auto"/>
        <w:bottom w:val="none" w:sz="0" w:space="0" w:color="auto"/>
        <w:right w:val="none" w:sz="0" w:space="0" w:color="auto"/>
      </w:divBdr>
    </w:div>
    <w:div w:id="296961430">
      <w:bodyDiv w:val="1"/>
      <w:marLeft w:val="0"/>
      <w:marRight w:val="0"/>
      <w:marTop w:val="0"/>
      <w:marBottom w:val="0"/>
      <w:divBdr>
        <w:top w:val="none" w:sz="0" w:space="0" w:color="auto"/>
        <w:left w:val="none" w:sz="0" w:space="0" w:color="auto"/>
        <w:bottom w:val="none" w:sz="0" w:space="0" w:color="auto"/>
        <w:right w:val="none" w:sz="0" w:space="0" w:color="auto"/>
      </w:divBdr>
    </w:div>
    <w:div w:id="297880783">
      <w:bodyDiv w:val="1"/>
      <w:marLeft w:val="0"/>
      <w:marRight w:val="0"/>
      <w:marTop w:val="0"/>
      <w:marBottom w:val="0"/>
      <w:divBdr>
        <w:top w:val="none" w:sz="0" w:space="0" w:color="auto"/>
        <w:left w:val="none" w:sz="0" w:space="0" w:color="auto"/>
        <w:bottom w:val="none" w:sz="0" w:space="0" w:color="auto"/>
        <w:right w:val="none" w:sz="0" w:space="0" w:color="auto"/>
      </w:divBdr>
    </w:div>
    <w:div w:id="336544043">
      <w:bodyDiv w:val="1"/>
      <w:marLeft w:val="0"/>
      <w:marRight w:val="0"/>
      <w:marTop w:val="0"/>
      <w:marBottom w:val="0"/>
      <w:divBdr>
        <w:top w:val="none" w:sz="0" w:space="0" w:color="auto"/>
        <w:left w:val="none" w:sz="0" w:space="0" w:color="auto"/>
        <w:bottom w:val="none" w:sz="0" w:space="0" w:color="auto"/>
        <w:right w:val="none" w:sz="0" w:space="0" w:color="auto"/>
      </w:divBdr>
    </w:div>
    <w:div w:id="350375655">
      <w:bodyDiv w:val="1"/>
      <w:marLeft w:val="0"/>
      <w:marRight w:val="0"/>
      <w:marTop w:val="0"/>
      <w:marBottom w:val="0"/>
      <w:divBdr>
        <w:top w:val="none" w:sz="0" w:space="0" w:color="auto"/>
        <w:left w:val="none" w:sz="0" w:space="0" w:color="auto"/>
        <w:bottom w:val="none" w:sz="0" w:space="0" w:color="auto"/>
        <w:right w:val="none" w:sz="0" w:space="0" w:color="auto"/>
      </w:divBdr>
    </w:div>
    <w:div w:id="489685441">
      <w:bodyDiv w:val="1"/>
      <w:marLeft w:val="0"/>
      <w:marRight w:val="0"/>
      <w:marTop w:val="0"/>
      <w:marBottom w:val="0"/>
      <w:divBdr>
        <w:top w:val="none" w:sz="0" w:space="0" w:color="auto"/>
        <w:left w:val="none" w:sz="0" w:space="0" w:color="auto"/>
        <w:bottom w:val="none" w:sz="0" w:space="0" w:color="auto"/>
        <w:right w:val="none" w:sz="0" w:space="0" w:color="auto"/>
      </w:divBdr>
    </w:div>
    <w:div w:id="498430340">
      <w:bodyDiv w:val="1"/>
      <w:marLeft w:val="0"/>
      <w:marRight w:val="0"/>
      <w:marTop w:val="0"/>
      <w:marBottom w:val="0"/>
      <w:divBdr>
        <w:top w:val="none" w:sz="0" w:space="0" w:color="auto"/>
        <w:left w:val="none" w:sz="0" w:space="0" w:color="auto"/>
        <w:bottom w:val="none" w:sz="0" w:space="0" w:color="auto"/>
        <w:right w:val="none" w:sz="0" w:space="0" w:color="auto"/>
      </w:divBdr>
    </w:div>
    <w:div w:id="676613791">
      <w:bodyDiv w:val="1"/>
      <w:marLeft w:val="0"/>
      <w:marRight w:val="0"/>
      <w:marTop w:val="0"/>
      <w:marBottom w:val="0"/>
      <w:divBdr>
        <w:top w:val="none" w:sz="0" w:space="0" w:color="auto"/>
        <w:left w:val="none" w:sz="0" w:space="0" w:color="auto"/>
        <w:bottom w:val="none" w:sz="0" w:space="0" w:color="auto"/>
        <w:right w:val="none" w:sz="0" w:space="0" w:color="auto"/>
      </w:divBdr>
    </w:div>
    <w:div w:id="688289035">
      <w:bodyDiv w:val="1"/>
      <w:marLeft w:val="0"/>
      <w:marRight w:val="0"/>
      <w:marTop w:val="0"/>
      <w:marBottom w:val="0"/>
      <w:divBdr>
        <w:top w:val="none" w:sz="0" w:space="0" w:color="auto"/>
        <w:left w:val="none" w:sz="0" w:space="0" w:color="auto"/>
        <w:bottom w:val="none" w:sz="0" w:space="0" w:color="auto"/>
        <w:right w:val="none" w:sz="0" w:space="0" w:color="auto"/>
      </w:divBdr>
    </w:div>
    <w:div w:id="711344246">
      <w:bodyDiv w:val="1"/>
      <w:marLeft w:val="0"/>
      <w:marRight w:val="0"/>
      <w:marTop w:val="0"/>
      <w:marBottom w:val="0"/>
      <w:divBdr>
        <w:top w:val="none" w:sz="0" w:space="0" w:color="auto"/>
        <w:left w:val="none" w:sz="0" w:space="0" w:color="auto"/>
        <w:bottom w:val="none" w:sz="0" w:space="0" w:color="auto"/>
        <w:right w:val="none" w:sz="0" w:space="0" w:color="auto"/>
      </w:divBdr>
    </w:div>
    <w:div w:id="856389943">
      <w:bodyDiv w:val="1"/>
      <w:marLeft w:val="0"/>
      <w:marRight w:val="0"/>
      <w:marTop w:val="0"/>
      <w:marBottom w:val="0"/>
      <w:divBdr>
        <w:top w:val="none" w:sz="0" w:space="0" w:color="auto"/>
        <w:left w:val="none" w:sz="0" w:space="0" w:color="auto"/>
        <w:bottom w:val="none" w:sz="0" w:space="0" w:color="auto"/>
        <w:right w:val="none" w:sz="0" w:space="0" w:color="auto"/>
      </w:divBdr>
    </w:div>
    <w:div w:id="942690192">
      <w:bodyDiv w:val="1"/>
      <w:marLeft w:val="0"/>
      <w:marRight w:val="0"/>
      <w:marTop w:val="0"/>
      <w:marBottom w:val="0"/>
      <w:divBdr>
        <w:top w:val="none" w:sz="0" w:space="0" w:color="auto"/>
        <w:left w:val="none" w:sz="0" w:space="0" w:color="auto"/>
        <w:bottom w:val="none" w:sz="0" w:space="0" w:color="auto"/>
        <w:right w:val="none" w:sz="0" w:space="0" w:color="auto"/>
      </w:divBdr>
    </w:div>
    <w:div w:id="962930342">
      <w:bodyDiv w:val="1"/>
      <w:marLeft w:val="0"/>
      <w:marRight w:val="0"/>
      <w:marTop w:val="0"/>
      <w:marBottom w:val="0"/>
      <w:divBdr>
        <w:top w:val="none" w:sz="0" w:space="0" w:color="auto"/>
        <w:left w:val="none" w:sz="0" w:space="0" w:color="auto"/>
        <w:bottom w:val="none" w:sz="0" w:space="0" w:color="auto"/>
        <w:right w:val="none" w:sz="0" w:space="0" w:color="auto"/>
      </w:divBdr>
    </w:div>
    <w:div w:id="995495301">
      <w:bodyDiv w:val="1"/>
      <w:marLeft w:val="0"/>
      <w:marRight w:val="0"/>
      <w:marTop w:val="0"/>
      <w:marBottom w:val="0"/>
      <w:divBdr>
        <w:top w:val="none" w:sz="0" w:space="0" w:color="auto"/>
        <w:left w:val="none" w:sz="0" w:space="0" w:color="auto"/>
        <w:bottom w:val="none" w:sz="0" w:space="0" w:color="auto"/>
        <w:right w:val="none" w:sz="0" w:space="0" w:color="auto"/>
      </w:divBdr>
    </w:div>
    <w:div w:id="1015109852">
      <w:bodyDiv w:val="1"/>
      <w:marLeft w:val="0"/>
      <w:marRight w:val="0"/>
      <w:marTop w:val="0"/>
      <w:marBottom w:val="0"/>
      <w:divBdr>
        <w:top w:val="none" w:sz="0" w:space="0" w:color="auto"/>
        <w:left w:val="none" w:sz="0" w:space="0" w:color="auto"/>
        <w:bottom w:val="none" w:sz="0" w:space="0" w:color="auto"/>
        <w:right w:val="none" w:sz="0" w:space="0" w:color="auto"/>
      </w:divBdr>
    </w:div>
    <w:div w:id="1068309044">
      <w:bodyDiv w:val="1"/>
      <w:marLeft w:val="0"/>
      <w:marRight w:val="0"/>
      <w:marTop w:val="0"/>
      <w:marBottom w:val="0"/>
      <w:divBdr>
        <w:top w:val="none" w:sz="0" w:space="0" w:color="auto"/>
        <w:left w:val="none" w:sz="0" w:space="0" w:color="auto"/>
        <w:bottom w:val="none" w:sz="0" w:space="0" w:color="auto"/>
        <w:right w:val="none" w:sz="0" w:space="0" w:color="auto"/>
      </w:divBdr>
    </w:div>
    <w:div w:id="1134179335">
      <w:bodyDiv w:val="1"/>
      <w:marLeft w:val="0"/>
      <w:marRight w:val="0"/>
      <w:marTop w:val="0"/>
      <w:marBottom w:val="0"/>
      <w:divBdr>
        <w:top w:val="none" w:sz="0" w:space="0" w:color="auto"/>
        <w:left w:val="none" w:sz="0" w:space="0" w:color="auto"/>
        <w:bottom w:val="none" w:sz="0" w:space="0" w:color="auto"/>
        <w:right w:val="none" w:sz="0" w:space="0" w:color="auto"/>
      </w:divBdr>
    </w:div>
    <w:div w:id="1139415244">
      <w:bodyDiv w:val="1"/>
      <w:marLeft w:val="0"/>
      <w:marRight w:val="0"/>
      <w:marTop w:val="0"/>
      <w:marBottom w:val="0"/>
      <w:divBdr>
        <w:top w:val="none" w:sz="0" w:space="0" w:color="auto"/>
        <w:left w:val="none" w:sz="0" w:space="0" w:color="auto"/>
        <w:bottom w:val="none" w:sz="0" w:space="0" w:color="auto"/>
        <w:right w:val="none" w:sz="0" w:space="0" w:color="auto"/>
      </w:divBdr>
    </w:div>
    <w:div w:id="1164320498">
      <w:bodyDiv w:val="1"/>
      <w:marLeft w:val="0"/>
      <w:marRight w:val="0"/>
      <w:marTop w:val="0"/>
      <w:marBottom w:val="0"/>
      <w:divBdr>
        <w:top w:val="none" w:sz="0" w:space="0" w:color="auto"/>
        <w:left w:val="none" w:sz="0" w:space="0" w:color="auto"/>
        <w:bottom w:val="none" w:sz="0" w:space="0" w:color="auto"/>
        <w:right w:val="none" w:sz="0" w:space="0" w:color="auto"/>
      </w:divBdr>
    </w:div>
    <w:div w:id="1197155923">
      <w:bodyDiv w:val="1"/>
      <w:marLeft w:val="0"/>
      <w:marRight w:val="0"/>
      <w:marTop w:val="0"/>
      <w:marBottom w:val="0"/>
      <w:divBdr>
        <w:top w:val="none" w:sz="0" w:space="0" w:color="auto"/>
        <w:left w:val="none" w:sz="0" w:space="0" w:color="auto"/>
        <w:bottom w:val="none" w:sz="0" w:space="0" w:color="auto"/>
        <w:right w:val="none" w:sz="0" w:space="0" w:color="auto"/>
      </w:divBdr>
    </w:div>
    <w:div w:id="1267226209">
      <w:bodyDiv w:val="1"/>
      <w:marLeft w:val="0"/>
      <w:marRight w:val="0"/>
      <w:marTop w:val="0"/>
      <w:marBottom w:val="0"/>
      <w:divBdr>
        <w:top w:val="none" w:sz="0" w:space="0" w:color="auto"/>
        <w:left w:val="none" w:sz="0" w:space="0" w:color="auto"/>
        <w:bottom w:val="none" w:sz="0" w:space="0" w:color="auto"/>
        <w:right w:val="none" w:sz="0" w:space="0" w:color="auto"/>
      </w:divBdr>
    </w:div>
    <w:div w:id="1281957299">
      <w:bodyDiv w:val="1"/>
      <w:marLeft w:val="0"/>
      <w:marRight w:val="0"/>
      <w:marTop w:val="0"/>
      <w:marBottom w:val="0"/>
      <w:divBdr>
        <w:top w:val="none" w:sz="0" w:space="0" w:color="auto"/>
        <w:left w:val="none" w:sz="0" w:space="0" w:color="auto"/>
        <w:bottom w:val="none" w:sz="0" w:space="0" w:color="auto"/>
        <w:right w:val="none" w:sz="0" w:space="0" w:color="auto"/>
      </w:divBdr>
    </w:div>
    <w:div w:id="1333995698">
      <w:bodyDiv w:val="1"/>
      <w:marLeft w:val="0"/>
      <w:marRight w:val="0"/>
      <w:marTop w:val="0"/>
      <w:marBottom w:val="0"/>
      <w:divBdr>
        <w:top w:val="none" w:sz="0" w:space="0" w:color="auto"/>
        <w:left w:val="none" w:sz="0" w:space="0" w:color="auto"/>
        <w:bottom w:val="none" w:sz="0" w:space="0" w:color="auto"/>
        <w:right w:val="none" w:sz="0" w:space="0" w:color="auto"/>
      </w:divBdr>
    </w:div>
    <w:div w:id="1343782339">
      <w:bodyDiv w:val="1"/>
      <w:marLeft w:val="0"/>
      <w:marRight w:val="0"/>
      <w:marTop w:val="0"/>
      <w:marBottom w:val="0"/>
      <w:divBdr>
        <w:top w:val="none" w:sz="0" w:space="0" w:color="auto"/>
        <w:left w:val="none" w:sz="0" w:space="0" w:color="auto"/>
        <w:bottom w:val="none" w:sz="0" w:space="0" w:color="auto"/>
        <w:right w:val="none" w:sz="0" w:space="0" w:color="auto"/>
      </w:divBdr>
    </w:div>
    <w:div w:id="1397433048">
      <w:bodyDiv w:val="1"/>
      <w:marLeft w:val="0"/>
      <w:marRight w:val="0"/>
      <w:marTop w:val="0"/>
      <w:marBottom w:val="0"/>
      <w:divBdr>
        <w:top w:val="none" w:sz="0" w:space="0" w:color="auto"/>
        <w:left w:val="none" w:sz="0" w:space="0" w:color="auto"/>
        <w:bottom w:val="none" w:sz="0" w:space="0" w:color="auto"/>
        <w:right w:val="none" w:sz="0" w:space="0" w:color="auto"/>
      </w:divBdr>
    </w:div>
    <w:div w:id="1430394711">
      <w:bodyDiv w:val="1"/>
      <w:marLeft w:val="0"/>
      <w:marRight w:val="0"/>
      <w:marTop w:val="0"/>
      <w:marBottom w:val="0"/>
      <w:divBdr>
        <w:top w:val="none" w:sz="0" w:space="0" w:color="auto"/>
        <w:left w:val="none" w:sz="0" w:space="0" w:color="auto"/>
        <w:bottom w:val="none" w:sz="0" w:space="0" w:color="auto"/>
        <w:right w:val="none" w:sz="0" w:space="0" w:color="auto"/>
      </w:divBdr>
    </w:div>
    <w:div w:id="1503816439">
      <w:bodyDiv w:val="1"/>
      <w:marLeft w:val="0"/>
      <w:marRight w:val="0"/>
      <w:marTop w:val="0"/>
      <w:marBottom w:val="0"/>
      <w:divBdr>
        <w:top w:val="none" w:sz="0" w:space="0" w:color="auto"/>
        <w:left w:val="none" w:sz="0" w:space="0" w:color="auto"/>
        <w:bottom w:val="none" w:sz="0" w:space="0" w:color="auto"/>
        <w:right w:val="none" w:sz="0" w:space="0" w:color="auto"/>
      </w:divBdr>
    </w:div>
    <w:div w:id="1533418753">
      <w:bodyDiv w:val="1"/>
      <w:marLeft w:val="0"/>
      <w:marRight w:val="0"/>
      <w:marTop w:val="0"/>
      <w:marBottom w:val="0"/>
      <w:divBdr>
        <w:top w:val="none" w:sz="0" w:space="0" w:color="auto"/>
        <w:left w:val="none" w:sz="0" w:space="0" w:color="auto"/>
        <w:bottom w:val="none" w:sz="0" w:space="0" w:color="auto"/>
        <w:right w:val="none" w:sz="0" w:space="0" w:color="auto"/>
      </w:divBdr>
    </w:div>
    <w:div w:id="1545554555">
      <w:bodyDiv w:val="1"/>
      <w:marLeft w:val="0"/>
      <w:marRight w:val="0"/>
      <w:marTop w:val="0"/>
      <w:marBottom w:val="0"/>
      <w:divBdr>
        <w:top w:val="none" w:sz="0" w:space="0" w:color="auto"/>
        <w:left w:val="none" w:sz="0" w:space="0" w:color="auto"/>
        <w:bottom w:val="none" w:sz="0" w:space="0" w:color="auto"/>
        <w:right w:val="none" w:sz="0" w:space="0" w:color="auto"/>
      </w:divBdr>
    </w:div>
    <w:div w:id="1551728096">
      <w:bodyDiv w:val="1"/>
      <w:marLeft w:val="0"/>
      <w:marRight w:val="0"/>
      <w:marTop w:val="0"/>
      <w:marBottom w:val="0"/>
      <w:divBdr>
        <w:top w:val="none" w:sz="0" w:space="0" w:color="auto"/>
        <w:left w:val="none" w:sz="0" w:space="0" w:color="auto"/>
        <w:bottom w:val="none" w:sz="0" w:space="0" w:color="auto"/>
        <w:right w:val="none" w:sz="0" w:space="0" w:color="auto"/>
      </w:divBdr>
    </w:div>
    <w:div w:id="1571621134">
      <w:bodyDiv w:val="1"/>
      <w:marLeft w:val="0"/>
      <w:marRight w:val="0"/>
      <w:marTop w:val="0"/>
      <w:marBottom w:val="0"/>
      <w:divBdr>
        <w:top w:val="none" w:sz="0" w:space="0" w:color="auto"/>
        <w:left w:val="none" w:sz="0" w:space="0" w:color="auto"/>
        <w:bottom w:val="none" w:sz="0" w:space="0" w:color="auto"/>
        <w:right w:val="none" w:sz="0" w:space="0" w:color="auto"/>
      </w:divBdr>
    </w:div>
    <w:div w:id="1814834647">
      <w:bodyDiv w:val="1"/>
      <w:marLeft w:val="0"/>
      <w:marRight w:val="0"/>
      <w:marTop w:val="0"/>
      <w:marBottom w:val="0"/>
      <w:divBdr>
        <w:top w:val="none" w:sz="0" w:space="0" w:color="auto"/>
        <w:left w:val="none" w:sz="0" w:space="0" w:color="auto"/>
        <w:bottom w:val="none" w:sz="0" w:space="0" w:color="auto"/>
        <w:right w:val="none" w:sz="0" w:space="0" w:color="auto"/>
      </w:divBdr>
    </w:div>
    <w:div w:id="1819419798">
      <w:bodyDiv w:val="1"/>
      <w:marLeft w:val="0"/>
      <w:marRight w:val="0"/>
      <w:marTop w:val="0"/>
      <w:marBottom w:val="0"/>
      <w:divBdr>
        <w:top w:val="none" w:sz="0" w:space="0" w:color="auto"/>
        <w:left w:val="none" w:sz="0" w:space="0" w:color="auto"/>
        <w:bottom w:val="none" w:sz="0" w:space="0" w:color="auto"/>
        <w:right w:val="none" w:sz="0" w:space="0" w:color="auto"/>
      </w:divBdr>
    </w:div>
    <w:div w:id="1844390989">
      <w:bodyDiv w:val="1"/>
      <w:marLeft w:val="0"/>
      <w:marRight w:val="0"/>
      <w:marTop w:val="0"/>
      <w:marBottom w:val="0"/>
      <w:divBdr>
        <w:top w:val="none" w:sz="0" w:space="0" w:color="auto"/>
        <w:left w:val="none" w:sz="0" w:space="0" w:color="auto"/>
        <w:bottom w:val="none" w:sz="0" w:space="0" w:color="auto"/>
        <w:right w:val="none" w:sz="0" w:space="0" w:color="auto"/>
      </w:divBdr>
    </w:div>
    <w:div w:id="1858348255">
      <w:bodyDiv w:val="1"/>
      <w:marLeft w:val="0"/>
      <w:marRight w:val="0"/>
      <w:marTop w:val="0"/>
      <w:marBottom w:val="0"/>
      <w:divBdr>
        <w:top w:val="none" w:sz="0" w:space="0" w:color="auto"/>
        <w:left w:val="none" w:sz="0" w:space="0" w:color="auto"/>
        <w:bottom w:val="none" w:sz="0" w:space="0" w:color="auto"/>
        <w:right w:val="none" w:sz="0" w:space="0" w:color="auto"/>
      </w:divBdr>
    </w:div>
    <w:div w:id="1878080099">
      <w:bodyDiv w:val="1"/>
      <w:marLeft w:val="0"/>
      <w:marRight w:val="0"/>
      <w:marTop w:val="0"/>
      <w:marBottom w:val="0"/>
      <w:divBdr>
        <w:top w:val="none" w:sz="0" w:space="0" w:color="auto"/>
        <w:left w:val="none" w:sz="0" w:space="0" w:color="auto"/>
        <w:bottom w:val="none" w:sz="0" w:space="0" w:color="auto"/>
        <w:right w:val="none" w:sz="0" w:space="0" w:color="auto"/>
      </w:divBdr>
    </w:div>
    <w:div w:id="1942956798">
      <w:bodyDiv w:val="1"/>
      <w:marLeft w:val="0"/>
      <w:marRight w:val="0"/>
      <w:marTop w:val="0"/>
      <w:marBottom w:val="0"/>
      <w:divBdr>
        <w:top w:val="none" w:sz="0" w:space="0" w:color="auto"/>
        <w:left w:val="none" w:sz="0" w:space="0" w:color="auto"/>
        <w:bottom w:val="none" w:sz="0" w:space="0" w:color="auto"/>
        <w:right w:val="none" w:sz="0" w:space="0" w:color="auto"/>
      </w:divBdr>
    </w:div>
    <w:div w:id="1996831706">
      <w:bodyDiv w:val="1"/>
      <w:marLeft w:val="0"/>
      <w:marRight w:val="0"/>
      <w:marTop w:val="0"/>
      <w:marBottom w:val="0"/>
      <w:divBdr>
        <w:top w:val="none" w:sz="0" w:space="0" w:color="auto"/>
        <w:left w:val="none" w:sz="0" w:space="0" w:color="auto"/>
        <w:bottom w:val="none" w:sz="0" w:space="0" w:color="auto"/>
        <w:right w:val="none" w:sz="0" w:space="0" w:color="auto"/>
      </w:divBdr>
    </w:div>
    <w:div w:id="2003970476">
      <w:bodyDiv w:val="1"/>
      <w:marLeft w:val="0"/>
      <w:marRight w:val="0"/>
      <w:marTop w:val="0"/>
      <w:marBottom w:val="0"/>
      <w:divBdr>
        <w:top w:val="none" w:sz="0" w:space="0" w:color="auto"/>
        <w:left w:val="none" w:sz="0" w:space="0" w:color="auto"/>
        <w:bottom w:val="none" w:sz="0" w:space="0" w:color="auto"/>
        <w:right w:val="none" w:sz="0" w:space="0" w:color="auto"/>
      </w:divBdr>
    </w:div>
    <w:div w:id="20493312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89DFCA-1C49-426B-AC87-0FC8027B08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1282</TotalTime>
  <Pages>1</Pages>
  <Words>2557</Words>
  <Characters>14575</Characters>
  <Application>Microsoft Office Word</Application>
  <DocSecurity>0</DocSecurity>
  <Lines>121</Lines>
  <Paragraphs>34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ԱՄՓՈՓԱԹԵՐԹ</vt:lpstr>
      <vt:lpstr>ԱՄՓՈՓԱԹԵՐԹ</vt:lpstr>
    </vt:vector>
  </TitlesOfParts>
  <Company>SPecialiST RePack</Company>
  <LinksUpToDate>false</LinksUpToDate>
  <CharactersWithSpaces>17098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ԱՄՓՈՓԱԹԵՐԹ</dc:title>
  <dc:creator>AG</dc:creator>
  <cp:keywords>https://mul2.gov.am/tasks/780248/oneclick/ampopatert nor 20.04.docx?token=bad384f227a4139daa56bc568882298b</cp:keywords>
  <cp:lastModifiedBy>Admin</cp:lastModifiedBy>
  <cp:revision>271</cp:revision>
  <cp:lastPrinted>2022-05-11T07:18:00Z</cp:lastPrinted>
  <dcterms:created xsi:type="dcterms:W3CDTF">2021-12-16T13:20:00Z</dcterms:created>
  <dcterms:modified xsi:type="dcterms:W3CDTF">2023-04-19T13:16:00Z</dcterms:modified>
</cp:coreProperties>
</file>