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185" w:rsidRDefault="00731185" w:rsidP="00731185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731185">
        <w:rPr>
          <w:rFonts w:ascii="GHEA Grapalat" w:hAnsi="GHEA Grapalat" w:cs="Sylfaen"/>
          <w:b/>
          <w:sz w:val="24"/>
          <w:szCs w:val="24"/>
        </w:rPr>
        <w:t>Տ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Ե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Ղ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Ե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Կ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Ա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Ն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Ք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</w:p>
    <w:p w:rsidR="00D73CF3" w:rsidRPr="00D23C2E" w:rsidRDefault="00731185" w:rsidP="007311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731185">
        <w:rPr>
          <w:rFonts w:ascii="GHEA Grapalat" w:hAnsi="GHEA Grapalat"/>
          <w:b/>
          <w:sz w:val="24"/>
          <w:szCs w:val="24"/>
        </w:rPr>
        <w:t>«</w:t>
      </w:r>
      <w:r w:rsidRPr="00731185">
        <w:rPr>
          <w:rFonts w:ascii="GHEA Grapalat" w:hAnsi="GHEA Grapalat" w:cs="Sylfaen"/>
          <w:b/>
          <w:sz w:val="24"/>
          <w:szCs w:val="24"/>
        </w:rPr>
        <w:t>ՆՅՈՒԹԱԿԱՆ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ՊԱՀՈՒՍՏԻ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ՄԱՍԻՆ</w:t>
      </w:r>
      <w:r w:rsidRPr="00731185">
        <w:rPr>
          <w:rFonts w:ascii="GHEA Grapalat" w:hAnsi="GHEA Grapalat"/>
          <w:b/>
          <w:sz w:val="24"/>
          <w:szCs w:val="24"/>
        </w:rPr>
        <w:t xml:space="preserve">» </w:t>
      </w:r>
      <w:r w:rsidRPr="00731185">
        <w:rPr>
          <w:rFonts w:ascii="GHEA Grapalat" w:hAnsi="GHEA Grapalat" w:cs="Sylfaen"/>
          <w:b/>
          <w:sz w:val="24"/>
          <w:szCs w:val="24"/>
        </w:rPr>
        <w:t>ՕՐԵՆՔԻ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ՀԱՄԱՊԱՏԱՍԽԱՆ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ՀՈԴՎԱԾՈՒՄ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Pr="00731185">
        <w:rPr>
          <w:rFonts w:ascii="GHEA Grapalat" w:hAnsi="GHEA Grapalat" w:cs="Sylfaen"/>
          <w:b/>
          <w:sz w:val="24"/>
          <w:szCs w:val="24"/>
        </w:rPr>
        <w:t>ԱՌԱՋԱՐԿՎՈՂ</w:t>
      </w:r>
      <w:r w:rsidRPr="00731185">
        <w:rPr>
          <w:rFonts w:ascii="GHEA Grapalat" w:hAnsi="GHEA Grapalat"/>
          <w:b/>
          <w:sz w:val="24"/>
          <w:szCs w:val="24"/>
        </w:rPr>
        <w:t xml:space="preserve"> </w:t>
      </w:r>
      <w:r w:rsidR="00D23C2E">
        <w:rPr>
          <w:rFonts w:ascii="GHEA Grapalat" w:hAnsi="GHEA Grapalat" w:cs="Sylfaen"/>
          <w:b/>
          <w:sz w:val="24"/>
          <w:szCs w:val="24"/>
          <w:lang w:val="ru-RU"/>
        </w:rPr>
        <w:t>ԼՐԱՑ</w:t>
      </w:r>
      <w:r w:rsidR="00D23C2E">
        <w:rPr>
          <w:rFonts w:ascii="GHEA Grapalat" w:hAnsi="GHEA Grapalat" w:cs="Sylfaen"/>
          <w:b/>
          <w:sz w:val="24"/>
          <w:szCs w:val="24"/>
        </w:rPr>
        <w:t>ՈՒՄՆԵՐԻ</w:t>
      </w:r>
    </w:p>
    <w:tbl>
      <w:tblPr>
        <w:tblW w:w="4957" w:type="pct"/>
        <w:tblCellSpacing w:w="7" w:type="dxa"/>
        <w:tblInd w:w="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8443"/>
      </w:tblGrid>
      <w:tr w:rsidR="00731185" w:rsidRPr="00731185" w:rsidTr="00A51E51">
        <w:trPr>
          <w:tblCellSpacing w:w="7" w:type="dxa"/>
        </w:trPr>
        <w:tc>
          <w:tcPr>
            <w:tcW w:w="1935" w:type="dxa"/>
            <w:shd w:val="clear" w:color="auto" w:fill="FFFFFF"/>
            <w:hideMark/>
          </w:tcPr>
          <w:p w:rsidR="00731185" w:rsidRPr="00731185" w:rsidRDefault="00731185" w:rsidP="00731185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73118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Հոդված</w:t>
            </w:r>
            <w:proofErr w:type="spellEnd"/>
            <w:r w:rsidRPr="0073118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31185" w:rsidRPr="00731185" w:rsidRDefault="00731185" w:rsidP="00731185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73118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Նյութական</w:t>
            </w:r>
            <w:proofErr w:type="spellEnd"/>
            <w:r w:rsidRPr="0073118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73118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պահուստի</w:t>
            </w:r>
            <w:proofErr w:type="spellEnd"/>
            <w:r w:rsidRPr="0073118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73118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նյութական</w:t>
            </w:r>
            <w:proofErr w:type="spellEnd"/>
            <w:r w:rsidRPr="0073118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731185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արժեքների</w:t>
            </w:r>
            <w:proofErr w:type="spellEnd"/>
            <w:r w:rsidRPr="00731185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731185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տեղաբաշխումը</w:t>
            </w:r>
            <w:proofErr w:type="spellEnd"/>
          </w:p>
        </w:tc>
      </w:tr>
    </w:tbl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Calibri" w:eastAsia="Times New Roman" w:hAnsi="Calibri" w:cs="Calibri"/>
          <w:color w:val="000000"/>
        </w:rPr>
        <w:t> 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1.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տեղաբաշխումը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դրանց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պահպանումն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իրականացնող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կազմակերպություններում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կատարում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է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մարմինը</w:t>
      </w:r>
      <w:proofErr w:type="spellEnd"/>
      <w:r w:rsidRPr="00731185">
        <w:rPr>
          <w:rFonts w:ascii="GHEA Grapalat" w:eastAsia="Times New Roman" w:hAnsi="GHEA Grapalat" w:cs="Arial Unicode"/>
          <w:color w:val="000000"/>
        </w:rPr>
        <w:t>՝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համաձայնեցնելով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համապատասխան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ոլորտները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կարգավորող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պետական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կառավարման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համակարգի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մարմինների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հետ</w:t>
      </w:r>
      <w:proofErr w:type="spellEnd"/>
      <w:r w:rsidRPr="00731185">
        <w:rPr>
          <w:rFonts w:ascii="GHEA Grapalat" w:eastAsia="Times New Roman" w:hAnsi="GHEA Grapalat" w:cs="Arial Unicode"/>
          <w:color w:val="000000"/>
        </w:rPr>
        <w:t>՝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</w:t>
      </w:r>
      <w:r w:rsidRPr="00731185">
        <w:rPr>
          <w:rFonts w:ascii="GHEA Grapalat" w:eastAsia="Times New Roman" w:hAnsi="GHEA Grapalat" w:cs="Times New Roman"/>
          <w:color w:val="000000"/>
        </w:rPr>
        <w:t>ռավարության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սահմանած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կարգով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2.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կարող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հանձնվել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կազմակերպությունների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կողմից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անկախ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դրանց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կազմակերպաիրավական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ձևից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3.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հանձնվող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անվանացանկը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ծավալը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որակը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գինը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ժամկետները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ծառայության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դիմաց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վճարման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կարգը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սահմանվում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մարմնի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պահպանումն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իրականացնող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կազմակերպության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միջև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կնքված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պայմանագրով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որի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օրինակելի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ձևը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սահմանում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Կառավարությունը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4.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պահպանումն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իրականացնող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</w:t>
      </w:r>
      <w:r w:rsidRPr="00731185">
        <w:rPr>
          <w:rFonts w:ascii="GHEA Grapalat" w:eastAsia="Times New Roman" w:hAnsi="GHEA Grapalat" w:cs="Times New Roman"/>
          <w:color w:val="000000"/>
        </w:rPr>
        <w:t>րպությունները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`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1)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իրավունք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ունեն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մարմնից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պահանջելու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հանձնվող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բնութագրող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փաստաթղթեր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.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2)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իրավունք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չունեն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երրորդ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անձի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հետ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ինքնուրույն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կնքելու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հանձնված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օտարման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փոխանակման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որևէ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այլ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գործարք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.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3)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պատասխանատվություն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հանձնված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անձեռնմխելիության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դրանց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քանակական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և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որակական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հաշվառման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և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հաշվետվության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համար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որոնց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վերաբերյալ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տեղեկատվություն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ներկայացնելու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կարգն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ու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պայմանները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սահմանում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է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Կառավարությունը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5.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պահպանումն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իրականացնող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կազմակերպությունների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ցանկը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սահմանում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է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Կառավարությունը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զորահավաքային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r w:rsidRPr="00731185">
        <w:rPr>
          <w:rFonts w:ascii="GHEA Grapalat" w:eastAsia="Times New Roman" w:hAnsi="GHEA Grapalat" w:cs="Arial Unicode"/>
          <w:color w:val="000000"/>
        </w:rPr>
        <w:t>և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պետական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այլ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ծրագրերի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համաձայն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6.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Արագ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արձագանքման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պաշարի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պահպանվում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պետական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</w:t>
      </w:r>
      <w:r w:rsidRPr="00731185">
        <w:rPr>
          <w:rFonts w:ascii="GHEA Grapalat" w:eastAsia="Times New Roman" w:hAnsi="GHEA Grapalat" w:cs="Times New Roman"/>
          <w:color w:val="000000"/>
        </w:rPr>
        <w:t>ւստի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մյուս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առանձին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7.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Զորահավաքային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այդ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սեփականատեր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հանդիսացող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կազմակերպությունները</w:t>
      </w:r>
      <w:proofErr w:type="spellEnd"/>
      <w:r w:rsidRPr="00731185">
        <w:rPr>
          <w:rFonts w:ascii="GHEA Grapalat" w:eastAsia="Times New Roman" w:hAnsi="GHEA Grapalat" w:cs="Arial Unicode"/>
          <w:color w:val="000000"/>
        </w:rPr>
        <w:t>՝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իրենց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պատկանող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պահեստարաններում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բազաներում</w:t>
      </w:r>
      <w:proofErr w:type="spellEnd"/>
      <w:r w:rsidRPr="00731185">
        <w:rPr>
          <w:rFonts w:ascii="GHEA Grapalat" w:eastAsia="Times New Roman" w:hAnsi="GHEA Grapalat" w:cs="Arial Unicode"/>
          <w:color w:val="000000"/>
        </w:rPr>
        <w:t>՝</w:t>
      </w:r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տեղաբաշխման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մասին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հինգ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աշխատանքային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օրվ</w:t>
      </w:r>
      <w:r w:rsidRPr="00731185">
        <w:rPr>
          <w:rFonts w:ascii="GHEA Grapalat" w:eastAsia="Times New Roman" w:hAnsi="GHEA Grapalat" w:cs="Times New Roman"/>
          <w:color w:val="000000"/>
        </w:rPr>
        <w:t>ա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ընթացքում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տեղեկացնելով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մարմնին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731185" w:rsidRPr="00731185" w:rsidRDefault="00731185" w:rsidP="00731185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731185">
        <w:rPr>
          <w:rFonts w:ascii="GHEA Grapalat" w:eastAsia="Times New Roman" w:hAnsi="GHEA Grapalat" w:cs="Times New Roman"/>
          <w:color w:val="000000"/>
        </w:rPr>
        <w:t xml:space="preserve">8.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Ռազմավարական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պաշարների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պահուստի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արժեքները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պահպանվում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են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այդ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նյութական</w:t>
      </w:r>
      <w:proofErr w:type="spellEnd"/>
      <w:r w:rsidRPr="00731185">
        <w:rPr>
          <w:rFonts w:ascii="Calibri" w:eastAsia="Times New Roman" w:hAnsi="Calibri" w:cs="Calibri"/>
          <w:color w:val="000000"/>
        </w:rPr>
        <w:t> 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արժեքների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սեփականատեր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հանդիսացող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կազմակերպությունների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պահեստներում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բազաներում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իսկ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դրա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տեխնիկական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անհնարինության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դեպքում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կարող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Arial Unicode"/>
          <w:color w:val="000000"/>
        </w:rPr>
        <w:t>ե</w:t>
      </w:r>
      <w:r w:rsidRPr="00731185">
        <w:rPr>
          <w:rFonts w:ascii="GHEA Grapalat" w:eastAsia="Times New Roman" w:hAnsi="GHEA Grapalat" w:cs="Times New Roman"/>
          <w:color w:val="000000"/>
        </w:rPr>
        <w:t>ն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պահպանվել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մարմնի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համակարգի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կազմակերպությունների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պահեստարաններում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բազաներում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լիազոր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մարմնի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համաձայնությամբ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՝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այլ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կառույցների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ու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կազմակերպությունների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պահեստարաններում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կամ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31185">
        <w:rPr>
          <w:rFonts w:ascii="GHEA Grapalat" w:eastAsia="Times New Roman" w:hAnsi="GHEA Grapalat" w:cs="Times New Roman"/>
          <w:color w:val="000000"/>
        </w:rPr>
        <w:t>բազաներում</w:t>
      </w:r>
      <w:proofErr w:type="spellEnd"/>
      <w:r w:rsidRPr="00731185">
        <w:rPr>
          <w:rFonts w:ascii="GHEA Grapalat" w:eastAsia="Times New Roman" w:hAnsi="GHEA Grapalat" w:cs="Times New Roman"/>
          <w:color w:val="000000"/>
        </w:rPr>
        <w:t>:</w:t>
      </w:r>
    </w:p>
    <w:p w:rsidR="00800F8F" w:rsidRDefault="00731185" w:rsidP="00A51E51">
      <w:pPr>
        <w:pStyle w:val="Title"/>
        <w:jc w:val="both"/>
        <w:rPr>
          <w:rFonts w:ascii="GHEA Grapalat" w:eastAsia="Times New Roman" w:hAnsi="GHEA Grapalat"/>
          <w:sz w:val="24"/>
          <w:szCs w:val="24"/>
        </w:rPr>
      </w:pPr>
      <w:r w:rsidRPr="0016000B">
        <w:rPr>
          <w:rFonts w:ascii="GHEA Grapalat" w:eastAsia="Times New Roman" w:hAnsi="GHEA Grapalat"/>
          <w:sz w:val="24"/>
          <w:szCs w:val="24"/>
        </w:rPr>
        <w:t xml:space="preserve">9.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Ռազմավարական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պաշարների</w:t>
      </w:r>
      <w:proofErr w:type="spellEnd"/>
      <w:r w:rsidRPr="0016000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պահուստի</w:t>
      </w:r>
      <w:proofErr w:type="spellEnd"/>
      <w:r w:rsidRPr="0016000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նյութական</w:t>
      </w:r>
      <w:proofErr w:type="spellEnd"/>
      <w:r w:rsidRPr="0016000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արժեքների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պահպանում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իրականացնող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կազմակերպություններն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ընթացիկ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յուրաքանչյուր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կիսամյակի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ավարտին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մինչև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տվյալ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կիսամյակին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հաջորդող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ամսվա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15-</w:t>
      </w:r>
      <w:r w:rsidRPr="0016000B">
        <w:rPr>
          <w:rFonts w:ascii="GHEA Grapalat" w:eastAsia="Times New Roman" w:hAnsi="GHEA Grapalat" w:cs="Sylfaen"/>
          <w:sz w:val="24"/>
          <w:szCs w:val="24"/>
        </w:rPr>
        <w:t>ը</w:t>
      </w:r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լիազոր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մարմին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են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ներկայացնում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r w:rsidRPr="0016000B">
        <w:rPr>
          <w:rFonts w:ascii="GHEA Grapalat" w:eastAsia="Times New Roman" w:hAnsi="GHEA Grapalat" w:cs="Sylfaen"/>
          <w:sz w:val="24"/>
          <w:szCs w:val="24"/>
          <w:highlight w:val="yellow"/>
          <w:lang w:val="ru-RU"/>
        </w:rPr>
        <w:t>էլեկտրոնային</w:t>
      </w:r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հաշվետվություն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իրենց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կուտակած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ռազմավարական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պաշարներ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հանդիսացող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ապրանքների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մնացորդի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r w:rsidRPr="0016000B">
        <w:rPr>
          <w:rFonts w:ascii="GHEA Grapalat" w:eastAsia="Times New Roman" w:hAnsi="GHEA Grapalat" w:cs="Sylfaen"/>
          <w:sz w:val="24"/>
          <w:szCs w:val="24"/>
        </w:rPr>
        <w:t>և</w:t>
      </w:r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շարժի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վերաբերյալ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>:</w:t>
      </w:r>
      <w:r w:rsidR="006B58CD" w:rsidRPr="0016000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Էլեկտրոնային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հաշվետվության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համակարգն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ապահովում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է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փաստաթղթաշրջանառության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 xml:space="preserve"> </w:t>
      </w:r>
      <w:r w:rsidR="006B58CD" w:rsidRPr="0016000B">
        <w:rPr>
          <w:rFonts w:ascii="GHEA Grapalat" w:eastAsia="Times New Roman" w:hAnsi="GHEA Grapalat" w:cs="Sylfaen"/>
          <w:sz w:val="24"/>
          <w:szCs w:val="24"/>
          <w:highlight w:val="yellow"/>
          <w:lang w:val="hy-AM"/>
        </w:rPr>
        <w:t>գաղտնիությունը</w:t>
      </w:r>
      <w:r w:rsidR="006B58CD" w:rsidRPr="0016000B">
        <w:rPr>
          <w:rFonts w:ascii="GHEA Grapalat" w:eastAsia="Times New Roman" w:hAnsi="GHEA Grapalat" w:cs="Arial Unicode"/>
          <w:sz w:val="24"/>
          <w:szCs w:val="24"/>
          <w:highlight w:val="yellow"/>
          <w:lang w:val="hy-AM"/>
        </w:rPr>
        <w:t>:</w:t>
      </w:r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Հաշվետվությունների</w:t>
      </w:r>
      <w:proofErr w:type="spellEnd"/>
      <w:r w:rsidRPr="0016000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6000B">
        <w:rPr>
          <w:rFonts w:ascii="GHEA Grapalat" w:eastAsia="Times New Roman" w:hAnsi="GHEA Grapalat"/>
          <w:sz w:val="24"/>
          <w:szCs w:val="24"/>
        </w:rPr>
        <w:fldChar w:fldCharType="begin"/>
      </w:r>
      <w:r w:rsidRPr="0016000B">
        <w:rPr>
          <w:rFonts w:ascii="GHEA Grapalat" w:eastAsia="Times New Roman" w:hAnsi="GHEA Grapalat"/>
          <w:sz w:val="24"/>
          <w:szCs w:val="24"/>
        </w:rPr>
        <w:instrText xml:space="preserve"> HYPERLINK "https://www.arlis.am/DocumentView.aspx?docid=146251" \t "" </w:instrText>
      </w:r>
      <w:r w:rsidRPr="0016000B">
        <w:rPr>
          <w:rFonts w:ascii="GHEA Grapalat" w:eastAsia="Times New Roman" w:hAnsi="GHEA Grapalat"/>
          <w:sz w:val="24"/>
          <w:szCs w:val="24"/>
        </w:rPr>
        <w:fldChar w:fldCharType="separate"/>
      </w:r>
      <w:r w:rsidRPr="0016000B">
        <w:rPr>
          <w:rFonts w:ascii="GHEA Grapalat" w:eastAsia="Times New Roman" w:hAnsi="GHEA Grapalat" w:cs="Sylfaen"/>
          <w:color w:val="0000FF"/>
          <w:sz w:val="24"/>
          <w:szCs w:val="24"/>
          <w:u w:val="single"/>
        </w:rPr>
        <w:t>ձևն</w:t>
      </w:r>
      <w:proofErr w:type="spellEnd"/>
      <w:r w:rsidRPr="0016000B">
        <w:rPr>
          <w:rFonts w:ascii="GHEA Grapalat" w:eastAsia="Times New Roman" w:hAnsi="GHEA Grapalat"/>
          <w:color w:val="0000FF"/>
          <w:sz w:val="24"/>
          <w:szCs w:val="24"/>
          <w:u w:val="single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color w:val="0000FF"/>
          <w:sz w:val="24"/>
          <w:szCs w:val="24"/>
          <w:u w:val="single"/>
        </w:rPr>
        <w:t>ու</w:t>
      </w:r>
      <w:proofErr w:type="spellEnd"/>
      <w:r w:rsidRPr="0016000B">
        <w:rPr>
          <w:rFonts w:ascii="GHEA Grapalat" w:eastAsia="Times New Roman" w:hAnsi="GHEA Grapalat"/>
          <w:color w:val="0000FF"/>
          <w:sz w:val="24"/>
          <w:szCs w:val="24"/>
          <w:u w:val="single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color w:val="0000FF"/>
          <w:sz w:val="24"/>
          <w:szCs w:val="24"/>
          <w:u w:val="single"/>
        </w:rPr>
        <w:t>լրացման</w:t>
      </w:r>
      <w:proofErr w:type="spellEnd"/>
      <w:r w:rsidRPr="0016000B">
        <w:rPr>
          <w:rFonts w:ascii="GHEA Grapalat" w:eastAsia="Times New Roman" w:hAnsi="GHEA Grapalat"/>
          <w:color w:val="0000FF"/>
          <w:sz w:val="24"/>
          <w:szCs w:val="24"/>
          <w:u w:val="single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color w:val="0000FF"/>
          <w:sz w:val="24"/>
          <w:szCs w:val="24"/>
          <w:u w:val="single"/>
        </w:rPr>
        <w:t>կարգը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fldChar w:fldCharType="end"/>
      </w:r>
      <w:r w:rsidRPr="0016000B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հաստատում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r w:rsidRPr="0016000B">
        <w:rPr>
          <w:rFonts w:ascii="GHEA Grapalat" w:eastAsia="Times New Roman" w:hAnsi="GHEA Grapalat" w:cs="Sylfaen"/>
          <w:sz w:val="24"/>
          <w:szCs w:val="24"/>
        </w:rPr>
        <w:t>է</w:t>
      </w:r>
      <w:r w:rsidRPr="0016000B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16000B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proofErr w:type="spellEnd"/>
      <w:r w:rsidRPr="0016000B">
        <w:rPr>
          <w:rFonts w:ascii="GHEA Grapalat" w:eastAsia="Times New Roman" w:hAnsi="GHEA Grapalat"/>
          <w:sz w:val="24"/>
          <w:szCs w:val="24"/>
        </w:rPr>
        <w:t>:</w:t>
      </w:r>
    </w:p>
    <w:p w:rsidR="00A51E51" w:rsidRDefault="00A51E51" w:rsidP="00A51E51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/>
        </w:rPr>
      </w:pPr>
    </w:p>
    <w:p w:rsidR="00A51E51" w:rsidRDefault="00A51E51" w:rsidP="00A51E5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</w:rPr>
        <w:lastRenderedPageBreak/>
        <w:t>Հոդված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</w:rPr>
        <w:t xml:space="preserve"> 13</w:t>
      </w:r>
      <w:r w:rsidRPr="00731185">
        <w:rPr>
          <w:rFonts w:ascii="GHEA Grapalat" w:eastAsia="Times New Roman" w:hAnsi="GHEA Grapalat" w:cs="Times New Roman"/>
          <w:b/>
          <w:bCs/>
          <w:color w:val="000000"/>
        </w:rPr>
        <w:t>.</w:t>
      </w:r>
    </w:p>
    <w:tbl>
      <w:tblPr>
        <w:tblW w:w="4694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9"/>
      </w:tblGrid>
      <w:tr w:rsidR="00A51E51" w:rsidRPr="00A51E51" w:rsidTr="001D784F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51E51" w:rsidRPr="00A51E51" w:rsidRDefault="00A51E51" w:rsidP="001D784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51E51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Լիազոր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մարմնի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լիազորությունները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և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պարտ</w:t>
            </w:r>
            <w:r w:rsidRPr="00A51E51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ականությունները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նյութական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պահուստի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համակարգի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կառավարման</w:t>
            </w:r>
            <w:r w:rsidRPr="00A51E51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A51E51">
              <w:rPr>
                <w:rFonts w:ascii="GHEA Grapalat" w:eastAsia="Times New Roman" w:hAnsi="GHEA Grapalat" w:cs="Arial Unicode"/>
                <w:b/>
                <w:bCs/>
                <w:color w:val="000000"/>
              </w:rPr>
              <w:t>բնագավառում</w:t>
            </w:r>
          </w:p>
        </w:tc>
      </w:tr>
    </w:tbl>
    <w:p w:rsidR="00A51E51" w:rsidRPr="00A51E51" w:rsidRDefault="00A51E51" w:rsidP="00A51E51">
      <w:pPr>
        <w:shd w:val="clear" w:color="auto" w:fill="FFFFFF"/>
        <w:spacing w:after="0" w:line="240" w:lineRule="auto"/>
        <w:jc w:val="both"/>
        <w:rPr>
          <w:rFonts w:ascii="Arial Unicode" w:eastAsia="Times New Roman" w:hAnsi="Arial Unicode" w:cs="Times New Roman"/>
          <w:color w:val="000000"/>
          <w:sz w:val="21"/>
          <w:szCs w:val="21"/>
        </w:rPr>
      </w:pP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1.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Լիազոր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մարմինը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`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1)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առաջարկություններ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համակարգի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զարգացման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կատարելագործման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վերաբերյալ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2)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համապատասխան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ոլորտներ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կարգավորող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պետական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համակարգի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մարմինների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առաջարկությունների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հիման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վրա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մշակում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պետական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զորահավաքային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արժեքների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անվանացանկը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,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ինչպես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նաև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դրանց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կուտակման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նորմերն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չափորոշիչները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հաստատմանը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3)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մաքսային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վերադաս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մարմնի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կողմից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ներկայացվող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տվյալների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հիման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վրա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մշակում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ռազմավարական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պաշարների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կուտակման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ժամանակացույցը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հաստատմանը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4)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սահմանված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կարգով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մշակում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հաստատմանն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պետական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արժեքների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կուտակման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,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ապաամրագրման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,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թարմացման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փոխարինման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հեռանկարային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տարեկան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ծրագրերի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նախագծերը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5)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հաստատում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օրենսդրության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պահանջների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պահպանման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նկատմամբ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վերահսկողության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շրջանակներում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իրականացվող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ստուգումների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ամենամյա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ժամանակացույցը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6)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առաջարկություն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իրավասու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տեսչական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մարմնին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մասին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Հայաստանի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Հանրապետության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օրենսդրությամբ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սահմանված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պահանջների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կատարման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փաստացի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վիճակը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պարզելուն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ուղղված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ստուգումներ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իրականացնելու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վերաբերյալ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7)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մասնակցում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տեսչական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մարմնի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կողմից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մասին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Հայաստանի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Հանրապետության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օրենսդրությամբ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սահմանված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պահանջների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կատարման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փաստացի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վիճակը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պարզելուն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ուղղված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ստուգումներին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A51E51" w:rsidRPr="00FB7CF4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8)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սահմանած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կարգով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ապահովում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արժեքների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միասնական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հաշվառման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կազմակերպումը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,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իրականացնում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դրանց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առկայության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շարժի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ամփոփ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հաշվառում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,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ինչպես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նաև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կազմակերպությունների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կողմից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սահմանած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կարգով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պահուստի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նյութական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արժեքների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առկայության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ու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վիճակի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մասին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տրամադրված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տեղեկատվության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հիման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վրա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տալիս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ամփոփ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հաշվետվություն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և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տեղեկատվություն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ներկայացնում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Կառավարություն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.</w:t>
      </w:r>
    </w:p>
    <w:p w:rsidR="00FB7CF4" w:rsidRPr="00FB7CF4" w:rsidRDefault="00FB7CF4" w:rsidP="00FB7CF4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FB7CF4">
        <w:rPr>
          <w:rFonts w:ascii="GHEA Grapalat" w:eastAsia="Times New Roman" w:hAnsi="GHEA Grapalat" w:cs="Times New Roman"/>
          <w:color w:val="000000"/>
          <w:highlight w:val="yellow"/>
          <w:lang w:val="hy-AM"/>
        </w:rPr>
        <w:t xml:space="preserve">«8.1) </w:t>
      </w:r>
      <w:r w:rsidRPr="00FB7CF4">
        <w:rPr>
          <w:rFonts w:ascii="GHEA Grapalat" w:hAnsi="GHEA Grapalat"/>
          <w:highlight w:val="yellow"/>
          <w:lang w:val="hy-AM"/>
        </w:rPr>
        <w:t>ռազմավարական պաշարների պահուստի նյութական արժեքների պահպանում իրականացնող կազմակերպությունների կողմից Հայաստանի Հանրապետության կառավարության սահմանած կարգով նախատեսված հաշվետվությունները սահմանված ժամկետներում և կարգով չներկայացնելու դեպքում 2 աշխատանքային օրվա ընթացքում այդ մասին հայտնում է համապատասխան տեսչական մարմնին.</w:t>
      </w:r>
      <w:r w:rsidRPr="00FB7CF4">
        <w:rPr>
          <w:rFonts w:ascii="GHEA Grapalat" w:eastAsia="Times New Roman" w:hAnsi="GHEA Grapalat" w:cs="Times New Roman"/>
          <w:color w:val="000000"/>
          <w:highlight w:val="yellow"/>
          <w:lang w:val="hy-AM"/>
        </w:rPr>
        <w:t>»:</w:t>
      </w:r>
    </w:p>
    <w:p w:rsidR="00A51E51" w:rsidRPr="00A51E51" w:rsidRDefault="00FB7CF4" w:rsidP="00FB7CF4">
      <w:pPr>
        <w:shd w:val="clear" w:color="auto" w:fill="FFFFFF"/>
        <w:spacing w:after="0" w:line="240" w:lineRule="auto"/>
        <w:jc w:val="both"/>
        <w:rPr>
          <w:rFonts w:ascii="Arial Unicode" w:eastAsia="Times New Roman" w:hAnsi="Arial Unicode" w:cs="Times New Roman"/>
          <w:color w:val="000000"/>
          <w:lang w:val="hy-AM"/>
        </w:rPr>
      </w:pPr>
      <w:r>
        <w:rPr>
          <w:rFonts w:ascii="Sylfaen" w:eastAsia="Times New Roman" w:hAnsi="Sylfaen" w:cs="Times New Roman"/>
          <w:color w:val="000000"/>
          <w:lang w:val="hy-AM"/>
        </w:rPr>
        <w:t xml:space="preserve">        </w:t>
      </w:r>
      <w:bookmarkStart w:id="0" w:name="_GoBack"/>
      <w:bookmarkEnd w:id="0"/>
      <w:r w:rsidR="00A51E51" w:rsidRPr="00A51E51">
        <w:rPr>
          <w:rFonts w:ascii="Arial Unicode" w:eastAsia="Times New Roman" w:hAnsi="Arial Unicode" w:cs="Times New Roman"/>
          <w:color w:val="000000"/>
          <w:lang w:val="hy-AM"/>
        </w:rPr>
        <w:t>9) հսկողություն է իրականացնում պետական պահուստի պահպանումն իրականացնող կազմակերպությունների` բյուջետային ֆինանսավորման նպատակային օգտագործման և այդ կազմակերպությունների սահմանած կարգով վճարովի ծառայությունների մատուցման նկատմամբ.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Arial Unicode" w:eastAsia="Times New Roman" w:hAnsi="Arial Unicode" w:cs="Times New Roman"/>
          <w:color w:val="000000"/>
        </w:rPr>
        <w:t xml:space="preserve">10)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իրականացնում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է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օրենքով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վերապահված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այլ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 xml:space="preserve"> </w:t>
      </w:r>
      <w:proofErr w:type="spellStart"/>
      <w:r w:rsidRPr="00A51E51">
        <w:rPr>
          <w:rFonts w:ascii="Arial Unicode" w:eastAsia="Times New Roman" w:hAnsi="Arial Unicode" w:cs="Times New Roman"/>
          <w:color w:val="000000"/>
        </w:rPr>
        <w:t>լիազորություններ</w:t>
      </w:r>
      <w:proofErr w:type="spellEnd"/>
      <w:r w:rsidRPr="00A51E51">
        <w:rPr>
          <w:rFonts w:ascii="Arial Unicode" w:eastAsia="Times New Roman" w:hAnsi="Arial Unicode" w:cs="Times New Roman"/>
          <w:color w:val="000000"/>
        </w:rPr>
        <w:t>:</w:t>
      </w:r>
    </w:p>
    <w:p w:rsidR="00A51E51" w:rsidRPr="00A51E51" w:rsidRDefault="00A51E51" w:rsidP="00A51E51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</w:rPr>
      </w:pPr>
      <w:r w:rsidRPr="00A51E51">
        <w:rPr>
          <w:rFonts w:ascii="Calibri" w:eastAsia="Times New Roman" w:hAnsi="Calibri" w:cs="Calibri"/>
          <w:color w:val="000000"/>
        </w:rPr>
        <w:t> </w:t>
      </w:r>
    </w:p>
    <w:p w:rsidR="00A51E51" w:rsidRPr="00FB7CF4" w:rsidRDefault="00A51E51" w:rsidP="00A51E51">
      <w:pPr>
        <w:jc w:val="both"/>
      </w:pPr>
    </w:p>
    <w:sectPr w:rsidR="00A51E51" w:rsidRPr="00FB7CF4" w:rsidSect="00731185">
      <w:pgSz w:w="12240" w:h="15840"/>
      <w:pgMar w:top="567" w:right="758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0DD"/>
    <w:rsid w:val="000748DF"/>
    <w:rsid w:val="0016000B"/>
    <w:rsid w:val="001B02E8"/>
    <w:rsid w:val="002D5C7C"/>
    <w:rsid w:val="004D10DD"/>
    <w:rsid w:val="0067135B"/>
    <w:rsid w:val="006B58CD"/>
    <w:rsid w:val="00731185"/>
    <w:rsid w:val="00800F8F"/>
    <w:rsid w:val="00A43441"/>
    <w:rsid w:val="00A51E51"/>
    <w:rsid w:val="00C231FC"/>
    <w:rsid w:val="00D23C2E"/>
    <w:rsid w:val="00DD4248"/>
    <w:rsid w:val="00FB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BDE98"/>
  <w15:chartTrackingRefBased/>
  <w15:docId w15:val="{CB814C9A-4A5F-4F7F-B7D0-EAF8282E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34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3118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3118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441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4344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434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44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34C39-AF45-4AA9-8D7F-E8A27A4DD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817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https://mul2.gov.am/tasks/780248/oneclick/popoxutyun_texekanq nyutakan.docx?token=382bcfcdcdb851813d51c849dfd1c9ec</cp:keywords>
  <dc:description/>
  <cp:lastModifiedBy>Admin</cp:lastModifiedBy>
  <cp:revision>15</cp:revision>
  <cp:lastPrinted>2023-04-07T10:48:00Z</cp:lastPrinted>
  <dcterms:created xsi:type="dcterms:W3CDTF">2023-03-24T07:38:00Z</dcterms:created>
  <dcterms:modified xsi:type="dcterms:W3CDTF">2023-04-19T09:33:00Z</dcterms:modified>
</cp:coreProperties>
</file>