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5EC5" w14:textId="77777777" w:rsidR="007B6C46" w:rsidRPr="007041F3" w:rsidRDefault="007B6C46" w:rsidP="008B3514">
      <w:pPr>
        <w:jc w:val="center"/>
        <w:rPr>
          <w:rFonts w:ascii="GHEA Grapalat" w:hAnsi="GHEA Grapalat"/>
          <w:b/>
          <w:lang w:val="hy-AM"/>
        </w:rPr>
      </w:pPr>
    </w:p>
    <w:p w14:paraId="04295FA5" w14:textId="12E8E746" w:rsidR="002A56C6" w:rsidRPr="007041F3" w:rsidRDefault="007039BA" w:rsidP="008B3514">
      <w:pPr>
        <w:jc w:val="center"/>
        <w:rPr>
          <w:rFonts w:ascii="GHEA Grapalat" w:hAnsi="GHEA Grapalat"/>
          <w:b/>
          <w:lang w:val="hy-AM"/>
        </w:rPr>
      </w:pPr>
      <w:r w:rsidRPr="007041F3">
        <w:rPr>
          <w:rFonts w:ascii="GHEA Grapalat" w:hAnsi="GHEA Grapalat"/>
          <w:b/>
          <w:lang w:val="hy-AM"/>
        </w:rPr>
        <w:t>Ա Մ Փ Ո Փ Ա Թ Ե Ր Թ</w:t>
      </w:r>
    </w:p>
    <w:p w14:paraId="0BFD1A56" w14:textId="77777777" w:rsidR="00351B29" w:rsidRPr="007041F3" w:rsidRDefault="00351B29" w:rsidP="008B3514">
      <w:pPr>
        <w:jc w:val="center"/>
        <w:rPr>
          <w:rFonts w:ascii="GHEA Grapalat" w:hAnsi="GHEA Grapalat"/>
          <w:b/>
          <w:lang w:val="hy-AM"/>
        </w:rPr>
      </w:pPr>
    </w:p>
    <w:p w14:paraId="37E39AA3" w14:textId="6F68C91C" w:rsidR="0076795E" w:rsidRPr="007041F3" w:rsidRDefault="0069386E" w:rsidP="008B3514">
      <w:pPr>
        <w:shd w:val="clear" w:color="auto" w:fill="FFFFFF"/>
        <w:ind w:firstLine="375"/>
        <w:jc w:val="center"/>
        <w:rPr>
          <w:rFonts w:ascii="GHEA Grapalat" w:hAnsi="GHEA Grapalat" w:cs="Sylfaen"/>
          <w:b/>
          <w:lang w:val="hy-AM"/>
        </w:rPr>
      </w:pPr>
      <w:bookmarkStart w:id="0" w:name="_Hlk120288559"/>
      <w:r w:rsidRPr="007041F3">
        <w:rPr>
          <w:rFonts w:ascii="GHEA Grapalat" w:hAnsi="GHEA Grapalat"/>
          <w:b/>
          <w:bCs/>
          <w:lang w:val="hy-AM"/>
        </w:rPr>
        <w:t>«</w:t>
      </w:r>
      <w:bookmarkEnd w:id="0"/>
      <w:r w:rsidR="002C1B25" w:rsidRPr="007041F3">
        <w:rPr>
          <w:rFonts w:ascii="GHEA Grapalat" w:hAnsi="GHEA Grapalat" w:cs="Sylfaen"/>
          <w:b/>
          <w:lang w:val="hy-AM"/>
        </w:rPr>
        <w:t>ՈՐՊԵՍ ՆՎԻՐԱՏՎՈՒԹՅՈՒՆ ԳՈՒՅՔ ԸՆԴՈՒՆԵԼՈՒ, ՀԱՅԱՍՏԱՆԻ ՀԱՆՐԱՊԵՏՈՒԹՅԱՆ ՏԱՐԱԾՔԱՅԻՆ ԿԱՌԱՎԱՐՄԱՆ ԵՎ ԵՆԹԱԿԱՌՈՒՑՎԱԾՔՆԵՐԻ ՆԱԽԱՐԱՐՈՒԹՅԱՆ ՋՐԱՅԻՆ ԿՈՄԻՏԵԻՆ ԱՄՐԱՑՆԵԼՈՒ ԵՎ «ՎԵՈԼԻԱ ՋՈՒՐ» ՓԱԿ ԲԱԺՆԵՏԻՐԱԿԱՆ ԸՆԿԵՐՈՒԹՅԱՆԸ ՎԱՐՁԱԿԱԼՈՒԹՅԱՆ ՀԱՆՁՆԵԼՈՒ ՄԱՍԻՆ</w:t>
      </w:r>
      <w:r w:rsidR="00D33B87" w:rsidRPr="007041F3">
        <w:rPr>
          <w:rFonts w:ascii="GHEA Grapalat" w:hAnsi="GHEA Grapalat" w:cs="Sylfaen"/>
          <w:b/>
          <w:lang w:val="hy-AM"/>
        </w:rPr>
        <w:t>»</w:t>
      </w:r>
      <w:r w:rsidR="006F3970" w:rsidRPr="007041F3">
        <w:rPr>
          <w:rFonts w:ascii="GHEA Grapalat" w:hAnsi="GHEA Grapalat" w:cs="Sylfaen"/>
          <w:b/>
          <w:lang w:val="hy-AM"/>
        </w:rPr>
        <w:t xml:space="preserve"> ՀՀ ԿԱՌԱՎԱՐՈՒԹՅԱՆ ՈՐՈՇՄԱՆ ՆԱԽԱԳԾԻ </w:t>
      </w:r>
    </w:p>
    <w:p w14:paraId="17099E15" w14:textId="77777777" w:rsidR="00C9794B" w:rsidRPr="007041F3" w:rsidRDefault="00C9794B" w:rsidP="008B3514">
      <w:pPr>
        <w:tabs>
          <w:tab w:val="left" w:pos="6804"/>
          <w:tab w:val="left" w:pos="6946"/>
          <w:tab w:val="left" w:pos="7371"/>
        </w:tabs>
        <w:spacing w:after="120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3588" w:type="dxa"/>
        <w:tblLook w:val="04A0" w:firstRow="1" w:lastRow="0" w:firstColumn="1" w:lastColumn="0" w:noHBand="0" w:noVBand="1"/>
      </w:tblPr>
      <w:tblGrid>
        <w:gridCol w:w="7196"/>
        <w:gridCol w:w="6392"/>
      </w:tblGrid>
      <w:tr w:rsidR="00576292" w:rsidRPr="007041F3" w14:paraId="2360A247" w14:textId="77777777" w:rsidTr="00576292">
        <w:trPr>
          <w:trHeight w:val="282"/>
        </w:trPr>
        <w:tc>
          <w:tcPr>
            <w:tcW w:w="7196" w:type="dxa"/>
            <w:vMerge w:val="restart"/>
            <w:shd w:val="clear" w:color="auto" w:fill="A6A6A6" w:themeFill="background1" w:themeFillShade="A6"/>
            <w:vAlign w:val="center"/>
          </w:tcPr>
          <w:p w14:paraId="3784219E" w14:textId="12533FDC" w:rsidR="00576292" w:rsidRPr="007041F3" w:rsidRDefault="00576292" w:rsidP="00576292">
            <w:pPr>
              <w:tabs>
                <w:tab w:val="left" w:pos="851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lang w:val="hy-AM"/>
              </w:rPr>
              <w:t xml:space="preserve">1. </w:t>
            </w:r>
            <w:r w:rsidR="002C1B25" w:rsidRPr="007041F3">
              <w:rPr>
                <w:rFonts w:ascii="GHEA Grapalat" w:hAnsi="GHEA Grapalat"/>
                <w:b/>
                <w:bCs/>
                <w:lang w:val="hy-AM"/>
              </w:rPr>
              <w:t xml:space="preserve">Պետական գույքի կառավարման կոմիտե </w:t>
            </w:r>
          </w:p>
        </w:tc>
        <w:tc>
          <w:tcPr>
            <w:tcW w:w="6392" w:type="dxa"/>
            <w:shd w:val="clear" w:color="auto" w:fill="A6A6A6" w:themeFill="background1" w:themeFillShade="A6"/>
          </w:tcPr>
          <w:p w14:paraId="630A7613" w14:textId="0382512A" w:rsidR="00576292" w:rsidRPr="007041F3" w:rsidRDefault="00B74586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B7458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01/11.11/2428-2023</w:t>
            </w:r>
          </w:p>
        </w:tc>
      </w:tr>
      <w:tr w:rsidR="00576292" w:rsidRPr="007041F3" w14:paraId="1768B60B" w14:textId="77777777" w:rsidTr="00576292">
        <w:trPr>
          <w:trHeight w:val="282"/>
        </w:trPr>
        <w:tc>
          <w:tcPr>
            <w:tcW w:w="7196" w:type="dxa"/>
            <w:vMerge/>
            <w:shd w:val="clear" w:color="auto" w:fill="A6A6A6" w:themeFill="background1" w:themeFillShade="A6"/>
            <w:vAlign w:val="center"/>
          </w:tcPr>
          <w:p w14:paraId="2D84D371" w14:textId="77777777" w:rsidR="00576292" w:rsidRPr="007041F3" w:rsidRDefault="00576292" w:rsidP="00576292">
            <w:pPr>
              <w:tabs>
                <w:tab w:val="left" w:pos="851"/>
              </w:tabs>
              <w:rPr>
                <w:rFonts w:ascii="GHEA Grapalat" w:hAnsi="GHEA Grapalat"/>
                <w:b/>
                <w:bCs/>
                <w:lang w:val="af-ZA"/>
              </w:rPr>
            </w:pPr>
          </w:p>
        </w:tc>
        <w:tc>
          <w:tcPr>
            <w:tcW w:w="6392" w:type="dxa"/>
            <w:shd w:val="clear" w:color="auto" w:fill="A6A6A6" w:themeFill="background1" w:themeFillShade="A6"/>
          </w:tcPr>
          <w:p w14:paraId="5BB0598F" w14:textId="2A858A17" w:rsidR="00576292" w:rsidRPr="007041F3" w:rsidRDefault="002C1B25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="00B7458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Pr="007041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.03.2023թ.</w:t>
            </w:r>
          </w:p>
        </w:tc>
      </w:tr>
      <w:tr w:rsidR="00576292" w:rsidRPr="00B74586" w14:paraId="0643877D" w14:textId="77777777" w:rsidTr="00EC0AA2">
        <w:trPr>
          <w:trHeight w:val="4215"/>
        </w:trPr>
        <w:tc>
          <w:tcPr>
            <w:tcW w:w="7196" w:type="dxa"/>
            <w:vAlign w:val="center"/>
          </w:tcPr>
          <w:p w14:paraId="65F511C1" w14:textId="77777777" w:rsidR="002C1B25" w:rsidRPr="007041F3" w:rsidRDefault="002C1B25" w:rsidP="003F1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7041F3">
              <w:rPr>
                <w:rFonts w:ascii="GHEA Grapalat" w:hAnsi="GHEA Grapalat" w:cs="Sylfaen"/>
                <w:lang w:val="hy-AM"/>
              </w:rPr>
              <w:t>Նախագծի նախաբանում հղում կատարել նաև «Կառավարչական իրավահարաբերությունների կարգավորման մասին»</w:t>
            </w:r>
            <w:r w:rsidRPr="007041F3">
              <w:rPr>
                <w:rFonts w:ascii="GHEA Grapalat" w:hAnsi="GHEA Grapalat"/>
                <w:lang w:val="hy-AM"/>
              </w:rPr>
              <w:t xml:space="preserve"> </w:t>
            </w:r>
            <w:r w:rsidRPr="007041F3">
              <w:rPr>
                <w:rFonts w:ascii="GHEA Grapalat" w:hAnsi="GHEA Grapalat" w:cs="Sylfaen"/>
                <w:lang w:val="hy-AM"/>
              </w:rPr>
              <w:t>օրենքի 5-րդ հոդվածի 6-րդ մասին,</w:t>
            </w:r>
          </w:p>
          <w:p w14:paraId="05B70C22" w14:textId="77777777" w:rsidR="002C1B25" w:rsidRPr="007041F3" w:rsidRDefault="002C1B25" w:rsidP="003F1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7041F3">
              <w:rPr>
                <w:rFonts w:ascii="GHEA Grapalat" w:hAnsi="GHEA Grapalat"/>
                <w:lang w:val="hy-AM"/>
              </w:rPr>
              <w:t xml:space="preserve">Վերանայել Նախագծի 3-րդ կետի 1-ին ենթակետում նշված «ընկերության» բառը և հստակ նշել անվանումը, </w:t>
            </w:r>
          </w:p>
          <w:p w14:paraId="0FA9AFE2" w14:textId="04DF2044" w:rsidR="00576292" w:rsidRPr="007041F3" w:rsidRDefault="002C1B25" w:rsidP="003F1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567"/>
              <w:jc w:val="both"/>
              <w:rPr>
                <w:rFonts w:ascii="GHEA Grapalat" w:hAnsi="GHEA Grapalat"/>
                <w:lang w:val="hy-AM"/>
              </w:rPr>
            </w:pPr>
            <w:r w:rsidRPr="007041F3">
              <w:rPr>
                <w:rFonts w:ascii="GHEA Grapalat" w:hAnsi="GHEA Grapalat"/>
                <w:lang w:val="hy-AM"/>
              </w:rPr>
              <w:t xml:space="preserve">Նախագծի հավելվածից հանել ցանկի 20-րդ տողը, քանի որ այն Նախագծի 1-ին կետում արդեն իսկ նշված է: </w:t>
            </w:r>
          </w:p>
        </w:tc>
        <w:tc>
          <w:tcPr>
            <w:tcW w:w="6392" w:type="dxa"/>
          </w:tcPr>
          <w:p w14:paraId="63517816" w14:textId="2DFB9A29" w:rsidR="002C1B25" w:rsidRPr="007041F3" w:rsidRDefault="002C1B25" w:rsidP="00EC0AA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Ընդունվել է, նախագծի նախաբանում կատարվել է համապատասխան փոփոխություն։</w:t>
            </w:r>
          </w:p>
          <w:p w14:paraId="4BF167CD" w14:textId="77777777" w:rsidR="00EC0AA2" w:rsidRPr="00EC0AA2" w:rsidRDefault="00EC0AA2" w:rsidP="00EC0AA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  <w:p w14:paraId="6AB6D6C5" w14:textId="77777777" w:rsidR="00EC0AA2" w:rsidRDefault="00EC0AA2" w:rsidP="00EC0AA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54E0DF" w14:textId="12949F7A" w:rsidR="002C1B25" w:rsidRPr="007041F3" w:rsidRDefault="002C1B25" w:rsidP="00EC0AA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Ընդունվել է, նախագծում կատարվել է համապատասխան փոփոխություն։</w:t>
            </w:r>
          </w:p>
          <w:p w14:paraId="7BCD18F6" w14:textId="7AE3DCA5" w:rsidR="002C1B25" w:rsidRPr="007041F3" w:rsidRDefault="002C1B25" w:rsidP="00EC0AA2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spacing w:line="360" w:lineRule="auto"/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Չի ընդունվել, քանի որ 20-րդ տողը վերաբերում է թիվ 41 շինության տարածքին։</w:t>
            </w:r>
          </w:p>
        </w:tc>
      </w:tr>
      <w:tr w:rsidR="00576292" w:rsidRPr="007041F3" w14:paraId="62885A20" w14:textId="77777777" w:rsidTr="00576292">
        <w:trPr>
          <w:trHeight w:val="282"/>
        </w:trPr>
        <w:tc>
          <w:tcPr>
            <w:tcW w:w="7196" w:type="dxa"/>
            <w:vMerge w:val="restart"/>
            <w:shd w:val="clear" w:color="auto" w:fill="A6A6A6" w:themeFill="background1" w:themeFillShade="A6"/>
            <w:vAlign w:val="center"/>
          </w:tcPr>
          <w:p w14:paraId="63EABB38" w14:textId="3238F3F8" w:rsidR="00576292" w:rsidRPr="007041F3" w:rsidRDefault="00576292" w:rsidP="00576292">
            <w:pPr>
              <w:tabs>
                <w:tab w:val="left" w:pos="851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lang w:val="hy-AM"/>
              </w:rPr>
              <w:t>2. ՀՀ կադաստրի կոմիտե</w:t>
            </w:r>
          </w:p>
        </w:tc>
        <w:tc>
          <w:tcPr>
            <w:tcW w:w="6392" w:type="dxa"/>
            <w:shd w:val="clear" w:color="auto" w:fill="A6A6A6" w:themeFill="background1" w:themeFillShade="A6"/>
          </w:tcPr>
          <w:p w14:paraId="3F1D4FBA" w14:textId="6DB4B484" w:rsidR="00576292" w:rsidRPr="007041F3" w:rsidRDefault="009C1F4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ՍԹ/4399-2023</w:t>
            </w:r>
          </w:p>
        </w:tc>
      </w:tr>
      <w:tr w:rsidR="00576292" w:rsidRPr="007041F3" w14:paraId="1C2BA91E" w14:textId="77777777" w:rsidTr="00576292">
        <w:trPr>
          <w:trHeight w:val="282"/>
        </w:trPr>
        <w:tc>
          <w:tcPr>
            <w:tcW w:w="7196" w:type="dxa"/>
            <w:vMerge/>
            <w:shd w:val="clear" w:color="auto" w:fill="A6A6A6" w:themeFill="background1" w:themeFillShade="A6"/>
            <w:vAlign w:val="center"/>
          </w:tcPr>
          <w:p w14:paraId="7957F02C" w14:textId="77777777" w:rsidR="00576292" w:rsidRPr="007041F3" w:rsidRDefault="00576292" w:rsidP="00576292">
            <w:pPr>
              <w:tabs>
                <w:tab w:val="left" w:pos="851"/>
              </w:tabs>
              <w:rPr>
                <w:rFonts w:ascii="GHEA Grapalat" w:hAnsi="GHEA Grapalat"/>
                <w:lang w:val="af-ZA"/>
              </w:rPr>
            </w:pPr>
          </w:p>
        </w:tc>
        <w:tc>
          <w:tcPr>
            <w:tcW w:w="6392" w:type="dxa"/>
            <w:shd w:val="clear" w:color="auto" w:fill="A6A6A6" w:themeFill="background1" w:themeFillShade="A6"/>
          </w:tcPr>
          <w:p w14:paraId="3DA5C963" w14:textId="008806A4" w:rsidR="00576292" w:rsidRPr="007041F3" w:rsidRDefault="009C1F4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06.04.2023թ.</w:t>
            </w:r>
          </w:p>
        </w:tc>
      </w:tr>
      <w:tr w:rsidR="00576292" w:rsidRPr="00B74586" w14:paraId="1E4CDA50" w14:textId="77777777" w:rsidTr="00576292">
        <w:trPr>
          <w:trHeight w:val="282"/>
        </w:trPr>
        <w:tc>
          <w:tcPr>
            <w:tcW w:w="7196" w:type="dxa"/>
            <w:vAlign w:val="center"/>
          </w:tcPr>
          <w:p w14:paraId="2FBDC7B3" w14:textId="51B59A9D" w:rsidR="00576292" w:rsidRPr="007041F3" w:rsidRDefault="00FF0327" w:rsidP="003F1C90">
            <w:pPr>
              <w:spacing w:line="360" w:lineRule="auto"/>
              <w:ind w:firstLine="142"/>
              <w:jc w:val="both"/>
              <w:rPr>
                <w:rFonts w:ascii="GHEA Grapalat" w:hAnsi="GHEA Grapalat"/>
                <w:lang w:val="hy-AM"/>
              </w:rPr>
            </w:pPr>
            <w:r w:rsidRPr="007041F3">
              <w:rPr>
                <w:rFonts w:ascii="GHEA Grapalat" w:hAnsi="GHEA Grapalat"/>
                <w:lang w:val="hy-AM"/>
              </w:rPr>
              <w:t xml:space="preserve">Նախագծի 3-րդ կետի 2-րդ ենթակետում նախատեսվում է «Վեոլիա Ջուր» փակ բաժնետիրական ընկերության հետ կնքել համաձայնագիր՝ 2016 թվականի նոյեմբերի 21-ին Հայաստանի Հանրապետության էներգետիկ ենթակառուցվածքների և </w:t>
            </w:r>
            <w:r w:rsidRPr="007041F3">
              <w:rPr>
                <w:rFonts w:ascii="GHEA Grapalat" w:hAnsi="GHEA Grapalat"/>
                <w:lang w:val="hy-AM"/>
              </w:rPr>
              <w:lastRenderedPageBreak/>
              <w:t>բնական պաշարների նախարարության ջրային տնտեսության պետական կոմիտեի ու «Վեոլիա Ջուր» փակ բաժնետիրական ընկերության միջև կնքված «Երևան Ջուր», «Հայջրմուղկոյուղի»,</w:t>
            </w:r>
            <w:r w:rsidR="0051279E" w:rsidRPr="0051279E">
              <w:rPr>
                <w:rFonts w:ascii="GHEA Grapalat" w:hAnsi="GHEA Grapalat"/>
              </w:rPr>
              <w:t xml:space="preserve"> </w:t>
            </w:r>
            <w:r w:rsidRPr="007041F3">
              <w:rPr>
                <w:rFonts w:ascii="GHEA Grapalat" w:hAnsi="GHEA Grapalat"/>
                <w:lang w:val="hy-AM"/>
              </w:rPr>
              <w:t>«Լոռի-ջրմուղկոյուղի», «Շիրակջրմուղկոյուղի» և «Նոր Ակունք» փակ բաժնետիրական ընկերությունների կողմից օգտագործվող ու պահպանվող ջրային համակարգերի և այլ գույքի վարձակալության պայմանագրի շրջանակներում «Վեոլիա Ջուր» փակ բաժնետիրական ընկերությանը վարձակալության հանձնելու նպատակով:</w:t>
            </w:r>
          </w:p>
          <w:p w14:paraId="5306B72B" w14:textId="77777777" w:rsidR="00193A0F" w:rsidRPr="007041F3" w:rsidRDefault="00193A0F" w:rsidP="003F1C90">
            <w:pPr>
              <w:spacing w:line="360" w:lineRule="auto"/>
              <w:ind w:firstLine="142"/>
              <w:jc w:val="both"/>
              <w:rPr>
                <w:rFonts w:ascii="GHEA Grapalat" w:hAnsi="GHEA Grapalat" w:cs="Sylfaen"/>
                <w:lang w:val="hy-AM"/>
              </w:rPr>
            </w:pPr>
            <w:r w:rsidRPr="007041F3">
              <w:rPr>
                <w:rFonts w:ascii="GHEA Grapalat" w:hAnsi="GHEA Grapalat"/>
                <w:lang w:val="hy-AM"/>
              </w:rPr>
              <w:t>Տեղեկացնում ենք, որ «</w:t>
            </w:r>
            <w:r w:rsidRPr="007041F3">
              <w:rPr>
                <w:rFonts w:ascii="GHEA Grapalat" w:hAnsi="GHEA Grapalat" w:cs="Sylfaen"/>
                <w:lang w:val="hy-AM"/>
              </w:rPr>
              <w:t>Գնահատման գործունեության մասին</w:t>
            </w:r>
            <w:r w:rsidRPr="007041F3">
              <w:rPr>
                <w:rFonts w:ascii="GHEA Grapalat" w:hAnsi="GHEA Grapalat"/>
                <w:lang w:val="hy-AM"/>
              </w:rPr>
              <w:t xml:space="preserve">» ՀՀ </w:t>
            </w:r>
            <w:r w:rsidRPr="007041F3">
              <w:rPr>
                <w:rFonts w:ascii="GHEA Grapalat" w:hAnsi="GHEA Grapalat" w:cs="Sylfaen"/>
                <w:lang w:val="hy-AM"/>
              </w:rPr>
              <w:t>օրենքի 9-րդ հոդվածի 1-ին մասի 3-րդ կետի համաձայն՝ նույն օրենքով սահմանված գնահատումը պարտադիր է պետական կամ համայնքային գույքը վարձակալությամբ հանձնելու դեպքերում՝ բացառությամբ պետական կամ համայնքային չկառուցապատված հողերի վարձակալության կամ կառուցապատման իրավունքով տրամադրելու դեպքերի։</w:t>
            </w:r>
          </w:p>
          <w:p w14:paraId="3391D3FE" w14:textId="488CCF36" w:rsidR="00193A0F" w:rsidRPr="007041F3" w:rsidRDefault="000B3CBA" w:rsidP="003F1C90">
            <w:pPr>
              <w:spacing w:line="360" w:lineRule="auto"/>
              <w:ind w:firstLine="142"/>
              <w:jc w:val="both"/>
              <w:rPr>
                <w:rFonts w:ascii="GHEA Grapalat" w:hAnsi="GHEA Grapalat"/>
                <w:lang w:val="hy-AM"/>
              </w:rPr>
            </w:pPr>
            <w:r w:rsidRPr="007041F3">
              <w:rPr>
                <w:rFonts w:ascii="GHEA Grapalat" w:hAnsi="GHEA Grapalat"/>
                <w:lang w:val="hy-AM"/>
              </w:rPr>
              <w:t xml:space="preserve">Միաժամանակ առաջարկում ենք փաթեթում ավելացնել նաև շենքի պահպանման և սպասարկման համար 213/27724 բաժնեմասով ընդհանուր բաժնային սեփականությամբ հատկացված 0.16532 հա մակերեսով հողամասի տվյալները՝ համապատասխան անշարժ գույքի նկատմամբ իրավունքների </w:t>
            </w:r>
            <w:r w:rsidRPr="007041F3">
              <w:rPr>
                <w:rFonts w:ascii="GHEA Grapalat" w:hAnsi="GHEA Grapalat"/>
                <w:lang w:val="hy-AM"/>
              </w:rPr>
              <w:lastRenderedPageBreak/>
              <w:t>պետական գրանցման N 25012023-01-0072 վկայականի։</w:t>
            </w:r>
          </w:p>
        </w:tc>
        <w:tc>
          <w:tcPr>
            <w:tcW w:w="6392" w:type="dxa"/>
          </w:tcPr>
          <w:p w14:paraId="239C3049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45932D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C6085DE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8032371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D7BEBC4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B822C3D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83BBF8D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000FB8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9C36554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8C3FB82" w14:textId="77777777" w:rsidR="00CD26FE" w:rsidRPr="001D339C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6"/>
                <w:szCs w:val="6"/>
                <w:lang w:val="hy-AM"/>
              </w:rPr>
            </w:pPr>
          </w:p>
          <w:p w14:paraId="0D8514D2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CA7B8A" w14:textId="77777777" w:rsidR="00CD26FE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0E46539" w14:textId="77777777" w:rsidR="003F1C90" w:rsidRDefault="003F1C90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A2DBE57" w14:textId="77777777" w:rsidR="003F1C90" w:rsidRDefault="003F1C90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5E24CFA" w14:textId="77777777" w:rsidR="003F1C90" w:rsidRPr="00994D2B" w:rsidRDefault="003F1C90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40"/>
                <w:szCs w:val="40"/>
                <w:lang w:val="hy-AM"/>
              </w:rPr>
            </w:pPr>
          </w:p>
          <w:p w14:paraId="069E7D86" w14:textId="77777777" w:rsidR="003F1C90" w:rsidRDefault="003F1C90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1B3E1D" w14:textId="479CF879" w:rsidR="00576292" w:rsidRDefault="00CD26FE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Ընդունվել է,</w:t>
            </w:r>
            <w:r w:rsidR="00680D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Գնահատման հաշվետվությունն առկա է։</w:t>
            </w:r>
          </w:p>
          <w:p w14:paraId="692A6382" w14:textId="77777777" w:rsidR="00FC66CD" w:rsidRDefault="00FC66C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07CAF4E" w14:textId="77777777" w:rsidR="00FC66CD" w:rsidRDefault="00FC66C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FCA12A6" w14:textId="77777777" w:rsidR="00FC66CD" w:rsidRDefault="00FC66C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D08A52E" w14:textId="77777777" w:rsidR="00FC66CD" w:rsidRDefault="00FC66C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148D487" w14:textId="2EA5C09E" w:rsidR="00FC66CD" w:rsidRDefault="00FC66C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7DB3974" w14:textId="77777777" w:rsidR="00994D2B" w:rsidRPr="00994D2B" w:rsidRDefault="00994D2B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936F64B" w14:textId="77777777" w:rsidR="003F1C90" w:rsidRDefault="003F1C90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C7E8F50" w14:textId="5C936E7D" w:rsidR="00FC66CD" w:rsidRPr="007041F3" w:rsidRDefault="000C6DF9" w:rsidP="003F1C90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Ընդունվել է,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Նախագծում կատարվել է համապատասխան փոփոխություն։</w:t>
            </w:r>
          </w:p>
        </w:tc>
      </w:tr>
      <w:tr w:rsidR="00576292" w:rsidRPr="007041F3" w14:paraId="2D776F1C" w14:textId="77777777" w:rsidTr="00576292">
        <w:trPr>
          <w:trHeight w:val="282"/>
        </w:trPr>
        <w:tc>
          <w:tcPr>
            <w:tcW w:w="7196" w:type="dxa"/>
            <w:vMerge w:val="restart"/>
            <w:shd w:val="clear" w:color="auto" w:fill="A6A6A6" w:themeFill="background1" w:themeFillShade="A6"/>
            <w:vAlign w:val="center"/>
          </w:tcPr>
          <w:p w14:paraId="57A4154C" w14:textId="1EC5A481" w:rsidR="00576292" w:rsidRPr="007041F3" w:rsidRDefault="00576292" w:rsidP="00576292">
            <w:pPr>
              <w:tabs>
                <w:tab w:val="left" w:pos="851"/>
              </w:tabs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="002C1B25" w:rsidRPr="007041F3">
              <w:rPr>
                <w:rFonts w:ascii="GHEA Grapalat" w:hAnsi="GHEA Grapalat"/>
                <w:b/>
                <w:bCs/>
                <w:lang w:val="hy-AM"/>
              </w:rPr>
              <w:t>ՀՀ ֆինանսների նախարարություն</w:t>
            </w:r>
          </w:p>
        </w:tc>
        <w:tc>
          <w:tcPr>
            <w:tcW w:w="6392" w:type="dxa"/>
            <w:shd w:val="clear" w:color="auto" w:fill="A6A6A6" w:themeFill="background1" w:themeFillShade="A6"/>
          </w:tcPr>
          <w:p w14:paraId="4CD1F381" w14:textId="6BC4EFE7" w:rsidR="00576292" w:rsidRPr="007041F3" w:rsidRDefault="009C1F4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01/9-1/6777-2023</w:t>
            </w:r>
          </w:p>
        </w:tc>
      </w:tr>
      <w:tr w:rsidR="00576292" w:rsidRPr="007041F3" w14:paraId="00951CE2" w14:textId="77777777" w:rsidTr="00576292">
        <w:trPr>
          <w:trHeight w:val="282"/>
        </w:trPr>
        <w:tc>
          <w:tcPr>
            <w:tcW w:w="7196" w:type="dxa"/>
            <w:vMerge/>
            <w:shd w:val="clear" w:color="auto" w:fill="A6A6A6" w:themeFill="background1" w:themeFillShade="A6"/>
            <w:vAlign w:val="center"/>
          </w:tcPr>
          <w:p w14:paraId="5E979645" w14:textId="77777777" w:rsidR="00576292" w:rsidRPr="007041F3" w:rsidRDefault="00576292" w:rsidP="00576292">
            <w:pPr>
              <w:tabs>
                <w:tab w:val="left" w:pos="851"/>
              </w:tabs>
              <w:rPr>
                <w:rFonts w:ascii="GHEA Grapalat" w:hAnsi="GHEA Grapalat"/>
                <w:lang w:val="af-ZA"/>
              </w:rPr>
            </w:pPr>
          </w:p>
        </w:tc>
        <w:tc>
          <w:tcPr>
            <w:tcW w:w="6392" w:type="dxa"/>
            <w:shd w:val="clear" w:color="auto" w:fill="A6A6A6" w:themeFill="background1" w:themeFillShade="A6"/>
          </w:tcPr>
          <w:p w14:paraId="786CCA2D" w14:textId="37F1BFBB" w:rsidR="00576292" w:rsidRPr="007041F3" w:rsidRDefault="009C1F4D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06.04.2023թ.</w:t>
            </w:r>
          </w:p>
        </w:tc>
      </w:tr>
      <w:tr w:rsidR="00576292" w:rsidRPr="007041F3" w14:paraId="60333706" w14:textId="77777777" w:rsidTr="00576292">
        <w:trPr>
          <w:trHeight w:val="282"/>
        </w:trPr>
        <w:tc>
          <w:tcPr>
            <w:tcW w:w="7196" w:type="dxa"/>
            <w:vAlign w:val="center"/>
          </w:tcPr>
          <w:p w14:paraId="05AD8BBE" w14:textId="4260F9D0" w:rsidR="00277E61" w:rsidRPr="007041F3" w:rsidRDefault="000C6DF9" w:rsidP="002C1B25">
            <w:pPr>
              <w:tabs>
                <w:tab w:val="left" w:pos="851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r w:rsidR="009C1F4D" w:rsidRPr="007041F3">
              <w:rPr>
                <w:rFonts w:ascii="GHEA Grapalat" w:hAnsi="GHEA Grapalat"/>
                <w:color w:val="000000"/>
                <w:lang w:val="hy-AM"/>
              </w:rPr>
              <w:t>ռարկություններ և առաջարկություններ չունենք:</w:t>
            </w:r>
            <w:r w:rsidR="009C1F4D" w:rsidRPr="007041F3">
              <w:rPr>
                <w:rFonts w:ascii="GHEA Grapalat" w:hAnsi="GHEA Grapalat"/>
                <w:color w:val="000000"/>
                <w:lang w:val="hy-AM"/>
              </w:rPr>
              <w:tab/>
            </w:r>
          </w:p>
        </w:tc>
        <w:tc>
          <w:tcPr>
            <w:tcW w:w="6392" w:type="dxa"/>
          </w:tcPr>
          <w:p w14:paraId="6DD6B038" w14:textId="3036887F" w:rsidR="00576292" w:rsidRPr="007041F3" w:rsidRDefault="00277E61" w:rsidP="008B3514">
            <w:pPr>
              <w:pStyle w:val="BodyText"/>
              <w:tabs>
                <w:tab w:val="left" w:pos="262"/>
                <w:tab w:val="left" w:pos="931"/>
                <w:tab w:val="left" w:pos="1201"/>
              </w:tabs>
              <w:ind w:firstLine="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41F3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14:paraId="1F69F038" w14:textId="50EB3DB2" w:rsidR="00AC4DB8" w:rsidRPr="007041F3" w:rsidRDefault="00AC4DB8">
      <w:pPr>
        <w:ind w:right="-165"/>
        <w:rPr>
          <w:rFonts w:ascii="GHEA Grapalat" w:hAnsi="GHEA Grapalat"/>
          <w:b/>
          <w:lang w:val="hy-AM"/>
        </w:rPr>
      </w:pPr>
    </w:p>
    <w:sectPr w:rsidR="00AC4DB8" w:rsidRPr="007041F3" w:rsidSect="004F35BF">
      <w:pgSz w:w="15840" w:h="12240" w:orient="landscape"/>
      <w:pgMar w:top="567" w:right="109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281A"/>
    <w:multiLevelType w:val="hybridMultilevel"/>
    <w:tmpl w:val="BC4EAB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F60FA1"/>
    <w:multiLevelType w:val="hybridMultilevel"/>
    <w:tmpl w:val="4F4452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3B3708"/>
    <w:multiLevelType w:val="hybridMultilevel"/>
    <w:tmpl w:val="2E922544"/>
    <w:lvl w:ilvl="0" w:tplc="824E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04E84"/>
    <w:multiLevelType w:val="hybridMultilevel"/>
    <w:tmpl w:val="2AA68584"/>
    <w:lvl w:ilvl="0" w:tplc="C48492E6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2526D77"/>
    <w:multiLevelType w:val="hybridMultilevel"/>
    <w:tmpl w:val="5BF89026"/>
    <w:lvl w:ilvl="0" w:tplc="042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8672D"/>
    <w:multiLevelType w:val="hybridMultilevel"/>
    <w:tmpl w:val="0E567FC6"/>
    <w:lvl w:ilvl="0" w:tplc="4E64E49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AB"/>
    <w:rsid w:val="00001613"/>
    <w:rsid w:val="00001AAE"/>
    <w:rsid w:val="000027AF"/>
    <w:rsid w:val="000061F3"/>
    <w:rsid w:val="000124AD"/>
    <w:rsid w:val="00017565"/>
    <w:rsid w:val="00024FE8"/>
    <w:rsid w:val="00036EAE"/>
    <w:rsid w:val="000376E7"/>
    <w:rsid w:val="00042B01"/>
    <w:rsid w:val="00045131"/>
    <w:rsid w:val="00052C63"/>
    <w:rsid w:val="00052D4B"/>
    <w:rsid w:val="00053DB5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92B58"/>
    <w:rsid w:val="000A070F"/>
    <w:rsid w:val="000A17AC"/>
    <w:rsid w:val="000A2EDA"/>
    <w:rsid w:val="000A3A61"/>
    <w:rsid w:val="000A3D3C"/>
    <w:rsid w:val="000A66B8"/>
    <w:rsid w:val="000A71F4"/>
    <w:rsid w:val="000B2BB5"/>
    <w:rsid w:val="000B3CBA"/>
    <w:rsid w:val="000B6199"/>
    <w:rsid w:val="000B6C61"/>
    <w:rsid w:val="000B6F52"/>
    <w:rsid w:val="000C1606"/>
    <w:rsid w:val="000C4481"/>
    <w:rsid w:val="000C597C"/>
    <w:rsid w:val="000C6DF9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2E5"/>
    <w:rsid w:val="0011698A"/>
    <w:rsid w:val="00116CFE"/>
    <w:rsid w:val="00116D1E"/>
    <w:rsid w:val="00120F1F"/>
    <w:rsid w:val="001216AC"/>
    <w:rsid w:val="001303F2"/>
    <w:rsid w:val="00130833"/>
    <w:rsid w:val="001326A8"/>
    <w:rsid w:val="0013325E"/>
    <w:rsid w:val="001362E4"/>
    <w:rsid w:val="001378EE"/>
    <w:rsid w:val="00143FA2"/>
    <w:rsid w:val="00150104"/>
    <w:rsid w:val="001528FE"/>
    <w:rsid w:val="00154E2C"/>
    <w:rsid w:val="0016077D"/>
    <w:rsid w:val="00161EB9"/>
    <w:rsid w:val="00171861"/>
    <w:rsid w:val="001759E2"/>
    <w:rsid w:val="001761EF"/>
    <w:rsid w:val="0017629E"/>
    <w:rsid w:val="00176E73"/>
    <w:rsid w:val="0018228B"/>
    <w:rsid w:val="00183885"/>
    <w:rsid w:val="00185169"/>
    <w:rsid w:val="001852CE"/>
    <w:rsid w:val="0018536C"/>
    <w:rsid w:val="0018658E"/>
    <w:rsid w:val="001901D0"/>
    <w:rsid w:val="0019340A"/>
    <w:rsid w:val="00193A0F"/>
    <w:rsid w:val="001A31EE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C5DCC"/>
    <w:rsid w:val="001C6780"/>
    <w:rsid w:val="001C74D7"/>
    <w:rsid w:val="001D339C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0745D"/>
    <w:rsid w:val="002134F4"/>
    <w:rsid w:val="00213C20"/>
    <w:rsid w:val="00215109"/>
    <w:rsid w:val="00220C35"/>
    <w:rsid w:val="00221CE5"/>
    <w:rsid w:val="0022241D"/>
    <w:rsid w:val="0022653A"/>
    <w:rsid w:val="0023094D"/>
    <w:rsid w:val="002332A0"/>
    <w:rsid w:val="0023334F"/>
    <w:rsid w:val="00235E9E"/>
    <w:rsid w:val="00237A4C"/>
    <w:rsid w:val="002446B6"/>
    <w:rsid w:val="00245F17"/>
    <w:rsid w:val="00253206"/>
    <w:rsid w:val="00262817"/>
    <w:rsid w:val="00262A5B"/>
    <w:rsid w:val="00265413"/>
    <w:rsid w:val="00267216"/>
    <w:rsid w:val="002677F8"/>
    <w:rsid w:val="002728BD"/>
    <w:rsid w:val="00272ABF"/>
    <w:rsid w:val="00273297"/>
    <w:rsid w:val="00277E61"/>
    <w:rsid w:val="00286629"/>
    <w:rsid w:val="00294558"/>
    <w:rsid w:val="002A4D3D"/>
    <w:rsid w:val="002A56C6"/>
    <w:rsid w:val="002A5D8F"/>
    <w:rsid w:val="002A7958"/>
    <w:rsid w:val="002B0ADA"/>
    <w:rsid w:val="002B4409"/>
    <w:rsid w:val="002B55E7"/>
    <w:rsid w:val="002B6A98"/>
    <w:rsid w:val="002C0687"/>
    <w:rsid w:val="002C1B25"/>
    <w:rsid w:val="002C56DB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470D"/>
    <w:rsid w:val="003254F9"/>
    <w:rsid w:val="00326913"/>
    <w:rsid w:val="00331753"/>
    <w:rsid w:val="00331E5E"/>
    <w:rsid w:val="00334334"/>
    <w:rsid w:val="0033598F"/>
    <w:rsid w:val="0033624E"/>
    <w:rsid w:val="003371D0"/>
    <w:rsid w:val="00342F10"/>
    <w:rsid w:val="00345BE4"/>
    <w:rsid w:val="00350BB3"/>
    <w:rsid w:val="00351459"/>
    <w:rsid w:val="00351B29"/>
    <w:rsid w:val="00353786"/>
    <w:rsid w:val="003537E2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A0F82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1C90"/>
    <w:rsid w:val="003F4B7C"/>
    <w:rsid w:val="003F5964"/>
    <w:rsid w:val="003F7E10"/>
    <w:rsid w:val="004002D8"/>
    <w:rsid w:val="004043D2"/>
    <w:rsid w:val="004049B5"/>
    <w:rsid w:val="0040550F"/>
    <w:rsid w:val="004138F3"/>
    <w:rsid w:val="00415722"/>
    <w:rsid w:val="00417D51"/>
    <w:rsid w:val="0042640A"/>
    <w:rsid w:val="00426787"/>
    <w:rsid w:val="004317D5"/>
    <w:rsid w:val="0043577C"/>
    <w:rsid w:val="00436784"/>
    <w:rsid w:val="00440E01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6E63"/>
    <w:rsid w:val="0045717C"/>
    <w:rsid w:val="00457A4D"/>
    <w:rsid w:val="00460EB2"/>
    <w:rsid w:val="004615A4"/>
    <w:rsid w:val="0046356D"/>
    <w:rsid w:val="0046395B"/>
    <w:rsid w:val="0046490E"/>
    <w:rsid w:val="00466EF7"/>
    <w:rsid w:val="00471A57"/>
    <w:rsid w:val="00481053"/>
    <w:rsid w:val="00484DBD"/>
    <w:rsid w:val="00492851"/>
    <w:rsid w:val="00494C26"/>
    <w:rsid w:val="004A02A9"/>
    <w:rsid w:val="004A330B"/>
    <w:rsid w:val="004A4647"/>
    <w:rsid w:val="004A711A"/>
    <w:rsid w:val="004B4A47"/>
    <w:rsid w:val="004B5954"/>
    <w:rsid w:val="004C243F"/>
    <w:rsid w:val="004C3221"/>
    <w:rsid w:val="004C7400"/>
    <w:rsid w:val="004D1CE4"/>
    <w:rsid w:val="004D2151"/>
    <w:rsid w:val="004D4E72"/>
    <w:rsid w:val="004E1591"/>
    <w:rsid w:val="004E15C6"/>
    <w:rsid w:val="004E3846"/>
    <w:rsid w:val="004E56D7"/>
    <w:rsid w:val="004E5C18"/>
    <w:rsid w:val="004E623F"/>
    <w:rsid w:val="004F294D"/>
    <w:rsid w:val="004F2CED"/>
    <w:rsid w:val="004F31A3"/>
    <w:rsid w:val="004F35BF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07C64"/>
    <w:rsid w:val="0051279E"/>
    <w:rsid w:val="0051338B"/>
    <w:rsid w:val="005137E3"/>
    <w:rsid w:val="00520A5D"/>
    <w:rsid w:val="005238F5"/>
    <w:rsid w:val="005245A7"/>
    <w:rsid w:val="00526768"/>
    <w:rsid w:val="00527AB5"/>
    <w:rsid w:val="0053225C"/>
    <w:rsid w:val="00543D38"/>
    <w:rsid w:val="005472AA"/>
    <w:rsid w:val="00552068"/>
    <w:rsid w:val="0055325F"/>
    <w:rsid w:val="00554D2F"/>
    <w:rsid w:val="0056076E"/>
    <w:rsid w:val="00562670"/>
    <w:rsid w:val="00563ABF"/>
    <w:rsid w:val="00565DBD"/>
    <w:rsid w:val="00566772"/>
    <w:rsid w:val="005668C3"/>
    <w:rsid w:val="00566ED6"/>
    <w:rsid w:val="0056798D"/>
    <w:rsid w:val="00575EF8"/>
    <w:rsid w:val="00576292"/>
    <w:rsid w:val="00577927"/>
    <w:rsid w:val="00580768"/>
    <w:rsid w:val="00582C78"/>
    <w:rsid w:val="00587470"/>
    <w:rsid w:val="00592B20"/>
    <w:rsid w:val="00595A35"/>
    <w:rsid w:val="00595BBB"/>
    <w:rsid w:val="00597740"/>
    <w:rsid w:val="005A0548"/>
    <w:rsid w:val="005A2ADD"/>
    <w:rsid w:val="005A3D95"/>
    <w:rsid w:val="005A5873"/>
    <w:rsid w:val="005A6390"/>
    <w:rsid w:val="005A6872"/>
    <w:rsid w:val="005B205A"/>
    <w:rsid w:val="005B5FD1"/>
    <w:rsid w:val="005B6F08"/>
    <w:rsid w:val="005C06CF"/>
    <w:rsid w:val="005C119E"/>
    <w:rsid w:val="005C1373"/>
    <w:rsid w:val="005C315C"/>
    <w:rsid w:val="005C333A"/>
    <w:rsid w:val="005C674D"/>
    <w:rsid w:val="005D2244"/>
    <w:rsid w:val="005D323E"/>
    <w:rsid w:val="005E091E"/>
    <w:rsid w:val="005E4023"/>
    <w:rsid w:val="005E4BC2"/>
    <w:rsid w:val="005E5745"/>
    <w:rsid w:val="005E59B1"/>
    <w:rsid w:val="005F0169"/>
    <w:rsid w:val="005F39CF"/>
    <w:rsid w:val="00603E46"/>
    <w:rsid w:val="00604032"/>
    <w:rsid w:val="00616700"/>
    <w:rsid w:val="00616842"/>
    <w:rsid w:val="00616D9C"/>
    <w:rsid w:val="00616F7A"/>
    <w:rsid w:val="006172FA"/>
    <w:rsid w:val="00623815"/>
    <w:rsid w:val="00623947"/>
    <w:rsid w:val="00625B68"/>
    <w:rsid w:val="00630A30"/>
    <w:rsid w:val="0063180B"/>
    <w:rsid w:val="00633CEB"/>
    <w:rsid w:val="00637705"/>
    <w:rsid w:val="00644995"/>
    <w:rsid w:val="00644DD3"/>
    <w:rsid w:val="00651154"/>
    <w:rsid w:val="006539DE"/>
    <w:rsid w:val="0065408A"/>
    <w:rsid w:val="006549F2"/>
    <w:rsid w:val="00655FEE"/>
    <w:rsid w:val="006569D3"/>
    <w:rsid w:val="00661BFB"/>
    <w:rsid w:val="0067445E"/>
    <w:rsid w:val="006745C6"/>
    <w:rsid w:val="006769E8"/>
    <w:rsid w:val="00677E24"/>
    <w:rsid w:val="00680DC1"/>
    <w:rsid w:val="00683303"/>
    <w:rsid w:val="00683685"/>
    <w:rsid w:val="00684D53"/>
    <w:rsid w:val="0068573E"/>
    <w:rsid w:val="00686310"/>
    <w:rsid w:val="00691DBD"/>
    <w:rsid w:val="0069386E"/>
    <w:rsid w:val="0069562E"/>
    <w:rsid w:val="00697C69"/>
    <w:rsid w:val="006A1B6E"/>
    <w:rsid w:val="006A274D"/>
    <w:rsid w:val="006B03AB"/>
    <w:rsid w:val="006B1DE3"/>
    <w:rsid w:val="006B27F9"/>
    <w:rsid w:val="006B5BF8"/>
    <w:rsid w:val="006B6618"/>
    <w:rsid w:val="006B7AEA"/>
    <w:rsid w:val="006B7B90"/>
    <w:rsid w:val="006C0C4C"/>
    <w:rsid w:val="006C176E"/>
    <w:rsid w:val="006C29B3"/>
    <w:rsid w:val="006C67C1"/>
    <w:rsid w:val="006D2245"/>
    <w:rsid w:val="006E627B"/>
    <w:rsid w:val="006F3970"/>
    <w:rsid w:val="006F5DA7"/>
    <w:rsid w:val="006F7E1B"/>
    <w:rsid w:val="00702DAF"/>
    <w:rsid w:val="007031C1"/>
    <w:rsid w:val="007039BA"/>
    <w:rsid w:val="00703BCC"/>
    <w:rsid w:val="007041F3"/>
    <w:rsid w:val="007070EE"/>
    <w:rsid w:val="007074D8"/>
    <w:rsid w:val="007105DF"/>
    <w:rsid w:val="00711DB2"/>
    <w:rsid w:val="00720779"/>
    <w:rsid w:val="007209EC"/>
    <w:rsid w:val="00725543"/>
    <w:rsid w:val="00726316"/>
    <w:rsid w:val="00726C15"/>
    <w:rsid w:val="00726CAE"/>
    <w:rsid w:val="00732505"/>
    <w:rsid w:val="007421A3"/>
    <w:rsid w:val="007446DA"/>
    <w:rsid w:val="00744C0E"/>
    <w:rsid w:val="00745FA8"/>
    <w:rsid w:val="007533D0"/>
    <w:rsid w:val="007564A0"/>
    <w:rsid w:val="00756601"/>
    <w:rsid w:val="0076180C"/>
    <w:rsid w:val="00763876"/>
    <w:rsid w:val="00765346"/>
    <w:rsid w:val="007664A8"/>
    <w:rsid w:val="00767272"/>
    <w:rsid w:val="0076795E"/>
    <w:rsid w:val="00771E8B"/>
    <w:rsid w:val="00771FF0"/>
    <w:rsid w:val="00776563"/>
    <w:rsid w:val="0077741E"/>
    <w:rsid w:val="00781FD9"/>
    <w:rsid w:val="007830B0"/>
    <w:rsid w:val="00784204"/>
    <w:rsid w:val="00785B31"/>
    <w:rsid w:val="0078782A"/>
    <w:rsid w:val="00790E46"/>
    <w:rsid w:val="0079746D"/>
    <w:rsid w:val="007A01E3"/>
    <w:rsid w:val="007A0E13"/>
    <w:rsid w:val="007B11E0"/>
    <w:rsid w:val="007B49CA"/>
    <w:rsid w:val="007B5D77"/>
    <w:rsid w:val="007B6562"/>
    <w:rsid w:val="007B6C46"/>
    <w:rsid w:val="007B7666"/>
    <w:rsid w:val="007C468F"/>
    <w:rsid w:val="007C6F11"/>
    <w:rsid w:val="007C72D7"/>
    <w:rsid w:val="007D34E2"/>
    <w:rsid w:val="007D7EC2"/>
    <w:rsid w:val="007D7EDF"/>
    <w:rsid w:val="007E1D75"/>
    <w:rsid w:val="007E57A7"/>
    <w:rsid w:val="007E798D"/>
    <w:rsid w:val="007F4FB7"/>
    <w:rsid w:val="007F5A87"/>
    <w:rsid w:val="007F60AA"/>
    <w:rsid w:val="00801F1A"/>
    <w:rsid w:val="00807D8E"/>
    <w:rsid w:val="00810AEB"/>
    <w:rsid w:val="00811480"/>
    <w:rsid w:val="0081249B"/>
    <w:rsid w:val="00816C7F"/>
    <w:rsid w:val="008219A8"/>
    <w:rsid w:val="00823483"/>
    <w:rsid w:val="00825025"/>
    <w:rsid w:val="00825787"/>
    <w:rsid w:val="008325FE"/>
    <w:rsid w:val="00832DDF"/>
    <w:rsid w:val="0083463E"/>
    <w:rsid w:val="00835149"/>
    <w:rsid w:val="00836259"/>
    <w:rsid w:val="00840791"/>
    <w:rsid w:val="00845B05"/>
    <w:rsid w:val="00846244"/>
    <w:rsid w:val="008518E5"/>
    <w:rsid w:val="00853E59"/>
    <w:rsid w:val="00862578"/>
    <w:rsid w:val="0086571F"/>
    <w:rsid w:val="00872C5A"/>
    <w:rsid w:val="008746EB"/>
    <w:rsid w:val="008759D3"/>
    <w:rsid w:val="00877970"/>
    <w:rsid w:val="00882ECD"/>
    <w:rsid w:val="00883668"/>
    <w:rsid w:val="00887E27"/>
    <w:rsid w:val="00891B46"/>
    <w:rsid w:val="008A5348"/>
    <w:rsid w:val="008A5E87"/>
    <w:rsid w:val="008A7FA5"/>
    <w:rsid w:val="008B0174"/>
    <w:rsid w:val="008B0B17"/>
    <w:rsid w:val="008B1B1E"/>
    <w:rsid w:val="008B2819"/>
    <w:rsid w:val="008B33FE"/>
    <w:rsid w:val="008B3514"/>
    <w:rsid w:val="008B391F"/>
    <w:rsid w:val="008B3A38"/>
    <w:rsid w:val="008B7665"/>
    <w:rsid w:val="008B7FC0"/>
    <w:rsid w:val="008D1F8E"/>
    <w:rsid w:val="008D3ED5"/>
    <w:rsid w:val="008D79B6"/>
    <w:rsid w:val="008D7BFD"/>
    <w:rsid w:val="008E03D8"/>
    <w:rsid w:val="008E11B0"/>
    <w:rsid w:val="008E1681"/>
    <w:rsid w:val="008E221B"/>
    <w:rsid w:val="008E35A7"/>
    <w:rsid w:val="008E5785"/>
    <w:rsid w:val="008E6FFD"/>
    <w:rsid w:val="008E7B87"/>
    <w:rsid w:val="008F1F29"/>
    <w:rsid w:val="008F447B"/>
    <w:rsid w:val="00904D94"/>
    <w:rsid w:val="00906ADB"/>
    <w:rsid w:val="00911251"/>
    <w:rsid w:val="00913682"/>
    <w:rsid w:val="00921DDC"/>
    <w:rsid w:val="00922122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8EA"/>
    <w:rsid w:val="00971926"/>
    <w:rsid w:val="00972126"/>
    <w:rsid w:val="00974658"/>
    <w:rsid w:val="00976FF8"/>
    <w:rsid w:val="0098026B"/>
    <w:rsid w:val="0098149E"/>
    <w:rsid w:val="00982B7B"/>
    <w:rsid w:val="009869BF"/>
    <w:rsid w:val="00987129"/>
    <w:rsid w:val="00991068"/>
    <w:rsid w:val="00994AE3"/>
    <w:rsid w:val="00994D2B"/>
    <w:rsid w:val="00997DB9"/>
    <w:rsid w:val="009A1735"/>
    <w:rsid w:val="009A3E60"/>
    <w:rsid w:val="009B0B8E"/>
    <w:rsid w:val="009B426F"/>
    <w:rsid w:val="009B754E"/>
    <w:rsid w:val="009B7DCF"/>
    <w:rsid w:val="009B7F0E"/>
    <w:rsid w:val="009C1F4D"/>
    <w:rsid w:val="009C2B1E"/>
    <w:rsid w:val="009D1E9A"/>
    <w:rsid w:val="009D3548"/>
    <w:rsid w:val="009E1D2D"/>
    <w:rsid w:val="009E61B8"/>
    <w:rsid w:val="009F0173"/>
    <w:rsid w:val="009F1894"/>
    <w:rsid w:val="009F2F6D"/>
    <w:rsid w:val="009F5150"/>
    <w:rsid w:val="00A000FC"/>
    <w:rsid w:val="00A00CB0"/>
    <w:rsid w:val="00A00D4D"/>
    <w:rsid w:val="00A043BD"/>
    <w:rsid w:val="00A04709"/>
    <w:rsid w:val="00A050A8"/>
    <w:rsid w:val="00A064D6"/>
    <w:rsid w:val="00A110AB"/>
    <w:rsid w:val="00A11D03"/>
    <w:rsid w:val="00A25290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985"/>
    <w:rsid w:val="00A45A65"/>
    <w:rsid w:val="00A4612B"/>
    <w:rsid w:val="00A5003D"/>
    <w:rsid w:val="00A51722"/>
    <w:rsid w:val="00A55461"/>
    <w:rsid w:val="00A55999"/>
    <w:rsid w:val="00A5668A"/>
    <w:rsid w:val="00A57114"/>
    <w:rsid w:val="00A57645"/>
    <w:rsid w:val="00A57D29"/>
    <w:rsid w:val="00A60AB6"/>
    <w:rsid w:val="00A60F11"/>
    <w:rsid w:val="00A610AF"/>
    <w:rsid w:val="00A70706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147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4DB8"/>
    <w:rsid w:val="00AC68C2"/>
    <w:rsid w:val="00AC6989"/>
    <w:rsid w:val="00AD354E"/>
    <w:rsid w:val="00AD4EA4"/>
    <w:rsid w:val="00AD659A"/>
    <w:rsid w:val="00AD6AF8"/>
    <w:rsid w:val="00AE3D81"/>
    <w:rsid w:val="00AF5202"/>
    <w:rsid w:val="00AF7059"/>
    <w:rsid w:val="00AF73DF"/>
    <w:rsid w:val="00AF7611"/>
    <w:rsid w:val="00B00133"/>
    <w:rsid w:val="00B053DB"/>
    <w:rsid w:val="00B05C23"/>
    <w:rsid w:val="00B11BDB"/>
    <w:rsid w:val="00B12BD2"/>
    <w:rsid w:val="00B2089B"/>
    <w:rsid w:val="00B21DB7"/>
    <w:rsid w:val="00B24A13"/>
    <w:rsid w:val="00B263DA"/>
    <w:rsid w:val="00B2742C"/>
    <w:rsid w:val="00B3007C"/>
    <w:rsid w:val="00B31108"/>
    <w:rsid w:val="00B32570"/>
    <w:rsid w:val="00B35509"/>
    <w:rsid w:val="00B355EA"/>
    <w:rsid w:val="00B35F78"/>
    <w:rsid w:val="00B3716D"/>
    <w:rsid w:val="00B42667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64BBF"/>
    <w:rsid w:val="00B71E55"/>
    <w:rsid w:val="00B72373"/>
    <w:rsid w:val="00B7321C"/>
    <w:rsid w:val="00B740EE"/>
    <w:rsid w:val="00B743D6"/>
    <w:rsid w:val="00B74586"/>
    <w:rsid w:val="00B75591"/>
    <w:rsid w:val="00B75E62"/>
    <w:rsid w:val="00B80A42"/>
    <w:rsid w:val="00B80A91"/>
    <w:rsid w:val="00B80B6A"/>
    <w:rsid w:val="00B80FF0"/>
    <w:rsid w:val="00B84A0E"/>
    <w:rsid w:val="00B871BC"/>
    <w:rsid w:val="00B915DB"/>
    <w:rsid w:val="00B979BC"/>
    <w:rsid w:val="00BA574F"/>
    <w:rsid w:val="00BB0C74"/>
    <w:rsid w:val="00BB170A"/>
    <w:rsid w:val="00BB1EC6"/>
    <w:rsid w:val="00BB35F7"/>
    <w:rsid w:val="00BC24B6"/>
    <w:rsid w:val="00BC515D"/>
    <w:rsid w:val="00BD52A0"/>
    <w:rsid w:val="00BD6F7C"/>
    <w:rsid w:val="00BE204E"/>
    <w:rsid w:val="00BE2660"/>
    <w:rsid w:val="00BE6560"/>
    <w:rsid w:val="00BE772D"/>
    <w:rsid w:val="00BF5105"/>
    <w:rsid w:val="00BF5E6A"/>
    <w:rsid w:val="00C028E8"/>
    <w:rsid w:val="00C04A9C"/>
    <w:rsid w:val="00C04AF7"/>
    <w:rsid w:val="00C07D7A"/>
    <w:rsid w:val="00C158DC"/>
    <w:rsid w:val="00C16F88"/>
    <w:rsid w:val="00C20B5E"/>
    <w:rsid w:val="00C210F9"/>
    <w:rsid w:val="00C22F72"/>
    <w:rsid w:val="00C23EFF"/>
    <w:rsid w:val="00C255EA"/>
    <w:rsid w:val="00C26A69"/>
    <w:rsid w:val="00C27300"/>
    <w:rsid w:val="00C3043C"/>
    <w:rsid w:val="00C358C4"/>
    <w:rsid w:val="00C40969"/>
    <w:rsid w:val="00C43069"/>
    <w:rsid w:val="00C45AB0"/>
    <w:rsid w:val="00C5127E"/>
    <w:rsid w:val="00C51E39"/>
    <w:rsid w:val="00C625A0"/>
    <w:rsid w:val="00C63256"/>
    <w:rsid w:val="00C6404A"/>
    <w:rsid w:val="00C64C25"/>
    <w:rsid w:val="00C70858"/>
    <w:rsid w:val="00C7320A"/>
    <w:rsid w:val="00C74C6E"/>
    <w:rsid w:val="00C75309"/>
    <w:rsid w:val="00C7693A"/>
    <w:rsid w:val="00C77C1A"/>
    <w:rsid w:val="00C813B2"/>
    <w:rsid w:val="00C86D6C"/>
    <w:rsid w:val="00C871F4"/>
    <w:rsid w:val="00C87385"/>
    <w:rsid w:val="00C9794B"/>
    <w:rsid w:val="00CA1DB5"/>
    <w:rsid w:val="00CA3929"/>
    <w:rsid w:val="00CA6802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26FE"/>
    <w:rsid w:val="00CD451E"/>
    <w:rsid w:val="00CD776E"/>
    <w:rsid w:val="00CE0F57"/>
    <w:rsid w:val="00CE2AEC"/>
    <w:rsid w:val="00CF0184"/>
    <w:rsid w:val="00CF2644"/>
    <w:rsid w:val="00CF49CB"/>
    <w:rsid w:val="00CF5111"/>
    <w:rsid w:val="00CF54C7"/>
    <w:rsid w:val="00CF68F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3B87"/>
    <w:rsid w:val="00D4007C"/>
    <w:rsid w:val="00D40208"/>
    <w:rsid w:val="00D43A68"/>
    <w:rsid w:val="00D5098C"/>
    <w:rsid w:val="00D52E6B"/>
    <w:rsid w:val="00D54711"/>
    <w:rsid w:val="00D56FAB"/>
    <w:rsid w:val="00D5746B"/>
    <w:rsid w:val="00D6141C"/>
    <w:rsid w:val="00D64E73"/>
    <w:rsid w:val="00D7031C"/>
    <w:rsid w:val="00D704D3"/>
    <w:rsid w:val="00D72176"/>
    <w:rsid w:val="00D72430"/>
    <w:rsid w:val="00D72E3C"/>
    <w:rsid w:val="00D73A70"/>
    <w:rsid w:val="00D750FD"/>
    <w:rsid w:val="00D807D0"/>
    <w:rsid w:val="00D83E99"/>
    <w:rsid w:val="00D85CF7"/>
    <w:rsid w:val="00D867CF"/>
    <w:rsid w:val="00D8766C"/>
    <w:rsid w:val="00D93682"/>
    <w:rsid w:val="00D94F30"/>
    <w:rsid w:val="00D96217"/>
    <w:rsid w:val="00D96546"/>
    <w:rsid w:val="00DA6142"/>
    <w:rsid w:val="00DB0C56"/>
    <w:rsid w:val="00DB0D8B"/>
    <w:rsid w:val="00DB197F"/>
    <w:rsid w:val="00DB21D1"/>
    <w:rsid w:val="00DB24F5"/>
    <w:rsid w:val="00DB2B30"/>
    <w:rsid w:val="00DB4F86"/>
    <w:rsid w:val="00DC059C"/>
    <w:rsid w:val="00DC0BBB"/>
    <w:rsid w:val="00DC1E27"/>
    <w:rsid w:val="00DC299C"/>
    <w:rsid w:val="00DC40EC"/>
    <w:rsid w:val="00DD0CB9"/>
    <w:rsid w:val="00DD0DA1"/>
    <w:rsid w:val="00DD3612"/>
    <w:rsid w:val="00DD53A8"/>
    <w:rsid w:val="00DD6588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6663"/>
    <w:rsid w:val="00E2039D"/>
    <w:rsid w:val="00E22868"/>
    <w:rsid w:val="00E23F26"/>
    <w:rsid w:val="00E257E1"/>
    <w:rsid w:val="00E260BC"/>
    <w:rsid w:val="00E27DDE"/>
    <w:rsid w:val="00E305B6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634"/>
    <w:rsid w:val="00E71C1B"/>
    <w:rsid w:val="00E72F28"/>
    <w:rsid w:val="00E74A6D"/>
    <w:rsid w:val="00E77638"/>
    <w:rsid w:val="00E7782E"/>
    <w:rsid w:val="00E83F78"/>
    <w:rsid w:val="00E8569A"/>
    <w:rsid w:val="00E85AE1"/>
    <w:rsid w:val="00E85BFC"/>
    <w:rsid w:val="00E93E04"/>
    <w:rsid w:val="00E94585"/>
    <w:rsid w:val="00E94A00"/>
    <w:rsid w:val="00EA4ED9"/>
    <w:rsid w:val="00EB7673"/>
    <w:rsid w:val="00EC0AA2"/>
    <w:rsid w:val="00EC582C"/>
    <w:rsid w:val="00EC7861"/>
    <w:rsid w:val="00EC7F6F"/>
    <w:rsid w:val="00ED0E14"/>
    <w:rsid w:val="00ED1E92"/>
    <w:rsid w:val="00ED5A08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5F03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5DF0"/>
    <w:rsid w:val="00F46512"/>
    <w:rsid w:val="00F468FD"/>
    <w:rsid w:val="00F46F00"/>
    <w:rsid w:val="00F50DF6"/>
    <w:rsid w:val="00F62ECD"/>
    <w:rsid w:val="00F73932"/>
    <w:rsid w:val="00F77FB9"/>
    <w:rsid w:val="00F77FBA"/>
    <w:rsid w:val="00F84DDE"/>
    <w:rsid w:val="00F87A9C"/>
    <w:rsid w:val="00F92139"/>
    <w:rsid w:val="00F93B46"/>
    <w:rsid w:val="00FA5EC4"/>
    <w:rsid w:val="00FA7210"/>
    <w:rsid w:val="00FB4E4B"/>
    <w:rsid w:val="00FB6CF5"/>
    <w:rsid w:val="00FC0046"/>
    <w:rsid w:val="00FC00B3"/>
    <w:rsid w:val="00FC66CD"/>
    <w:rsid w:val="00FD2138"/>
    <w:rsid w:val="00FD2D36"/>
    <w:rsid w:val="00FD3229"/>
    <w:rsid w:val="00FD3A6D"/>
    <w:rsid w:val="00FE2DEC"/>
    <w:rsid w:val="00FE6627"/>
    <w:rsid w:val="00FF0327"/>
    <w:rsid w:val="00FF124B"/>
    <w:rsid w:val="00FF1645"/>
    <w:rsid w:val="00FF16BE"/>
    <w:rsid w:val="00FF264D"/>
    <w:rsid w:val="00FF454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4:docId w14:val="6BFDE2F5"/>
  <w15:docId w15:val="{B6653598-5CA0-4C76-A426-B68C5AA6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E93E0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E0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F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E6A"/>
    <w:rPr>
      <w:color w:val="605E5C"/>
      <w:shd w:val="clear" w:color="auto" w:fill="E1DFDD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C210F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8FFB-0DFD-4E09-B16B-EC6D5DB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JRTNTPETKOM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</dc:creator>
  <cp:keywords>https://mul2-scws.gov.am/tasks/162833/oneclick/ampopatert.docx?token=cfb93da35896dbed9ef6b1b1887c56d4</cp:keywords>
  <cp:lastModifiedBy>Naira Manukyan</cp:lastModifiedBy>
  <cp:revision>260</cp:revision>
  <cp:lastPrinted>2022-10-26T10:57:00Z</cp:lastPrinted>
  <dcterms:created xsi:type="dcterms:W3CDTF">2020-03-03T06:08:00Z</dcterms:created>
  <dcterms:modified xsi:type="dcterms:W3CDTF">2023-04-18T08:46:00Z</dcterms:modified>
</cp:coreProperties>
</file>