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0A36ED" w:rsidRPr="000A36ED" w:rsidRDefault="00E83B7A" w:rsidP="000A36ED">
      <w:pPr>
        <w:jc w:val="center"/>
        <w:rPr>
          <w:rFonts w:ascii="GHEA Mariam" w:hAnsi="GHEA Mariam" w:cs="Sylfaen"/>
          <w:bCs/>
          <w:sz w:val="24"/>
          <w:szCs w:val="24"/>
          <w:lang w:val="hy-AM" w:eastAsia="en-US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330B4A">
        <w:rPr>
          <w:rFonts w:ascii="GHEA Mariam" w:hAnsi="GHEA Mariam"/>
          <w:sz w:val="24"/>
          <w:szCs w:val="24"/>
          <w:lang w:val="hy-AM"/>
        </w:rPr>
        <w:t>7</w:t>
      </w:r>
      <w:r w:rsidR="003413A4">
        <w:rPr>
          <w:rFonts w:ascii="GHEA Mariam" w:hAnsi="GHEA Mariam"/>
          <w:sz w:val="24"/>
          <w:szCs w:val="24"/>
          <w:lang w:val="hy-AM"/>
        </w:rPr>
        <w:t xml:space="preserve"> </w:t>
      </w:r>
      <w:r w:rsidR="00DB6420" w:rsidRPr="00DB6420">
        <w:rPr>
          <w:rFonts w:ascii="GHEA Mariam" w:hAnsi="GHEA Mariam"/>
          <w:sz w:val="24"/>
          <w:szCs w:val="24"/>
          <w:lang w:val="hy-AM"/>
        </w:rPr>
        <w:t xml:space="preserve">ապրիլի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</w:t>
      </w:r>
      <w:r w:rsidR="000A36ED" w:rsidRPr="000A36ED">
        <w:rPr>
          <w:rFonts w:ascii="GHEA Mariam" w:hAnsi="GHEA Mariam"/>
          <w:bCs/>
          <w:sz w:val="24"/>
          <w:szCs w:val="24"/>
          <w:lang w:val="hy-AM" w:eastAsia="en-US"/>
        </w:rPr>
        <w:t>-</w:t>
      </w:r>
      <w:r w:rsid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="000A36ED"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Ն</w:t>
      </w:r>
    </w:p>
    <w:p w:rsidR="000A36ED" w:rsidRPr="000A36ED" w:rsidRDefault="000A36ED" w:rsidP="000A36ED">
      <w:pPr>
        <w:jc w:val="center"/>
        <w:rPr>
          <w:rFonts w:ascii="GHEA Mariam" w:hAnsi="GHEA Mariam" w:cs="Sylfaen"/>
          <w:bCs/>
          <w:sz w:val="24"/>
          <w:szCs w:val="24"/>
          <w:lang w:val="hy-AM" w:eastAsia="en-US"/>
        </w:rPr>
      </w:pPr>
    </w:p>
    <w:p w:rsidR="000A36ED" w:rsidRPr="000A36ED" w:rsidRDefault="000A36ED" w:rsidP="000A36ED">
      <w:pPr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0A36ED" w:rsidRDefault="000A36ED" w:rsidP="000A36ED">
      <w:pPr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757722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2020 ԹՎԱԿԱՆԻ </w:t>
      </w:r>
      <w:r w:rsidRPr="000A36ED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ՄԱՐՏԻ 26-Ի </w:t>
      </w:r>
      <w:r w:rsidRPr="00D2352D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Pr="000A36ED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383-Ն ՈՐՈՇՄԱՆ ՄԵՋ ԼՐԱՑՈՒՄ ԿԱՏԱՐԵԼՈՒ ՄԱՍԻՆ</w:t>
      </w:r>
      <w:bookmarkStart w:id="0" w:name="_GoBack"/>
      <w:bookmarkEnd w:id="0"/>
    </w:p>
    <w:p w:rsidR="000A36ED" w:rsidRPr="000A36ED" w:rsidRDefault="000A36ED" w:rsidP="000A36ED">
      <w:pPr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----------------------------------------------------------------------------------------------------------</w:t>
      </w:r>
    </w:p>
    <w:p w:rsidR="000A36ED" w:rsidRPr="000A36ED" w:rsidRDefault="000A36ED" w:rsidP="000A36ED">
      <w:pP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0A36ED" w:rsidRPr="00E22625" w:rsidRDefault="000A36ED" w:rsidP="000A36ED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0A36ED" w:rsidRPr="000A36ED" w:rsidRDefault="000A36ED" w:rsidP="000A36ED">
      <w:pPr>
        <w:spacing w:line="360" w:lineRule="auto"/>
        <w:ind w:firstLine="567"/>
        <w:jc w:val="both"/>
        <w:rPr>
          <w:rFonts w:ascii="GHEA Mariam" w:hAnsi="GHEA Mariam"/>
          <w:bCs/>
          <w:sz w:val="24"/>
          <w:szCs w:val="24"/>
          <w:lang w:val="hy-AM" w:eastAsia="en-US"/>
        </w:rPr>
      </w:pP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Հիմք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ընդունելով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Calibri"/>
          <w:bCs/>
          <w:sz w:val="24"/>
          <w:szCs w:val="24"/>
          <w:lang w:val="hy-AM" w:eastAsia="en-US"/>
        </w:rPr>
        <w:t>«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Նորմատիվ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իրավական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ակտերի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մասին</w:t>
      </w:r>
      <w:r w:rsidRPr="000A36ED">
        <w:rPr>
          <w:rFonts w:ascii="GHEA Mariam" w:hAnsi="GHEA Mariam" w:cs="Calibri"/>
          <w:bCs/>
          <w:sz w:val="24"/>
          <w:szCs w:val="24"/>
          <w:lang w:val="hy-AM" w:eastAsia="en-US"/>
        </w:rPr>
        <w:t>»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Հայաստանի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Հանրապետության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օրենքի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33-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րդ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և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34-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րդ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հոդվածները՝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Հայաստանի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Հանրապետության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կառավարությունը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>
        <w:rPr>
          <w:rFonts w:ascii="GHEA Mariam" w:hAnsi="GHEA Mariam"/>
          <w:bCs/>
          <w:sz w:val="24"/>
          <w:szCs w:val="24"/>
          <w:lang w:val="hy-AM" w:eastAsia="en-US"/>
        </w:rPr>
        <w:t xml:space="preserve">  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ո</w:t>
      </w:r>
      <w:r>
        <w:rPr>
          <w:rFonts w:ascii="GHEA Mariam" w:hAnsi="GHEA Mariam" w:cs="Sylfaen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ր</w:t>
      </w:r>
      <w:r>
        <w:rPr>
          <w:rFonts w:ascii="GHEA Mariam" w:hAnsi="GHEA Mariam" w:cs="Sylfaen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ո</w:t>
      </w:r>
      <w:r>
        <w:rPr>
          <w:rFonts w:ascii="GHEA Mariam" w:hAnsi="GHEA Mariam" w:cs="Sylfaen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շ</w:t>
      </w:r>
      <w:r>
        <w:rPr>
          <w:rFonts w:ascii="GHEA Mariam" w:hAnsi="GHEA Mariam" w:cs="Sylfaen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ու</w:t>
      </w:r>
      <w:r>
        <w:rPr>
          <w:rFonts w:ascii="GHEA Mariam" w:hAnsi="GHEA Mariam" w:cs="Sylfaen"/>
          <w:bCs/>
          <w:sz w:val="24"/>
          <w:szCs w:val="24"/>
          <w:lang w:val="hy-AM" w:eastAsia="en-US"/>
        </w:rPr>
        <w:t xml:space="preserve">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մ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 xml:space="preserve"> </w:t>
      </w:r>
      <w:r>
        <w:rPr>
          <w:rFonts w:ascii="GHEA Mariam" w:hAnsi="GHEA Mariam"/>
          <w:bCs/>
          <w:sz w:val="24"/>
          <w:szCs w:val="24"/>
          <w:lang w:val="hy-AM" w:eastAsia="en-US"/>
        </w:rPr>
        <w:t xml:space="preserve">   </w:t>
      </w:r>
      <w:r w:rsidRPr="000A36ED">
        <w:rPr>
          <w:rFonts w:ascii="GHEA Mariam" w:hAnsi="GHEA Mariam" w:cs="Sylfaen"/>
          <w:bCs/>
          <w:sz w:val="24"/>
          <w:szCs w:val="24"/>
          <w:lang w:val="hy-AM" w:eastAsia="en-US"/>
        </w:rPr>
        <w:t>է</w:t>
      </w:r>
      <w:r w:rsidRPr="000A36ED">
        <w:rPr>
          <w:rFonts w:ascii="GHEA Mariam" w:hAnsi="GHEA Mariam"/>
          <w:bCs/>
          <w:sz w:val="24"/>
          <w:szCs w:val="24"/>
          <w:lang w:val="hy-AM" w:eastAsia="en-US"/>
        </w:rPr>
        <w:t>.</w:t>
      </w:r>
    </w:p>
    <w:p w:rsidR="000A36ED" w:rsidRPr="000A36ED" w:rsidRDefault="000A36ED" w:rsidP="000A36ED">
      <w:pPr>
        <w:spacing w:line="360" w:lineRule="auto"/>
        <w:ind w:firstLine="567"/>
        <w:jc w:val="both"/>
        <w:rPr>
          <w:rFonts w:ascii="GHEA Mariam" w:hAnsi="GHEA Mariam"/>
          <w:bCs/>
          <w:sz w:val="24"/>
          <w:szCs w:val="24"/>
          <w:lang w:val="hy-AM" w:eastAsia="en-US"/>
        </w:rPr>
      </w:pPr>
      <w:r w:rsidRPr="000A36ED">
        <w:rPr>
          <w:rFonts w:ascii="GHEA Mariam" w:hAnsi="GHEA Mariam"/>
          <w:sz w:val="24"/>
          <w:szCs w:val="24"/>
          <w:lang w:val="hy-AM" w:eastAsia="en-US"/>
        </w:rPr>
        <w:t>1. Հայաստանի Հանրապետության կառավարության 2020 թվականի մարտի   26-ի «Վարորդական իրավունքի վկայական ունեցող, ինչպես նաև վարորդի թեկնածու համարվող անձանց բժշկական հավատարմագրման դեպքերը (այդ թվում` պարտադիր), պարբերականությունը, իրականացման կարգը, տրանս</w:t>
      </w:r>
      <w:r w:rsidR="00436439">
        <w:rPr>
          <w:rFonts w:ascii="GHEA Mariam" w:hAnsi="GHEA Mariam"/>
          <w:sz w:val="24"/>
          <w:szCs w:val="24"/>
          <w:lang w:val="hy-AM" w:eastAsia="en-US"/>
        </w:rPr>
        <w:softHyphen/>
      </w:r>
      <w:r w:rsidRPr="000A36ED">
        <w:rPr>
          <w:rFonts w:ascii="GHEA Mariam" w:hAnsi="GHEA Mariam"/>
          <w:sz w:val="24"/>
          <w:szCs w:val="24"/>
          <w:lang w:val="hy-AM" w:eastAsia="en-US"/>
        </w:rPr>
        <w:t>պորտային միջոց շահագործելու բժշկական հակացուցումների, բժշկական ցուցումների և բժշկական սահմանափակումների ցանկերը, ինչպես նաև ճանապարհատրանսպորտային պատահարներից տուժածներին բժշկական օգնու</w:t>
      </w:r>
      <w:r w:rsidR="00436439">
        <w:rPr>
          <w:rFonts w:ascii="GHEA Mariam" w:hAnsi="GHEA Mariam"/>
          <w:sz w:val="24"/>
          <w:szCs w:val="24"/>
          <w:lang w:val="hy-AM" w:eastAsia="en-US"/>
        </w:rPr>
        <w:softHyphen/>
      </w:r>
      <w:r w:rsidRPr="000A36ED">
        <w:rPr>
          <w:rFonts w:ascii="GHEA Mariam" w:hAnsi="GHEA Mariam"/>
          <w:sz w:val="24"/>
          <w:szCs w:val="24"/>
          <w:lang w:val="hy-AM" w:eastAsia="en-US"/>
        </w:rPr>
        <w:t xml:space="preserve">թյուն ցույց տալու կարգը սահմանելու և Հայաստանի Հանրապետության կառավարության 2012 թվականի հոկտեմբերի 18-ի </w:t>
      </w:r>
      <w:r w:rsidR="00436439" w:rsidRPr="00436439">
        <w:rPr>
          <w:rFonts w:ascii="GHEA Mariam" w:hAnsi="GHEA Mariam"/>
          <w:sz w:val="24"/>
          <w:szCs w:val="24"/>
          <w:lang w:val="hy-AM" w:eastAsia="en-US"/>
        </w:rPr>
        <w:t>N</w:t>
      </w:r>
      <w:r w:rsidRPr="000A36ED">
        <w:rPr>
          <w:rFonts w:ascii="GHEA Mariam" w:hAnsi="GHEA Mariam"/>
          <w:sz w:val="24"/>
          <w:szCs w:val="24"/>
          <w:lang w:val="hy-AM" w:eastAsia="en-US"/>
        </w:rPr>
        <w:t xml:space="preserve"> 1327-Ն որոշումն ուժը կորցրած ճանաչելու մասին» </w:t>
      </w:r>
      <w:r w:rsidR="00436439" w:rsidRPr="00436439">
        <w:rPr>
          <w:rFonts w:ascii="GHEA Mariam" w:hAnsi="GHEA Mariam"/>
          <w:sz w:val="24"/>
          <w:szCs w:val="24"/>
          <w:lang w:val="hy-AM" w:eastAsia="en-US"/>
        </w:rPr>
        <w:t>N</w:t>
      </w:r>
      <w:r w:rsidRPr="000A36ED">
        <w:rPr>
          <w:rFonts w:ascii="GHEA Mariam" w:hAnsi="GHEA Mariam"/>
          <w:sz w:val="24"/>
          <w:szCs w:val="24"/>
          <w:lang w:val="hy-AM" w:eastAsia="en-US"/>
        </w:rPr>
        <w:t xml:space="preserve"> 383-Ն որոշման (այսուհետ` </w:t>
      </w:r>
      <w:r>
        <w:rPr>
          <w:rFonts w:ascii="GHEA Mariam" w:hAnsi="GHEA Mariam"/>
          <w:sz w:val="24"/>
          <w:szCs w:val="24"/>
          <w:lang w:val="hy-AM" w:eastAsia="en-US"/>
        </w:rPr>
        <w:t>ո</w:t>
      </w:r>
      <w:r w:rsidRPr="000A36ED">
        <w:rPr>
          <w:rFonts w:ascii="GHEA Mariam" w:hAnsi="GHEA Mariam"/>
          <w:sz w:val="24"/>
          <w:szCs w:val="24"/>
          <w:lang w:val="hy-AM" w:eastAsia="en-US"/>
        </w:rPr>
        <w:t>րոշում) մեջ կատարել հետևյալ լրացումը`</w:t>
      </w:r>
    </w:p>
    <w:p w:rsidR="000A36ED" w:rsidRPr="000A36ED" w:rsidRDefault="000A36ED" w:rsidP="000A36ED">
      <w:pPr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sz w:val="24"/>
          <w:szCs w:val="24"/>
          <w:lang w:val="hy-AM" w:eastAsia="en-US"/>
        </w:rPr>
        <w:t>1</w:t>
      </w:r>
      <w:r w:rsidRPr="000A36ED">
        <w:rPr>
          <w:rFonts w:ascii="GHEA Mariam" w:hAnsi="GHEA Mariam"/>
          <w:sz w:val="24"/>
          <w:szCs w:val="24"/>
          <w:lang w:val="hy-AM" w:eastAsia="en-US"/>
        </w:rPr>
        <w:t>) որոշման</w:t>
      </w:r>
      <w:r w:rsidRPr="000A36ED">
        <w:rPr>
          <w:rFonts w:ascii="GHEA Mariam" w:hAnsi="GHEA Mariam"/>
          <w:sz w:val="24"/>
          <w:szCs w:val="24"/>
          <w:lang w:val="hy-AM"/>
        </w:rPr>
        <w:t xml:space="preserve"> N </w:t>
      </w:r>
      <w:r w:rsidRPr="000A36ED">
        <w:rPr>
          <w:rFonts w:ascii="GHEA Mariam" w:hAnsi="GHEA Mariam"/>
          <w:sz w:val="24"/>
          <w:szCs w:val="24"/>
          <w:lang w:val="hy-AM" w:eastAsia="en-US"/>
        </w:rPr>
        <w:t>1 հավելվածի 23-րդ կետ</w:t>
      </w:r>
      <w:r>
        <w:rPr>
          <w:rFonts w:ascii="GHEA Mariam" w:hAnsi="GHEA Mariam"/>
          <w:sz w:val="24"/>
          <w:szCs w:val="24"/>
          <w:lang w:val="hy-AM" w:eastAsia="en-US"/>
        </w:rPr>
        <w:t>ը</w:t>
      </w:r>
      <w:r w:rsidRPr="000A36ED">
        <w:rPr>
          <w:rFonts w:ascii="GHEA Mariam" w:hAnsi="GHEA Mariam"/>
          <w:sz w:val="24"/>
          <w:szCs w:val="24"/>
          <w:lang w:val="hy-AM" w:eastAsia="en-US"/>
        </w:rPr>
        <w:t xml:space="preserve"> «գներից» բառից հետո լրացնել</w:t>
      </w:r>
      <w:r>
        <w:rPr>
          <w:rFonts w:ascii="GHEA Mariam" w:hAnsi="GHEA Mariam"/>
          <w:sz w:val="24"/>
          <w:szCs w:val="24"/>
          <w:lang w:val="hy-AM" w:eastAsia="en-US"/>
        </w:rPr>
        <w:t xml:space="preserve">            </w:t>
      </w:r>
      <w:r w:rsidRPr="000A36ED">
        <w:rPr>
          <w:rFonts w:ascii="GHEA Mariam" w:hAnsi="GHEA Mariam"/>
          <w:color w:val="000000"/>
          <w:sz w:val="24"/>
          <w:szCs w:val="24"/>
          <w:lang w:val="hy-AM"/>
        </w:rPr>
        <w:t>«,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0A36ED">
        <w:rPr>
          <w:rFonts w:ascii="GHEA Mariam" w:hAnsi="GHEA Mariam"/>
          <w:color w:val="000000"/>
          <w:sz w:val="24"/>
          <w:szCs w:val="24"/>
          <w:lang w:val="hy-AM"/>
        </w:rPr>
        <w:t xml:space="preserve">բացառությամբ </w:t>
      </w:r>
      <w:r w:rsidRPr="000A36E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0A36ED">
        <w:rPr>
          <w:rFonts w:ascii="GHEA Mariam" w:hAnsi="GHEA Mariam"/>
          <w:color w:val="000000"/>
          <w:sz w:val="24"/>
          <w:szCs w:val="24"/>
          <w:lang w:val="hy-AM"/>
        </w:rPr>
        <w:t>Զին</w:t>
      </w:r>
      <w:r w:rsidRPr="000A36ED">
        <w:rPr>
          <w:rFonts w:ascii="GHEA Mariam" w:hAnsi="GHEA Mariam"/>
          <w:color w:val="000000"/>
          <w:sz w:val="24"/>
          <w:szCs w:val="24"/>
          <w:lang w:val="hy-AM"/>
        </w:rPr>
        <w:softHyphen/>
        <w:t xml:space="preserve">ված ուժերի կարիքների </w:t>
      </w:r>
      <w:r w:rsidRPr="000A36ED">
        <w:rPr>
          <w:rFonts w:ascii="GHEA Mariam" w:hAnsi="GHEA Mariam"/>
          <w:color w:val="000000"/>
          <w:sz w:val="24"/>
          <w:szCs w:val="24"/>
          <w:lang w:val="hy-AM"/>
        </w:rPr>
        <w:lastRenderedPageBreak/>
        <w:t>համար պատրաստվող</w:t>
      </w:r>
      <w:r w:rsidRPr="000A36ED">
        <w:rPr>
          <w:rFonts w:ascii="GHEA Mariam" w:hAnsi="GHEA Mariam" w:cs="Courier New"/>
          <w:sz w:val="24"/>
          <w:szCs w:val="24"/>
          <w:lang w:val="hy-AM"/>
        </w:rPr>
        <w:t xml:space="preserve"> </w:t>
      </w:r>
      <w:r w:rsidRPr="000A36ED">
        <w:rPr>
          <w:rFonts w:ascii="GHEA Mariam" w:hAnsi="GHEA Mariam" w:cs="Sylfaen"/>
          <w:sz w:val="24"/>
          <w:szCs w:val="24"/>
          <w:lang w:val="hy-AM"/>
        </w:rPr>
        <w:t>վարորդի</w:t>
      </w:r>
      <w:r w:rsidRPr="000A36ED">
        <w:rPr>
          <w:rFonts w:ascii="GHEA Mariam" w:hAnsi="GHEA Mariam"/>
          <w:sz w:val="24"/>
          <w:szCs w:val="24"/>
          <w:lang w:val="hy-AM"/>
        </w:rPr>
        <w:t xml:space="preserve"> </w:t>
      </w:r>
      <w:r w:rsidRPr="000A36ED">
        <w:rPr>
          <w:rFonts w:ascii="GHEA Mariam" w:hAnsi="GHEA Mariam" w:cs="Sylfaen"/>
          <w:sz w:val="24"/>
          <w:szCs w:val="24"/>
          <w:lang w:val="hy-AM"/>
        </w:rPr>
        <w:t>թեկնածու</w:t>
      </w:r>
      <w:r w:rsidRPr="000A36ED">
        <w:rPr>
          <w:rFonts w:ascii="GHEA Mariam" w:hAnsi="GHEA Mariam"/>
          <w:sz w:val="24"/>
          <w:szCs w:val="24"/>
          <w:lang w:val="hy-AM"/>
        </w:rPr>
        <w:t xml:space="preserve"> </w:t>
      </w:r>
      <w:r w:rsidRPr="000A36ED">
        <w:rPr>
          <w:rFonts w:ascii="GHEA Mariam" w:hAnsi="GHEA Mariam" w:cs="Sylfaen"/>
          <w:sz w:val="24"/>
          <w:szCs w:val="24"/>
          <w:lang w:val="hy-AM"/>
        </w:rPr>
        <w:t>համարվող</w:t>
      </w:r>
      <w:r w:rsidRPr="000A36ED">
        <w:rPr>
          <w:rFonts w:ascii="GHEA Mariam" w:hAnsi="GHEA Mariam"/>
          <w:sz w:val="24"/>
          <w:szCs w:val="24"/>
          <w:lang w:val="hy-AM"/>
        </w:rPr>
        <w:t xml:space="preserve"> </w:t>
      </w:r>
      <w:r w:rsidRPr="000A36ED">
        <w:rPr>
          <w:rFonts w:ascii="GHEA Mariam" w:hAnsi="GHEA Mariam" w:cs="Sylfaen"/>
          <w:sz w:val="24"/>
          <w:szCs w:val="24"/>
          <w:lang w:val="hy-AM"/>
        </w:rPr>
        <w:t>անձանց, որոնց</w:t>
      </w:r>
      <w:r w:rsidRPr="000A36ED">
        <w:rPr>
          <w:rFonts w:ascii="GHEA Mariam" w:hAnsi="GHEA Mariam"/>
          <w:sz w:val="24"/>
          <w:szCs w:val="24"/>
          <w:lang w:val="hy-AM"/>
        </w:rPr>
        <w:t xml:space="preserve"> </w:t>
      </w:r>
      <w:r w:rsidRPr="000A36ED">
        <w:rPr>
          <w:rFonts w:ascii="GHEA Mariam" w:hAnsi="GHEA Mariam" w:cs="Sylfaen"/>
          <w:sz w:val="24"/>
          <w:szCs w:val="24"/>
          <w:lang w:val="hy-AM"/>
        </w:rPr>
        <w:t>բժշկական</w:t>
      </w:r>
      <w:r w:rsidRPr="000A36ED">
        <w:rPr>
          <w:rFonts w:ascii="GHEA Mariam" w:hAnsi="GHEA Mariam"/>
          <w:sz w:val="24"/>
          <w:szCs w:val="24"/>
          <w:lang w:val="hy-AM"/>
        </w:rPr>
        <w:t xml:space="preserve"> </w:t>
      </w:r>
      <w:r w:rsidRPr="000A36ED">
        <w:rPr>
          <w:rFonts w:ascii="GHEA Mariam" w:hAnsi="GHEA Mariam" w:cs="Sylfaen"/>
          <w:sz w:val="24"/>
          <w:szCs w:val="24"/>
          <w:lang w:val="hy-AM"/>
        </w:rPr>
        <w:t xml:space="preserve">հավատարմագրման </w:t>
      </w:r>
      <w:r w:rsidRPr="000A36E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համար իրականացվող մասնագիտական խորհրդատվու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0A36E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թյունները և անհրաժեշտ լաբորատոր-գործիքային ախտորոշիչ հետազոտու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0A36E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թյուններն</w:t>
      </w:r>
      <w:r w:rsidRPr="000A36ED">
        <w:rPr>
          <w:rFonts w:ascii="GHEA Mariam" w:hAnsi="GHEA Mariam"/>
          <w:sz w:val="24"/>
          <w:szCs w:val="24"/>
          <w:lang w:val="hy-AM"/>
        </w:rPr>
        <w:t xml:space="preserve"> իրականացվում են </w:t>
      </w:r>
      <w:r w:rsidRPr="000A36ED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0A36ED">
        <w:rPr>
          <w:rFonts w:ascii="GHEA Mariam" w:hAnsi="GHEA Mariam"/>
          <w:sz w:val="24"/>
          <w:szCs w:val="24"/>
          <w:lang w:val="hy-AM"/>
        </w:rPr>
        <w:t xml:space="preserve"> </w:t>
      </w:r>
      <w:r w:rsidRPr="000A36ED">
        <w:rPr>
          <w:rFonts w:ascii="GHEA Mariam" w:hAnsi="GHEA Mariam" w:cs="Sylfaen"/>
          <w:sz w:val="24"/>
          <w:szCs w:val="24"/>
          <w:lang w:val="hy-AM"/>
        </w:rPr>
        <w:t>պատվերի</w:t>
      </w:r>
      <w:r w:rsidRPr="000A36ED">
        <w:rPr>
          <w:rFonts w:ascii="GHEA Mariam" w:hAnsi="GHEA Mariam"/>
          <w:sz w:val="24"/>
          <w:szCs w:val="24"/>
          <w:lang w:val="hy-AM"/>
        </w:rPr>
        <w:t xml:space="preserve"> </w:t>
      </w:r>
      <w:r w:rsidRPr="000A36ED">
        <w:rPr>
          <w:rFonts w:ascii="GHEA Mariam" w:hAnsi="GHEA Mariam" w:cs="Sylfaen"/>
          <w:sz w:val="24"/>
          <w:szCs w:val="24"/>
          <w:lang w:val="hy-AM"/>
        </w:rPr>
        <w:t xml:space="preserve">շրջանակներում` այն </w:t>
      </w:r>
      <w:r w:rsidRPr="000A36E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ռողջության առաջնային պահպանման </w:t>
      </w:r>
      <w:r w:rsidRPr="000A36E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ծառայություններ մատուցող բժշկական հաստատություններում, որտեղ վարորդի թեկնածու համարվող անձը սահ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0A36E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ման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0A36E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ված կարգով գրանցված է:» բառերով:</w:t>
      </w:r>
    </w:p>
    <w:p w:rsidR="000A36ED" w:rsidRPr="000A36ED" w:rsidRDefault="000A36ED" w:rsidP="000A36ED">
      <w:pPr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0A36E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հրապարակմանը հաջորդող օրվանից: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A36ED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96E5B" w:rsidRPr="000A36ED" w:rsidRDefault="00296E5B" w:rsidP="00477447">
      <w:pPr>
        <w:rPr>
          <w:lang w:val="hy-AM"/>
        </w:rPr>
      </w:pPr>
    </w:p>
    <w:p w:rsidR="00296E5B" w:rsidRPr="000A36ED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7"/>
      <w:headerReference w:type="default" r:id="rId8"/>
      <w:footerReference w:type="even" r:id="rId9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B1" w:rsidRDefault="002D2BB1">
      <w:r>
        <w:separator/>
      </w:r>
    </w:p>
  </w:endnote>
  <w:endnote w:type="continuationSeparator" w:id="0">
    <w:p w:rsidR="002D2BB1" w:rsidRDefault="002D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B1" w:rsidRDefault="002D2BB1">
      <w:r>
        <w:separator/>
      </w:r>
    </w:p>
  </w:footnote>
  <w:footnote w:type="continuationSeparator" w:id="0">
    <w:p w:rsidR="002D2BB1" w:rsidRDefault="002D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43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6E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B21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BB1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B4A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3A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2BF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39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722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5F5B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0F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CC3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52D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3B7A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1E6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0A36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A3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73</cp:revision>
  <dcterms:created xsi:type="dcterms:W3CDTF">2022-03-23T13:26:00Z</dcterms:created>
  <dcterms:modified xsi:type="dcterms:W3CDTF">2023-04-25T11:54:00Z</dcterms:modified>
</cp:coreProperties>
</file>