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6E68AF" w14:textId="77777777" w:rsidR="00BC2E1F" w:rsidRPr="00A84141" w:rsidRDefault="00BC2E1F" w:rsidP="00DC5A56">
      <w:pPr>
        <w:spacing w:line="360" w:lineRule="auto"/>
        <w:ind w:left="270"/>
        <w:jc w:val="center"/>
        <w:rPr>
          <w:rFonts w:ascii="GHEA Grapalat" w:hAnsi="GHEA Grapalat"/>
          <w:color w:val="000000" w:themeColor="text1"/>
        </w:rPr>
      </w:pPr>
    </w:p>
    <w:p w14:paraId="007A2750" w14:textId="20201542" w:rsidR="00EC28F5" w:rsidRPr="00A84141" w:rsidRDefault="00BC2E1F" w:rsidP="00DC5A56">
      <w:pPr>
        <w:shd w:val="clear" w:color="auto" w:fill="FFFFFF"/>
        <w:spacing w:after="0" w:line="360" w:lineRule="auto"/>
        <w:ind w:left="270"/>
        <w:jc w:val="center"/>
        <w:rPr>
          <w:rFonts w:ascii="GHEA Grapalat" w:eastAsia="Times New Roman" w:hAnsi="GHEA Grapalat" w:cs="Times New Roman"/>
          <w:b/>
          <w:bCs/>
          <w:color w:val="000000" w:themeColor="text1"/>
        </w:rPr>
      </w:pPr>
      <w:r w:rsidRPr="00A84141">
        <w:rPr>
          <w:rFonts w:ascii="GHEA Grapalat" w:eastAsia="Times New Roman" w:hAnsi="GHEA Grapalat" w:cs="Times New Roman"/>
          <w:b/>
          <w:bCs/>
          <w:color w:val="000000" w:themeColor="text1"/>
        </w:rPr>
        <w:t>ԱՄՓՈՓԱԹԵՐԹ</w:t>
      </w:r>
    </w:p>
    <w:p w14:paraId="02941C0E" w14:textId="77777777" w:rsidR="00904520" w:rsidRDefault="001E663C" w:rsidP="00DC5A56">
      <w:pPr>
        <w:spacing w:line="360" w:lineRule="auto"/>
        <w:ind w:left="270" w:right="-540"/>
        <w:jc w:val="center"/>
        <w:rPr>
          <w:rFonts w:ascii="GHEA Grapalat" w:hAnsi="GHEA Grapalat"/>
          <w:b/>
          <w:bCs/>
          <w:color w:val="000000" w:themeColor="text1"/>
          <w:lang w:val="af-ZA"/>
        </w:rPr>
      </w:pPr>
      <w:r w:rsidRPr="00A84141">
        <w:rPr>
          <w:rFonts w:ascii="GHEA Grapalat" w:hAnsi="GHEA Grapalat"/>
          <w:b/>
          <w:bCs/>
          <w:color w:val="000000" w:themeColor="text1"/>
          <w:lang w:val="hy-AM"/>
        </w:rPr>
        <w:t xml:space="preserve">«ԳԵՐՄԱՆԱԿԱՆ ՄԻՋԱԶԳԱՅԻՆ ՀԱՄԱԳՈՐԾԱԿՑՈՒԹՅԱՆ ԸՆԿԵՐՈՒԹՅՈՒՆ (ԳՄՀԸ/GIZ) ՍՊԸ-Ի ԵՎ ՎԵՐԱԿԱՆԳՆՄԱՆ ՎԱՐԿԵՐԻ ԲԱՆԿԻ (ՎՎԲ/KFW) ՏԵՂԱԿԱՆ ԳՐԱՍԵՆՅԱԿՆԵՐ ՀԻՄՆԵԼՈՒ ՎԵՐԱԲԵՐՅԱԼ» ՀԱՅՏԱԳՐԵՐԻ ՓՈԽԱՆԱԿՄԱՆ ՁԵՎՈՎ ԿՆՔՎԱԾ ՀԱՄԱՁԱՅՆԱԳՐԻ ՎԱՎԵՐԱՑՄԱՆ </w:t>
      </w:r>
      <w:r w:rsidRPr="00A84141">
        <w:rPr>
          <w:rFonts w:ascii="GHEA Grapalat" w:hAnsi="GHEA Grapalat"/>
          <w:b/>
          <w:bCs/>
          <w:color w:val="000000" w:themeColor="text1"/>
          <w:lang w:val="af-ZA"/>
        </w:rPr>
        <w:t xml:space="preserve">ՎԵՐԱԲԵՐՅԱԼ ՇԱՀԱԳՐԳԻՌ ՄԱՐՄԻՆՆԵՐԻ </w:t>
      </w:r>
    </w:p>
    <w:p w14:paraId="28F7A687" w14:textId="4956C6C8" w:rsidR="00BC2E1F" w:rsidRPr="00A84141" w:rsidRDefault="001E663C" w:rsidP="00DC5A56">
      <w:pPr>
        <w:spacing w:line="360" w:lineRule="auto"/>
        <w:ind w:left="270" w:right="-540"/>
        <w:jc w:val="center"/>
        <w:rPr>
          <w:rFonts w:ascii="GHEA Grapalat" w:eastAsia="Times New Roman" w:hAnsi="GHEA Grapalat" w:cs="Times New Roman"/>
          <w:b/>
          <w:bCs/>
          <w:color w:val="000000" w:themeColor="text1"/>
        </w:rPr>
      </w:pPr>
      <w:r w:rsidRPr="00A84141">
        <w:rPr>
          <w:rFonts w:ascii="GHEA Grapalat" w:hAnsi="GHEA Grapalat"/>
          <w:b/>
          <w:bCs/>
          <w:color w:val="000000" w:themeColor="text1"/>
          <w:lang w:val="af-ZA"/>
        </w:rPr>
        <w:t xml:space="preserve">ԱՌԱՐԿՈՒԹՅՈՒՆՆԵՐԻ </w:t>
      </w:r>
      <w:r w:rsidR="00904520">
        <w:rPr>
          <w:rFonts w:ascii="GHEA Grapalat" w:hAnsi="GHEA Grapalat"/>
          <w:b/>
          <w:bCs/>
          <w:color w:val="000000" w:themeColor="text1"/>
          <w:lang w:val="hy-AM"/>
        </w:rPr>
        <w:t>ԵՎ</w:t>
      </w:r>
      <w:r w:rsidRPr="00A84141">
        <w:rPr>
          <w:rFonts w:ascii="GHEA Grapalat" w:hAnsi="GHEA Grapalat"/>
          <w:b/>
          <w:bCs/>
          <w:color w:val="000000" w:themeColor="text1"/>
          <w:lang w:val="af-ZA"/>
        </w:rPr>
        <w:t xml:space="preserve"> ԱՌԱՋԱՐԿՈՒԹՅՈՒՆՆԵՐԻ</w:t>
      </w:r>
    </w:p>
    <w:tbl>
      <w:tblPr>
        <w:tblpPr w:leftFromText="180" w:rightFromText="180" w:vertAnchor="text" w:horzAnchor="page" w:tblpX="1375"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82"/>
        <w:gridCol w:w="2970"/>
      </w:tblGrid>
      <w:tr w:rsidR="00A84141" w:rsidRPr="00A84141" w14:paraId="050EFC62" w14:textId="77777777" w:rsidTr="006F0E3D">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FBC5BFD" w14:textId="77777777" w:rsidR="00BC2E1F" w:rsidRPr="00A84141" w:rsidRDefault="00BC2E1F" w:rsidP="00DC5A56">
            <w:pPr>
              <w:spacing w:after="0" w:line="360" w:lineRule="auto"/>
              <w:ind w:left="270"/>
              <w:jc w:val="center"/>
              <w:rPr>
                <w:rFonts w:ascii="GHEA Grapalat" w:eastAsia="Times New Roman" w:hAnsi="GHEA Grapalat" w:cs="Times New Roman"/>
                <w:b/>
                <w:bCs/>
                <w:color w:val="000000" w:themeColor="text1"/>
              </w:rPr>
            </w:pPr>
            <w:r w:rsidRPr="00653147">
              <w:rPr>
                <w:rFonts w:ascii="GHEA Grapalat" w:eastAsia="Times New Roman" w:hAnsi="GHEA Grapalat" w:cs="Times New Roman"/>
                <w:b/>
                <w:bCs/>
                <w:color w:val="000000" w:themeColor="text1"/>
              </w:rPr>
              <w:t xml:space="preserve">1. ՀՀ </w:t>
            </w:r>
            <w:proofErr w:type="spellStart"/>
            <w:r w:rsidRPr="00653147">
              <w:rPr>
                <w:rFonts w:ascii="GHEA Grapalat" w:eastAsia="Times New Roman" w:hAnsi="GHEA Grapalat" w:cs="Times New Roman"/>
                <w:b/>
                <w:bCs/>
                <w:color w:val="000000" w:themeColor="text1"/>
              </w:rPr>
              <w:t>ֆինանսների</w:t>
            </w:r>
            <w:proofErr w:type="spellEnd"/>
            <w:r w:rsidRPr="00653147">
              <w:rPr>
                <w:rFonts w:ascii="GHEA Grapalat" w:eastAsia="Times New Roman" w:hAnsi="GHEA Grapalat" w:cs="Times New Roman"/>
                <w:b/>
                <w:bCs/>
                <w:color w:val="000000" w:themeColor="text1"/>
              </w:rPr>
              <w:t xml:space="preserve"> </w:t>
            </w:r>
            <w:proofErr w:type="spellStart"/>
            <w:r w:rsidRPr="00653147">
              <w:rPr>
                <w:rFonts w:ascii="GHEA Grapalat" w:eastAsia="Times New Roman" w:hAnsi="GHEA Grapalat" w:cs="Times New Roman"/>
                <w:b/>
                <w:bCs/>
                <w:color w:val="000000" w:themeColor="text1"/>
              </w:rPr>
              <w:t>նախարարություն</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3821D5AC" w14:textId="5D582D90" w:rsidR="00BC2E1F" w:rsidRPr="00653147" w:rsidRDefault="00653147" w:rsidP="00DC5A56">
            <w:pPr>
              <w:spacing w:after="0" w:line="360" w:lineRule="auto"/>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lang w:val="hy-AM"/>
              </w:rPr>
              <w:t>25.04.2023</w:t>
            </w:r>
          </w:p>
        </w:tc>
      </w:tr>
      <w:tr w:rsidR="00A84141" w:rsidRPr="00A84141" w14:paraId="4A3D6CD7" w14:textId="77777777" w:rsidTr="006F0E3D">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F4E75C" w14:textId="77777777" w:rsidR="00BC2E1F" w:rsidRPr="00A84141" w:rsidRDefault="00BC2E1F" w:rsidP="00DC5A56">
            <w:pPr>
              <w:spacing w:after="0" w:line="360" w:lineRule="auto"/>
              <w:ind w:left="270"/>
              <w:rPr>
                <w:rFonts w:ascii="GHEA Grapalat" w:eastAsia="Times New Roman" w:hAnsi="GHEA Grapalat" w:cs="Times New Roman"/>
                <w:color w:val="000000" w:themeColor="text1"/>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105C9143" w14:textId="51941C76" w:rsidR="00EC28F5" w:rsidRPr="00653147" w:rsidRDefault="00BC2E1F"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rPr>
              <w:t xml:space="preserve">N </w:t>
            </w:r>
            <w:r w:rsidR="00653147">
              <w:rPr>
                <w:rFonts w:ascii="GHEA Grapalat" w:eastAsia="Times New Roman" w:hAnsi="GHEA Grapalat" w:cs="Times New Roman"/>
                <w:b/>
                <w:bCs/>
                <w:color w:val="000000" w:themeColor="text1"/>
                <w:lang w:val="hy-AM"/>
              </w:rPr>
              <w:t>01/5-2/8089-2023</w:t>
            </w:r>
          </w:p>
        </w:tc>
      </w:tr>
      <w:tr w:rsidR="00A84141" w:rsidRPr="00A84141" w14:paraId="74230F27"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3185421B" w14:textId="3FDA5E58" w:rsidR="00BC2E1F" w:rsidRPr="00A84141" w:rsidRDefault="00D52160" w:rsidP="00653147">
            <w:pPr>
              <w:spacing w:after="0" w:line="360" w:lineRule="auto"/>
              <w:ind w:left="270" w:right="165" w:firstLine="600"/>
              <w:jc w:val="both"/>
              <w:rPr>
                <w:rFonts w:ascii="GHEA Grapalat" w:hAnsi="GHEA Grapalat"/>
                <w:color w:val="000000" w:themeColor="text1"/>
                <w:lang w:val="hy-AM"/>
              </w:rPr>
            </w:pPr>
            <w:r w:rsidRPr="00D52160">
              <w:rPr>
                <w:rFonts w:ascii="GHEA Grapalat" w:hAnsi="GHEA Grapalat"/>
                <w:color w:val="000000" w:themeColor="text1"/>
                <w:lang w:val="hy-AM"/>
              </w:rPr>
              <w:t>2023թ</w:t>
            </w:r>
            <w:r w:rsidRPr="00D52160">
              <w:rPr>
                <w:rFonts w:ascii="Cambria Math" w:hAnsi="Cambria Math" w:cs="Cambria Math"/>
                <w:color w:val="000000" w:themeColor="text1"/>
                <w:lang w:val="hy-AM"/>
              </w:rPr>
              <w:t>․</w:t>
            </w:r>
            <w:r w:rsidRPr="00D52160">
              <w:rPr>
                <w:rFonts w:ascii="GHEA Grapalat" w:hAnsi="GHEA Grapalat"/>
                <w:color w:val="000000" w:themeColor="text1"/>
                <w:lang w:val="hy-AM"/>
              </w:rPr>
              <w:t xml:space="preserve"> մարտի 2-ին ստորագրված «Գերմանական միջազգային համագործակցության ընկերություն (ԳՄՀԸ/GIZ) ՍՊԸ-ի և Վերականգնման վարկերի բանկի (ՎՎԲ/KfW) տեղային գրասենյակներ հիմնելու վերաբերյալ» համաձայնագրով Հայաստանի Հանրապետության համար ֆինանսական պարտավորություններ նախատեսող դրույթներ առկա չեն:</w:t>
            </w: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6045E305" w14:textId="238B0003" w:rsidR="00BC2E1F" w:rsidRPr="00A84141" w:rsidRDefault="00727BD9"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t>Ընդունվել է ի գիտություն։</w:t>
            </w:r>
          </w:p>
        </w:tc>
      </w:tr>
      <w:tr w:rsidR="00A84141" w:rsidRPr="00A84141" w14:paraId="0DA48DEA" w14:textId="77777777" w:rsidTr="006F0E3D">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080631F" w14:textId="22F4DDD4" w:rsidR="00BC2E1F" w:rsidRPr="00A84141" w:rsidRDefault="00BC2E1F" w:rsidP="00653147">
            <w:pPr>
              <w:spacing w:after="0" w:line="360" w:lineRule="auto"/>
              <w:ind w:left="270" w:right="165"/>
              <w:jc w:val="center"/>
              <w:rPr>
                <w:rFonts w:ascii="GHEA Grapalat" w:eastAsia="Times New Roman" w:hAnsi="GHEA Grapalat" w:cs="Times New Roman"/>
                <w:color w:val="000000" w:themeColor="text1"/>
              </w:rPr>
            </w:pPr>
            <w:r w:rsidRPr="00A84141">
              <w:rPr>
                <w:rFonts w:ascii="GHEA Grapalat" w:eastAsia="Times New Roman" w:hAnsi="GHEA Grapalat" w:cs="Times New Roman"/>
                <w:b/>
                <w:bCs/>
                <w:color w:val="000000" w:themeColor="text1"/>
              </w:rPr>
              <w:t xml:space="preserve">2. </w:t>
            </w:r>
            <w:r w:rsidRPr="00A84141">
              <w:rPr>
                <w:rFonts w:ascii="GHEA Grapalat" w:hAnsi="GHEA Grapalat" w:cs="Sylfaen"/>
                <w:b/>
                <w:bCs/>
                <w:color w:val="000000" w:themeColor="text1"/>
              </w:rPr>
              <w:t xml:space="preserve"> </w:t>
            </w:r>
            <w:r w:rsidRPr="00A84141">
              <w:rPr>
                <w:rFonts w:ascii="GHEA Grapalat" w:eastAsia="Times New Roman" w:hAnsi="GHEA Grapalat" w:cs="Times New Roman"/>
                <w:b/>
                <w:bCs/>
                <w:color w:val="000000" w:themeColor="text1"/>
              </w:rPr>
              <w:t xml:space="preserve">ՀՀ </w:t>
            </w:r>
            <w:proofErr w:type="spellStart"/>
            <w:r w:rsidRPr="00A84141">
              <w:rPr>
                <w:rFonts w:ascii="GHEA Grapalat" w:eastAsia="Times New Roman" w:hAnsi="GHEA Grapalat" w:cs="Times New Roman"/>
                <w:b/>
                <w:bCs/>
                <w:color w:val="000000" w:themeColor="text1"/>
              </w:rPr>
              <w:t>արդարադատության</w:t>
            </w:r>
            <w:proofErr w:type="spellEnd"/>
            <w:r w:rsidRPr="00A84141">
              <w:rPr>
                <w:rFonts w:ascii="GHEA Grapalat" w:eastAsia="Times New Roman" w:hAnsi="GHEA Grapalat" w:cs="Times New Roman"/>
                <w:b/>
                <w:bCs/>
                <w:color w:val="000000" w:themeColor="text1"/>
              </w:rPr>
              <w:t xml:space="preserve"> </w:t>
            </w:r>
            <w:proofErr w:type="spellStart"/>
            <w:r w:rsidRPr="00A84141">
              <w:rPr>
                <w:rFonts w:ascii="GHEA Grapalat" w:eastAsia="Times New Roman" w:hAnsi="GHEA Grapalat" w:cs="Times New Roman"/>
                <w:b/>
                <w:bCs/>
                <w:color w:val="000000" w:themeColor="text1"/>
              </w:rPr>
              <w:t>նախարարություն</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58674A91" w14:textId="4DE9FCCA" w:rsidR="00BC2E1F" w:rsidRPr="00A84141" w:rsidRDefault="000F601A" w:rsidP="00DC5A56">
            <w:pPr>
              <w:spacing w:after="0" w:line="360" w:lineRule="auto"/>
              <w:ind w:left="270"/>
              <w:jc w:val="center"/>
              <w:rPr>
                <w:rFonts w:ascii="GHEA Grapalat" w:eastAsia="Times New Roman" w:hAnsi="GHEA Grapalat" w:cs="Times New Roman"/>
                <w:b/>
                <w:bCs/>
                <w:color w:val="000000" w:themeColor="text1"/>
              </w:rPr>
            </w:pPr>
            <w:r w:rsidRPr="00A84141">
              <w:rPr>
                <w:rFonts w:ascii="GHEA Grapalat" w:eastAsia="Times New Roman" w:hAnsi="GHEA Grapalat" w:cs="Times New Roman"/>
                <w:b/>
                <w:bCs/>
                <w:color w:val="000000" w:themeColor="text1"/>
                <w:lang w:val="hy-AM"/>
              </w:rPr>
              <w:t>1</w:t>
            </w:r>
            <w:r w:rsidR="0043783B" w:rsidRPr="00A84141">
              <w:rPr>
                <w:rFonts w:ascii="GHEA Grapalat" w:eastAsia="Times New Roman" w:hAnsi="GHEA Grapalat" w:cs="Times New Roman"/>
                <w:b/>
                <w:bCs/>
                <w:color w:val="000000" w:themeColor="text1"/>
              </w:rPr>
              <w:t>1</w:t>
            </w:r>
            <w:r w:rsidR="007D7D0D" w:rsidRPr="00A84141">
              <w:rPr>
                <w:rFonts w:ascii="GHEA Grapalat" w:eastAsia="Times New Roman" w:hAnsi="GHEA Grapalat" w:cs="Times New Roman"/>
                <w:b/>
                <w:bCs/>
                <w:color w:val="000000" w:themeColor="text1"/>
              </w:rPr>
              <w:t>.</w:t>
            </w:r>
            <w:r w:rsidR="0043783B" w:rsidRPr="00A84141">
              <w:rPr>
                <w:rFonts w:ascii="GHEA Grapalat" w:eastAsia="Times New Roman" w:hAnsi="GHEA Grapalat" w:cs="Times New Roman"/>
                <w:b/>
                <w:bCs/>
                <w:color w:val="000000" w:themeColor="text1"/>
              </w:rPr>
              <w:t>04.</w:t>
            </w:r>
            <w:r w:rsidR="00EC28F5" w:rsidRPr="00A84141">
              <w:rPr>
                <w:rFonts w:ascii="GHEA Grapalat" w:eastAsia="Times New Roman" w:hAnsi="GHEA Grapalat" w:cs="Times New Roman"/>
                <w:b/>
                <w:bCs/>
                <w:color w:val="000000" w:themeColor="text1"/>
              </w:rPr>
              <w:t>202</w:t>
            </w:r>
            <w:r w:rsidR="0043783B" w:rsidRPr="00A84141">
              <w:rPr>
                <w:rFonts w:ascii="GHEA Grapalat" w:eastAsia="Times New Roman" w:hAnsi="GHEA Grapalat" w:cs="Times New Roman"/>
                <w:b/>
                <w:bCs/>
                <w:color w:val="000000" w:themeColor="text1"/>
              </w:rPr>
              <w:t>3</w:t>
            </w:r>
            <w:r w:rsidR="00EC28F5" w:rsidRPr="00A84141">
              <w:rPr>
                <w:rFonts w:ascii="GHEA Grapalat" w:eastAsia="Times New Roman" w:hAnsi="GHEA Grapalat" w:cs="GHEA Grapalat"/>
                <w:b/>
                <w:bCs/>
                <w:color w:val="000000" w:themeColor="text1"/>
              </w:rPr>
              <w:t>թ</w:t>
            </w:r>
            <w:r w:rsidR="00EC28F5" w:rsidRPr="00A84141">
              <w:rPr>
                <w:rFonts w:ascii="Cambria Math" w:eastAsia="Times New Roman" w:hAnsi="Cambria Math" w:cs="Cambria Math"/>
                <w:b/>
                <w:bCs/>
                <w:color w:val="000000" w:themeColor="text1"/>
              </w:rPr>
              <w:t>․</w:t>
            </w:r>
          </w:p>
        </w:tc>
      </w:tr>
      <w:tr w:rsidR="00A84141" w:rsidRPr="00A84141" w14:paraId="43227554" w14:textId="77777777" w:rsidTr="006F0E3D">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E50187" w14:textId="77777777" w:rsidR="00BC2E1F" w:rsidRPr="00A84141" w:rsidRDefault="00BC2E1F" w:rsidP="00653147">
            <w:pPr>
              <w:spacing w:after="0" w:line="360" w:lineRule="auto"/>
              <w:ind w:left="270" w:right="165"/>
              <w:rPr>
                <w:rFonts w:ascii="GHEA Grapalat" w:eastAsia="Times New Roman" w:hAnsi="GHEA Grapalat" w:cs="Times New Roman"/>
                <w:color w:val="000000" w:themeColor="text1"/>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787888BB" w14:textId="239DEB22" w:rsidR="00EC28F5" w:rsidRPr="00A84141" w:rsidRDefault="000F601A"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rPr>
              <w:t>N /</w:t>
            </w:r>
            <w:r w:rsidR="0043783B" w:rsidRPr="00A84141">
              <w:rPr>
                <w:rFonts w:ascii="GHEA Grapalat" w:hAnsi="GHEA Grapalat"/>
                <w:color w:val="000000" w:themeColor="text1"/>
              </w:rPr>
              <w:t xml:space="preserve"> </w:t>
            </w:r>
            <w:r w:rsidR="0043783B" w:rsidRPr="00A84141">
              <w:rPr>
                <w:rFonts w:ascii="GHEA Grapalat" w:eastAsia="Times New Roman" w:hAnsi="GHEA Grapalat" w:cs="Times New Roman"/>
                <w:b/>
                <w:bCs/>
                <w:color w:val="000000" w:themeColor="text1"/>
              </w:rPr>
              <w:t>/14.2/17836-2023</w:t>
            </w:r>
          </w:p>
        </w:tc>
      </w:tr>
      <w:tr w:rsidR="00A84141" w:rsidRPr="00A84141" w14:paraId="21A237A4"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1BFBFA0D" w14:textId="656529CB" w:rsidR="00BC2E1F" w:rsidRPr="00A84141" w:rsidRDefault="0043783B" w:rsidP="00653147">
            <w:pPr>
              <w:spacing w:after="0" w:line="360" w:lineRule="auto"/>
              <w:ind w:left="270" w:right="165" w:firstLine="510"/>
              <w:jc w:val="both"/>
              <w:rPr>
                <w:rFonts w:ascii="GHEA Grapalat" w:hAnsi="GHEA Grapalat" w:cs="Sylfaen"/>
                <w:color w:val="000000" w:themeColor="text1"/>
                <w:lang w:val="hy-AM"/>
              </w:rPr>
            </w:pPr>
            <w:r w:rsidRPr="00A84141">
              <w:rPr>
                <w:rFonts w:ascii="GHEA Grapalat" w:hAnsi="GHEA Grapalat" w:cs="Sylfaen"/>
                <w:color w:val="000000" w:themeColor="text1"/>
                <w:lang w:val="hy-AM"/>
              </w:rPr>
              <w:t xml:space="preserve">Համաձայնագրում առկա են տարաբնույթ մեկնաբանությունների տեղիք տվող ձևակերպումներ, որոնք կարգավորված չեն ներպետական օրենսդրությամբ: </w:t>
            </w: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2CB472BB" w14:textId="6E52BDB5" w:rsidR="00BC2E1F" w:rsidRPr="00A84141" w:rsidRDefault="000F601A" w:rsidP="00DC5A56">
            <w:pPr>
              <w:spacing w:after="0" w:line="360" w:lineRule="auto"/>
              <w:ind w:left="270"/>
              <w:jc w:val="center"/>
              <w:rPr>
                <w:rFonts w:ascii="GHEA Grapalat" w:eastAsia="Times New Roman" w:hAnsi="GHEA Grapalat" w:cs="Times New Roman"/>
                <w:color w:val="000000" w:themeColor="text1"/>
                <w:lang w:val="hy-AM"/>
              </w:rPr>
            </w:pPr>
            <w:r w:rsidRPr="00A84141">
              <w:rPr>
                <w:rFonts w:ascii="GHEA Grapalat" w:eastAsia="Times New Roman" w:hAnsi="GHEA Grapalat" w:cs="Times New Roman"/>
                <w:b/>
                <w:bCs/>
                <w:color w:val="000000" w:themeColor="text1"/>
                <w:lang w:val="hy-AM"/>
              </w:rPr>
              <w:t>Ընդունվել է</w:t>
            </w:r>
            <w:r w:rsidR="006361AF" w:rsidRPr="00A84141">
              <w:rPr>
                <w:rFonts w:ascii="GHEA Grapalat" w:eastAsia="Times New Roman" w:hAnsi="GHEA Grapalat" w:cs="Times New Roman"/>
                <w:b/>
                <w:bCs/>
                <w:color w:val="000000" w:themeColor="text1"/>
              </w:rPr>
              <w:t xml:space="preserve"> </w:t>
            </w:r>
            <w:r w:rsidRPr="00A84141">
              <w:rPr>
                <w:rFonts w:ascii="GHEA Grapalat" w:eastAsia="Times New Roman" w:hAnsi="GHEA Grapalat" w:cs="Times New Roman"/>
                <w:b/>
                <w:bCs/>
                <w:color w:val="000000" w:themeColor="text1"/>
                <w:lang w:val="hy-AM"/>
              </w:rPr>
              <w:t>ի գիտություն։</w:t>
            </w:r>
          </w:p>
        </w:tc>
      </w:tr>
      <w:tr w:rsidR="00A84141" w:rsidRPr="00A84141" w14:paraId="13B44D45"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0AD2FEF4" w14:textId="4A2D1E42" w:rsidR="0043783B" w:rsidRPr="00A84141" w:rsidRDefault="0043783B" w:rsidP="00653147">
            <w:pPr>
              <w:spacing w:after="0" w:line="360" w:lineRule="auto"/>
              <w:ind w:left="270" w:right="165" w:firstLine="510"/>
              <w:jc w:val="both"/>
              <w:rPr>
                <w:rFonts w:ascii="GHEA Grapalat" w:hAnsi="GHEA Grapalat" w:cs="Sylfaen"/>
                <w:color w:val="000000" w:themeColor="text1"/>
                <w:lang w:val="hy-AM"/>
              </w:rPr>
            </w:pPr>
            <w:r w:rsidRPr="00A84141">
              <w:rPr>
                <w:rFonts w:ascii="GHEA Grapalat" w:hAnsi="GHEA Grapalat" w:cs="Sylfaen"/>
                <w:color w:val="000000" w:themeColor="text1"/>
                <w:lang w:val="hy-AM"/>
              </w:rPr>
              <w:t>Համաձայնագրում թեև առկա չեն օրենքի փոփոխություն կամ նոր օրենքի ընդունում նախատեսող նորմեր, սակայն այն պարունակում է Հայաստանի Հանրապետության օրենքին հակասող նորմեր:</w:t>
            </w:r>
          </w:p>
        </w:tc>
        <w:tc>
          <w:tcPr>
            <w:tcW w:w="2970" w:type="dxa"/>
            <w:tcBorders>
              <w:top w:val="outset" w:sz="6" w:space="0" w:color="auto"/>
              <w:left w:val="outset" w:sz="6" w:space="0" w:color="auto"/>
              <w:bottom w:val="outset" w:sz="6" w:space="0" w:color="auto"/>
              <w:right w:val="outset" w:sz="6" w:space="0" w:color="auto"/>
            </w:tcBorders>
            <w:shd w:val="clear" w:color="auto" w:fill="FFFFFF"/>
          </w:tcPr>
          <w:p w14:paraId="5B8B8D30" w14:textId="289E7931" w:rsidR="0043783B" w:rsidRPr="00A84141" w:rsidRDefault="00A84141"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t>Ընդունվել է ի գիտություն։</w:t>
            </w:r>
          </w:p>
        </w:tc>
      </w:tr>
      <w:tr w:rsidR="00A84141" w:rsidRPr="00A84141" w14:paraId="2DE66B7D"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651CFB0C" w14:textId="7C9DC5C6" w:rsidR="0043783B" w:rsidRPr="00A84141" w:rsidRDefault="0043783B" w:rsidP="00653147">
            <w:pPr>
              <w:spacing w:after="0" w:line="360" w:lineRule="auto"/>
              <w:ind w:left="270" w:right="165" w:firstLine="510"/>
              <w:jc w:val="both"/>
              <w:rPr>
                <w:rFonts w:ascii="GHEA Grapalat" w:hAnsi="GHEA Grapalat" w:cs="Sylfaen"/>
                <w:color w:val="000000" w:themeColor="text1"/>
                <w:lang w:val="hy-AM"/>
              </w:rPr>
            </w:pPr>
            <w:r w:rsidRPr="00A84141">
              <w:rPr>
                <w:rFonts w:ascii="GHEA Grapalat" w:hAnsi="GHEA Grapalat" w:cs="Sylfaen"/>
                <w:color w:val="000000" w:themeColor="text1"/>
                <w:lang w:val="hy-AM"/>
              </w:rPr>
              <w:t xml:space="preserve">Միաժամանակ հայտնում ենք, որ Համաձայնագիրը ենթակա է վավերացման ՀՀ Ազգային ժողովի կողմից՝ համաձայն ՀՀ Սահմանադրության 116-րդ հոդվածի 1-ին մասի  5-րդ և «Միջազգային պայմանագրերի մասին» օրենքի 10-րդ հոդվածի 2-րդ մասի 5-րդ կետերի դրույթներով, իսկ </w:t>
            </w:r>
            <w:r w:rsidRPr="00A84141">
              <w:rPr>
                <w:rFonts w:ascii="GHEA Grapalat" w:hAnsi="GHEA Grapalat" w:cs="Sylfaen"/>
                <w:color w:val="000000" w:themeColor="text1"/>
                <w:lang w:val="hy-AM"/>
              </w:rPr>
              <w:lastRenderedPageBreak/>
              <w:t>ֆինանսական կամ գույքային պարտավորություններ նախատեսելու դեպքում՝ նաև ՀՀ Սահմանադրության 116-րդ հոդվածի 1-ին մասի 4-րդ և «Միջազգային պայմանագրերի մասին» օրենքի 10-րդ հոդվածի 2-րդ մասի 4-րդ կետերի դրույթներով:</w:t>
            </w:r>
          </w:p>
        </w:tc>
        <w:tc>
          <w:tcPr>
            <w:tcW w:w="2970" w:type="dxa"/>
            <w:tcBorders>
              <w:top w:val="outset" w:sz="6" w:space="0" w:color="auto"/>
              <w:left w:val="outset" w:sz="6" w:space="0" w:color="auto"/>
              <w:bottom w:val="outset" w:sz="6" w:space="0" w:color="auto"/>
              <w:right w:val="outset" w:sz="6" w:space="0" w:color="auto"/>
            </w:tcBorders>
            <w:shd w:val="clear" w:color="auto" w:fill="FFFFFF"/>
          </w:tcPr>
          <w:p w14:paraId="23D7EE87" w14:textId="1277AA76" w:rsidR="0043783B" w:rsidRPr="00A84141" w:rsidRDefault="00A84141"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lastRenderedPageBreak/>
              <w:t>Ընդունվել է ի գիտություն։</w:t>
            </w:r>
          </w:p>
        </w:tc>
      </w:tr>
      <w:tr w:rsidR="00A84141" w:rsidRPr="00A84141" w14:paraId="659DD343" w14:textId="77777777" w:rsidTr="006F0E3D">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1E76EDF" w14:textId="422CCE54" w:rsidR="00543F11" w:rsidRPr="00A84141" w:rsidRDefault="00543F11" w:rsidP="00653147">
            <w:pPr>
              <w:spacing w:after="0" w:line="360" w:lineRule="auto"/>
              <w:ind w:left="270" w:right="165"/>
              <w:jc w:val="center"/>
              <w:rPr>
                <w:rFonts w:ascii="GHEA Grapalat" w:eastAsia="Times New Roman" w:hAnsi="GHEA Grapalat" w:cs="Times New Roman"/>
                <w:b/>
                <w:bCs/>
                <w:color w:val="000000" w:themeColor="text1"/>
                <w:lang w:val="fr-FR"/>
              </w:rPr>
            </w:pPr>
            <w:r w:rsidRPr="00A84141">
              <w:rPr>
                <w:rFonts w:ascii="GHEA Grapalat" w:eastAsia="Times New Roman" w:hAnsi="GHEA Grapalat" w:cs="Times New Roman"/>
                <w:b/>
                <w:bCs/>
                <w:color w:val="000000" w:themeColor="text1"/>
                <w:lang w:val="hy-AM"/>
              </w:rPr>
              <w:lastRenderedPageBreak/>
              <w:t>3</w:t>
            </w:r>
            <w:r w:rsidRPr="00A84141">
              <w:rPr>
                <w:rFonts w:ascii="GHEA Grapalat" w:eastAsia="Times New Roman" w:hAnsi="GHEA Grapalat" w:cs="Times New Roman"/>
                <w:b/>
                <w:bCs/>
                <w:color w:val="000000" w:themeColor="text1"/>
                <w:lang w:val="fr-FR"/>
              </w:rPr>
              <w:t xml:space="preserve">.  </w:t>
            </w:r>
            <w:r w:rsidRPr="00A84141">
              <w:rPr>
                <w:rFonts w:ascii="GHEA Grapalat" w:eastAsia="Times New Roman" w:hAnsi="GHEA Grapalat" w:cs="Times New Roman"/>
                <w:b/>
                <w:bCs/>
                <w:color w:val="000000" w:themeColor="text1"/>
                <w:lang w:val="hy-AM"/>
              </w:rPr>
              <w:t>ՀՀ</w:t>
            </w:r>
            <w:r w:rsidRPr="00A84141">
              <w:rPr>
                <w:rFonts w:ascii="GHEA Grapalat" w:eastAsia="Times New Roman" w:hAnsi="GHEA Grapalat" w:cs="Times New Roman"/>
                <w:b/>
                <w:bCs/>
                <w:color w:val="000000" w:themeColor="text1"/>
                <w:lang w:val="fr-FR"/>
              </w:rPr>
              <w:t xml:space="preserve"> </w:t>
            </w:r>
            <w:r w:rsidRPr="00A84141">
              <w:rPr>
                <w:rFonts w:ascii="GHEA Grapalat" w:eastAsia="Times New Roman" w:hAnsi="GHEA Grapalat" w:cs="Times New Roman"/>
                <w:b/>
                <w:bCs/>
                <w:color w:val="000000" w:themeColor="text1"/>
                <w:lang w:val="hy-AM"/>
              </w:rPr>
              <w:t>տարածքային</w:t>
            </w:r>
            <w:r w:rsidRPr="00A84141">
              <w:rPr>
                <w:rFonts w:ascii="GHEA Grapalat" w:eastAsia="Times New Roman" w:hAnsi="GHEA Grapalat" w:cs="Times New Roman"/>
                <w:b/>
                <w:bCs/>
                <w:color w:val="000000" w:themeColor="text1"/>
                <w:lang w:val="fr-FR"/>
              </w:rPr>
              <w:t xml:space="preserve"> </w:t>
            </w:r>
            <w:r w:rsidRPr="00A84141">
              <w:rPr>
                <w:rFonts w:ascii="GHEA Grapalat" w:eastAsia="Times New Roman" w:hAnsi="GHEA Grapalat" w:cs="Times New Roman"/>
                <w:b/>
                <w:bCs/>
                <w:color w:val="000000" w:themeColor="text1"/>
                <w:lang w:val="hy-AM"/>
              </w:rPr>
              <w:t>կառավարման</w:t>
            </w:r>
            <w:r w:rsidRPr="00A84141">
              <w:rPr>
                <w:rFonts w:ascii="GHEA Grapalat" w:eastAsia="Times New Roman" w:hAnsi="GHEA Grapalat" w:cs="Times New Roman"/>
                <w:b/>
                <w:bCs/>
                <w:color w:val="000000" w:themeColor="text1"/>
                <w:lang w:val="fr-FR"/>
              </w:rPr>
              <w:t xml:space="preserve"> </w:t>
            </w:r>
            <w:r w:rsidRPr="00A84141">
              <w:rPr>
                <w:rFonts w:ascii="GHEA Grapalat" w:eastAsia="Times New Roman" w:hAnsi="GHEA Grapalat" w:cs="Times New Roman"/>
                <w:b/>
                <w:bCs/>
                <w:color w:val="000000" w:themeColor="text1"/>
                <w:lang w:val="hy-AM"/>
              </w:rPr>
              <w:t>և</w:t>
            </w:r>
            <w:r w:rsidRPr="00A84141">
              <w:rPr>
                <w:rFonts w:ascii="GHEA Grapalat" w:eastAsia="Times New Roman" w:hAnsi="GHEA Grapalat" w:cs="Times New Roman"/>
                <w:b/>
                <w:bCs/>
                <w:color w:val="000000" w:themeColor="text1"/>
                <w:lang w:val="fr-FR"/>
              </w:rPr>
              <w:t xml:space="preserve"> </w:t>
            </w:r>
            <w:r w:rsidRPr="00A84141">
              <w:rPr>
                <w:rFonts w:ascii="GHEA Grapalat" w:eastAsia="Times New Roman" w:hAnsi="GHEA Grapalat" w:cs="Times New Roman"/>
                <w:b/>
                <w:bCs/>
                <w:color w:val="000000" w:themeColor="text1"/>
                <w:lang w:val="hy-AM"/>
              </w:rPr>
              <w:t>ենթակառուցվածքների</w:t>
            </w:r>
            <w:r w:rsidRPr="00A84141">
              <w:rPr>
                <w:rFonts w:ascii="GHEA Grapalat" w:eastAsia="Times New Roman" w:hAnsi="GHEA Grapalat" w:cs="Times New Roman"/>
                <w:b/>
                <w:bCs/>
                <w:color w:val="000000" w:themeColor="text1"/>
                <w:lang w:val="fr-FR"/>
              </w:rPr>
              <w:t xml:space="preserve"> </w:t>
            </w:r>
            <w:r w:rsidRPr="00A84141">
              <w:rPr>
                <w:rFonts w:ascii="GHEA Grapalat" w:eastAsia="Times New Roman" w:hAnsi="GHEA Grapalat" w:cs="Times New Roman"/>
                <w:b/>
                <w:bCs/>
                <w:color w:val="000000" w:themeColor="text1"/>
                <w:lang w:val="hy-AM"/>
              </w:rPr>
              <w:t>նախարարություն</w:t>
            </w: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4695384E" w14:textId="0F295500" w:rsidR="00543F11" w:rsidRPr="00A84141" w:rsidRDefault="0043783B" w:rsidP="00DC5A56">
            <w:pPr>
              <w:spacing w:after="0" w:line="360" w:lineRule="auto"/>
              <w:ind w:left="270"/>
              <w:jc w:val="center"/>
              <w:rPr>
                <w:rFonts w:ascii="GHEA Grapalat" w:eastAsia="Times New Roman" w:hAnsi="GHEA Grapalat" w:cs="Times New Roman"/>
                <w:b/>
                <w:bCs/>
                <w:color w:val="000000" w:themeColor="text1"/>
              </w:rPr>
            </w:pPr>
            <w:r w:rsidRPr="00A84141">
              <w:rPr>
                <w:rFonts w:ascii="GHEA Grapalat" w:eastAsia="Times New Roman" w:hAnsi="GHEA Grapalat" w:cs="Times New Roman"/>
                <w:b/>
                <w:bCs/>
                <w:color w:val="000000" w:themeColor="text1"/>
              </w:rPr>
              <w:t>10</w:t>
            </w:r>
            <w:r w:rsidR="00720BD1" w:rsidRPr="00A84141">
              <w:rPr>
                <w:rFonts w:ascii="GHEA Grapalat" w:eastAsia="Times New Roman" w:hAnsi="GHEA Grapalat" w:cs="Times New Roman"/>
                <w:b/>
                <w:bCs/>
                <w:color w:val="000000" w:themeColor="text1"/>
              </w:rPr>
              <w:t>.</w:t>
            </w:r>
            <w:r w:rsidRPr="00A84141">
              <w:rPr>
                <w:rFonts w:ascii="GHEA Grapalat" w:eastAsia="Times New Roman" w:hAnsi="GHEA Grapalat" w:cs="Times New Roman"/>
                <w:b/>
                <w:bCs/>
                <w:color w:val="000000" w:themeColor="text1"/>
              </w:rPr>
              <w:t>04</w:t>
            </w:r>
            <w:r w:rsidR="00720BD1" w:rsidRPr="00A84141">
              <w:rPr>
                <w:rFonts w:ascii="GHEA Grapalat" w:eastAsia="Times New Roman" w:hAnsi="GHEA Grapalat" w:cs="Times New Roman"/>
                <w:b/>
                <w:bCs/>
                <w:color w:val="000000" w:themeColor="text1"/>
              </w:rPr>
              <w:t>.</w:t>
            </w:r>
            <w:r w:rsidR="00543F11" w:rsidRPr="00A84141">
              <w:rPr>
                <w:rFonts w:ascii="GHEA Grapalat" w:eastAsia="Times New Roman" w:hAnsi="GHEA Grapalat" w:cs="Times New Roman"/>
                <w:b/>
                <w:bCs/>
                <w:color w:val="000000" w:themeColor="text1"/>
              </w:rPr>
              <w:t>202</w:t>
            </w:r>
            <w:r w:rsidRPr="00A84141">
              <w:rPr>
                <w:rFonts w:ascii="GHEA Grapalat" w:eastAsia="Times New Roman" w:hAnsi="GHEA Grapalat" w:cs="Times New Roman"/>
                <w:b/>
                <w:bCs/>
                <w:color w:val="000000" w:themeColor="text1"/>
              </w:rPr>
              <w:t>3</w:t>
            </w:r>
            <w:r w:rsidR="00543F11" w:rsidRPr="00A84141">
              <w:rPr>
                <w:rFonts w:ascii="GHEA Grapalat" w:eastAsia="Times New Roman" w:hAnsi="GHEA Grapalat" w:cs="Times New Roman"/>
                <w:b/>
                <w:bCs/>
                <w:color w:val="000000" w:themeColor="text1"/>
              </w:rPr>
              <w:t>թ</w:t>
            </w:r>
            <w:r w:rsidR="00543F11" w:rsidRPr="00A84141">
              <w:rPr>
                <w:rFonts w:ascii="Cambria Math" w:eastAsia="Times New Roman" w:hAnsi="Cambria Math" w:cs="Cambria Math"/>
                <w:b/>
                <w:bCs/>
                <w:color w:val="000000" w:themeColor="text1"/>
              </w:rPr>
              <w:t>․</w:t>
            </w:r>
          </w:p>
        </w:tc>
      </w:tr>
      <w:tr w:rsidR="00A84141" w:rsidRPr="00A84141" w14:paraId="21BA7648" w14:textId="77777777" w:rsidTr="006F0E3D">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BEA3C1" w14:textId="77777777" w:rsidR="00543F11" w:rsidRPr="00A84141" w:rsidRDefault="00543F11" w:rsidP="00653147">
            <w:pPr>
              <w:spacing w:after="0" w:line="360" w:lineRule="auto"/>
              <w:ind w:left="270" w:right="165"/>
              <w:jc w:val="center"/>
              <w:rPr>
                <w:rFonts w:ascii="GHEA Grapalat" w:eastAsia="Times New Roman" w:hAnsi="GHEA Grapalat" w:cs="Times New Roman"/>
                <w:b/>
                <w:bCs/>
                <w:color w:val="000000" w:themeColor="text1"/>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169D0AF7" w14:textId="2B25BCE1" w:rsidR="00543F11" w:rsidRPr="00A84141" w:rsidRDefault="00543F11" w:rsidP="00DC5A56">
            <w:pPr>
              <w:spacing w:after="0" w:line="360" w:lineRule="auto"/>
              <w:ind w:left="270"/>
              <w:jc w:val="center"/>
              <w:rPr>
                <w:rFonts w:ascii="GHEA Grapalat" w:eastAsia="Times New Roman" w:hAnsi="GHEA Grapalat" w:cs="Times New Roman"/>
                <w:b/>
                <w:bCs/>
                <w:color w:val="000000" w:themeColor="text1"/>
              </w:rPr>
            </w:pPr>
            <w:r w:rsidRPr="00A84141">
              <w:rPr>
                <w:rFonts w:ascii="GHEA Grapalat" w:eastAsia="Times New Roman" w:hAnsi="GHEA Grapalat" w:cs="Times New Roman"/>
                <w:b/>
                <w:bCs/>
                <w:color w:val="000000" w:themeColor="text1"/>
              </w:rPr>
              <w:t xml:space="preserve">N </w:t>
            </w:r>
            <w:r w:rsidR="0043783B" w:rsidRPr="00A84141">
              <w:rPr>
                <w:rFonts w:ascii="GHEA Grapalat" w:hAnsi="GHEA Grapalat"/>
                <w:color w:val="000000" w:themeColor="text1"/>
              </w:rPr>
              <w:t xml:space="preserve"> </w:t>
            </w:r>
            <w:r w:rsidR="0043783B" w:rsidRPr="00A84141">
              <w:rPr>
                <w:rFonts w:ascii="GHEA Grapalat" w:hAnsi="GHEA Grapalat"/>
                <w:b/>
                <w:bCs/>
                <w:color w:val="000000" w:themeColor="text1"/>
              </w:rPr>
              <w:t>ԳՍ//10330-2023</w:t>
            </w:r>
          </w:p>
        </w:tc>
      </w:tr>
      <w:tr w:rsidR="00A84141" w:rsidRPr="00A84141" w14:paraId="16DAF050"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095865C0" w14:textId="24A960CB" w:rsidR="00543F11" w:rsidRPr="00A84141" w:rsidRDefault="00B54598" w:rsidP="00653147">
            <w:pPr>
              <w:spacing w:after="0" w:line="360" w:lineRule="auto"/>
              <w:ind w:left="270" w:right="165" w:firstLine="510"/>
              <w:jc w:val="both"/>
              <w:rPr>
                <w:rFonts w:ascii="GHEA Grapalat" w:eastAsia="Times New Roman" w:hAnsi="GHEA Grapalat" w:cs="Times New Roman"/>
                <w:color w:val="000000" w:themeColor="text1"/>
              </w:rPr>
            </w:pPr>
            <w:r w:rsidRPr="00A84141">
              <w:rPr>
                <w:rFonts w:ascii="GHEA Grapalat" w:hAnsi="GHEA Grapalat" w:cs="Sylfaen"/>
                <w:color w:val="000000" w:themeColor="text1"/>
                <w:lang w:val="hy-AM"/>
              </w:rPr>
              <w:t>ՀՀ տարածքային կառավարման և ենթակառուցվածքների նախարարությունը ԳԴՀ կառավարության անունից ներկայացված «Գերմանական Միջազգային համագործակցության ընկերություն (ԳՄՀԸ/GIZ) ՍՊԸ-ի և Վերականգնման վարկերի բանկի (ՎՎԲ/KfW) տեղային գրասենյակներ հիմնելու վերաբերյալ» համաձայնագրի նախագծի վերաբերյալ  առարկություններ և առաջարկություններ չունի։</w:t>
            </w: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1F443611" w14:textId="15DF9E55" w:rsidR="00543F11" w:rsidRPr="00A84141" w:rsidRDefault="00092EE9" w:rsidP="00DC5A56">
            <w:pPr>
              <w:spacing w:after="0" w:line="360" w:lineRule="auto"/>
              <w:ind w:left="270"/>
              <w:jc w:val="center"/>
              <w:rPr>
                <w:rFonts w:ascii="GHEA Grapalat" w:eastAsia="Times New Roman" w:hAnsi="GHEA Grapalat" w:cs="Times New Roman"/>
                <w:color w:val="000000" w:themeColor="text1"/>
                <w:lang w:val="hy-AM"/>
              </w:rPr>
            </w:pPr>
            <w:r w:rsidRPr="00A84141">
              <w:rPr>
                <w:rFonts w:ascii="GHEA Grapalat" w:eastAsia="Times New Roman" w:hAnsi="GHEA Grapalat" w:cs="Times New Roman"/>
                <w:b/>
                <w:bCs/>
                <w:color w:val="000000" w:themeColor="text1"/>
                <w:lang w:val="hy-AM"/>
              </w:rPr>
              <w:t>Ընդունվել է</w:t>
            </w:r>
            <w:r w:rsidR="006361AF" w:rsidRPr="00A84141">
              <w:rPr>
                <w:rFonts w:ascii="GHEA Grapalat" w:eastAsia="Times New Roman" w:hAnsi="GHEA Grapalat" w:cs="Times New Roman"/>
                <w:b/>
                <w:bCs/>
                <w:color w:val="000000" w:themeColor="text1"/>
              </w:rPr>
              <w:t xml:space="preserve"> </w:t>
            </w:r>
            <w:r w:rsidRPr="00A84141">
              <w:rPr>
                <w:rFonts w:ascii="GHEA Grapalat" w:eastAsia="Times New Roman" w:hAnsi="GHEA Grapalat" w:cs="Times New Roman"/>
                <w:b/>
                <w:bCs/>
                <w:color w:val="000000" w:themeColor="text1"/>
                <w:lang w:val="hy-AM"/>
              </w:rPr>
              <w:t>ի գիտություն։</w:t>
            </w:r>
          </w:p>
        </w:tc>
      </w:tr>
      <w:tr w:rsidR="00A84141" w:rsidRPr="00A84141" w14:paraId="7F7D0A59" w14:textId="77777777" w:rsidTr="006F0E3D">
        <w:trPr>
          <w:tblCellSpacing w:w="0" w:type="dxa"/>
        </w:trPr>
        <w:tc>
          <w:tcPr>
            <w:tcW w:w="108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841E123" w14:textId="7264D020" w:rsidR="00543F11" w:rsidRPr="00A84141" w:rsidRDefault="00543F11" w:rsidP="00653147">
            <w:pPr>
              <w:spacing w:after="0" w:line="360" w:lineRule="auto"/>
              <w:ind w:left="270" w:right="165"/>
              <w:jc w:val="center"/>
              <w:rPr>
                <w:rFonts w:ascii="GHEA Grapalat" w:eastAsia="Times New Roman" w:hAnsi="GHEA Grapalat" w:cs="Times New Roman"/>
                <w:b/>
                <w:bCs/>
                <w:color w:val="000000" w:themeColor="text1"/>
              </w:rPr>
            </w:pPr>
            <w:r w:rsidRPr="00A84141">
              <w:rPr>
                <w:rFonts w:ascii="GHEA Grapalat" w:eastAsia="Times New Roman" w:hAnsi="GHEA Grapalat" w:cs="Times New Roman"/>
                <w:b/>
                <w:bCs/>
                <w:color w:val="000000" w:themeColor="text1"/>
                <w:lang w:val="hy-AM"/>
              </w:rPr>
              <w:t>4</w:t>
            </w:r>
            <w:r w:rsidRPr="00A84141">
              <w:rPr>
                <w:rFonts w:ascii="GHEA Grapalat" w:eastAsia="Times New Roman" w:hAnsi="GHEA Grapalat" w:cs="Times New Roman"/>
                <w:b/>
                <w:bCs/>
                <w:color w:val="000000" w:themeColor="text1"/>
              </w:rPr>
              <w:t xml:space="preserve">. </w:t>
            </w:r>
            <w:r w:rsidR="003A7789" w:rsidRPr="00A84141">
              <w:rPr>
                <w:rFonts w:ascii="GHEA Grapalat" w:eastAsia="Times New Roman" w:hAnsi="GHEA Grapalat" w:cs="Times New Roman"/>
                <w:b/>
                <w:bCs/>
                <w:color w:val="000000" w:themeColor="text1"/>
              </w:rPr>
              <w:t xml:space="preserve">ՀՀ </w:t>
            </w:r>
            <w:proofErr w:type="spellStart"/>
            <w:r w:rsidR="003A7789" w:rsidRPr="00A84141">
              <w:rPr>
                <w:rFonts w:ascii="GHEA Grapalat" w:hAnsi="GHEA Grapalat"/>
                <w:b/>
                <w:bCs/>
                <w:color w:val="000000" w:themeColor="text1"/>
              </w:rPr>
              <w:t>արտաքին</w:t>
            </w:r>
            <w:proofErr w:type="spellEnd"/>
            <w:r w:rsidRPr="00A84141">
              <w:rPr>
                <w:rFonts w:ascii="GHEA Grapalat" w:eastAsia="Times New Roman" w:hAnsi="GHEA Grapalat" w:cs="Times New Roman"/>
                <w:b/>
                <w:bCs/>
                <w:color w:val="000000" w:themeColor="text1"/>
              </w:rPr>
              <w:t xml:space="preserve"> </w:t>
            </w:r>
            <w:proofErr w:type="spellStart"/>
            <w:r w:rsidRPr="00A84141">
              <w:rPr>
                <w:rFonts w:ascii="GHEA Grapalat" w:eastAsia="Times New Roman" w:hAnsi="GHEA Grapalat" w:cs="Times New Roman"/>
                <w:b/>
                <w:bCs/>
                <w:color w:val="000000" w:themeColor="text1"/>
              </w:rPr>
              <w:t>գործերի</w:t>
            </w:r>
            <w:proofErr w:type="spellEnd"/>
            <w:r w:rsidRPr="00A84141">
              <w:rPr>
                <w:rFonts w:ascii="GHEA Grapalat" w:eastAsia="Times New Roman" w:hAnsi="GHEA Grapalat" w:cs="Times New Roman"/>
                <w:b/>
                <w:bCs/>
                <w:color w:val="000000" w:themeColor="text1"/>
              </w:rPr>
              <w:t xml:space="preserve"> </w:t>
            </w:r>
            <w:proofErr w:type="spellStart"/>
            <w:r w:rsidRPr="00A84141">
              <w:rPr>
                <w:rFonts w:ascii="GHEA Grapalat" w:eastAsia="Times New Roman" w:hAnsi="GHEA Grapalat" w:cs="Times New Roman"/>
                <w:b/>
                <w:bCs/>
                <w:color w:val="000000" w:themeColor="text1"/>
              </w:rPr>
              <w:t>նախարարություն</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4266DEC5" w14:textId="03B90B3F" w:rsidR="00543F11" w:rsidRPr="00A84141" w:rsidRDefault="009A5888" w:rsidP="00DC5A56">
            <w:pPr>
              <w:spacing w:after="0" w:line="360" w:lineRule="auto"/>
              <w:ind w:left="270"/>
              <w:jc w:val="center"/>
              <w:rPr>
                <w:rFonts w:ascii="GHEA Grapalat" w:eastAsia="Times New Roman" w:hAnsi="GHEA Grapalat" w:cs="Times New Roman"/>
                <w:b/>
                <w:bCs/>
                <w:color w:val="000000" w:themeColor="text1"/>
              </w:rPr>
            </w:pPr>
            <w:r w:rsidRPr="00A84141">
              <w:rPr>
                <w:rFonts w:ascii="GHEA Grapalat" w:eastAsia="Times New Roman" w:hAnsi="GHEA Grapalat" w:cs="Times New Roman"/>
                <w:b/>
                <w:bCs/>
                <w:color w:val="000000" w:themeColor="text1"/>
              </w:rPr>
              <w:t>1</w:t>
            </w:r>
            <w:r w:rsidR="0000719F" w:rsidRPr="00A84141">
              <w:rPr>
                <w:rFonts w:ascii="GHEA Grapalat" w:eastAsia="Times New Roman" w:hAnsi="GHEA Grapalat" w:cs="Times New Roman"/>
                <w:b/>
                <w:bCs/>
                <w:color w:val="000000" w:themeColor="text1"/>
              </w:rPr>
              <w:t>7</w:t>
            </w:r>
            <w:r w:rsidR="003B701A" w:rsidRPr="00A84141">
              <w:rPr>
                <w:rFonts w:ascii="GHEA Grapalat" w:eastAsia="Times New Roman" w:hAnsi="GHEA Grapalat" w:cs="Times New Roman"/>
                <w:b/>
                <w:bCs/>
                <w:color w:val="000000" w:themeColor="text1"/>
                <w:lang w:val="hy-AM"/>
              </w:rPr>
              <w:t>.</w:t>
            </w:r>
            <w:r w:rsidR="0000719F" w:rsidRPr="00A84141">
              <w:rPr>
                <w:rFonts w:ascii="GHEA Grapalat" w:eastAsia="Times New Roman" w:hAnsi="GHEA Grapalat" w:cs="Times New Roman"/>
                <w:b/>
                <w:bCs/>
                <w:color w:val="000000" w:themeColor="text1"/>
              </w:rPr>
              <w:t>04</w:t>
            </w:r>
            <w:r w:rsidR="003B701A" w:rsidRPr="00A84141">
              <w:rPr>
                <w:rFonts w:ascii="GHEA Grapalat" w:eastAsia="Times New Roman" w:hAnsi="GHEA Grapalat" w:cs="Times New Roman"/>
                <w:b/>
                <w:bCs/>
                <w:color w:val="000000" w:themeColor="text1"/>
                <w:lang w:val="hy-AM"/>
              </w:rPr>
              <w:t>.</w:t>
            </w:r>
            <w:r w:rsidR="00543F11" w:rsidRPr="00A84141">
              <w:rPr>
                <w:rFonts w:ascii="GHEA Grapalat" w:eastAsia="Times New Roman" w:hAnsi="GHEA Grapalat" w:cs="Times New Roman"/>
                <w:b/>
                <w:bCs/>
                <w:color w:val="000000" w:themeColor="text1"/>
              </w:rPr>
              <w:t>202</w:t>
            </w:r>
            <w:r w:rsidR="003171AE" w:rsidRPr="00A84141">
              <w:rPr>
                <w:rFonts w:ascii="GHEA Grapalat" w:eastAsia="Times New Roman" w:hAnsi="GHEA Grapalat" w:cs="Times New Roman"/>
                <w:b/>
                <w:bCs/>
                <w:color w:val="000000" w:themeColor="text1"/>
              </w:rPr>
              <w:t>2</w:t>
            </w:r>
            <w:r w:rsidR="00543F11" w:rsidRPr="00A84141">
              <w:rPr>
                <w:rFonts w:ascii="GHEA Grapalat" w:eastAsia="Times New Roman" w:hAnsi="GHEA Grapalat" w:cs="GHEA Grapalat"/>
                <w:b/>
                <w:bCs/>
                <w:color w:val="000000" w:themeColor="text1"/>
              </w:rPr>
              <w:t>թ</w:t>
            </w:r>
            <w:r w:rsidR="00543F11" w:rsidRPr="00A84141">
              <w:rPr>
                <w:rFonts w:ascii="Cambria Math" w:eastAsia="Times New Roman" w:hAnsi="Cambria Math" w:cs="Cambria Math"/>
                <w:b/>
                <w:bCs/>
                <w:color w:val="000000" w:themeColor="text1"/>
              </w:rPr>
              <w:t>․</w:t>
            </w:r>
          </w:p>
        </w:tc>
      </w:tr>
      <w:tr w:rsidR="00A84141" w:rsidRPr="00A84141" w14:paraId="2E3C4417" w14:textId="77777777" w:rsidTr="006F0E3D">
        <w:trPr>
          <w:tblCellSpacing w:w="0" w:type="dxa"/>
        </w:trPr>
        <w:tc>
          <w:tcPr>
            <w:tcW w:w="108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02EFEA" w14:textId="77777777" w:rsidR="00543F11" w:rsidRPr="00A84141" w:rsidRDefault="00543F11" w:rsidP="00653147">
            <w:pPr>
              <w:spacing w:after="0" w:line="360" w:lineRule="auto"/>
              <w:ind w:left="270" w:right="165"/>
              <w:rPr>
                <w:rFonts w:ascii="GHEA Grapalat" w:eastAsia="Times New Roman" w:hAnsi="GHEA Grapalat" w:cs="Times New Roman"/>
                <w:color w:val="000000" w:themeColor="text1"/>
              </w:rPr>
            </w:pPr>
          </w:p>
        </w:tc>
        <w:tc>
          <w:tcPr>
            <w:tcW w:w="2970" w:type="dxa"/>
            <w:tcBorders>
              <w:top w:val="outset" w:sz="6" w:space="0" w:color="auto"/>
              <w:left w:val="outset" w:sz="6" w:space="0" w:color="auto"/>
              <w:bottom w:val="outset" w:sz="6" w:space="0" w:color="auto"/>
              <w:right w:val="outset" w:sz="6" w:space="0" w:color="auto"/>
            </w:tcBorders>
            <w:shd w:val="clear" w:color="auto" w:fill="D0D0D0"/>
            <w:hideMark/>
          </w:tcPr>
          <w:p w14:paraId="3ABAE051" w14:textId="41BA5DFD" w:rsidR="00543F11" w:rsidRPr="00A84141" w:rsidRDefault="00543F11" w:rsidP="00DC5A56">
            <w:pPr>
              <w:spacing w:after="0" w:line="360" w:lineRule="auto"/>
              <w:ind w:left="270"/>
              <w:jc w:val="center"/>
              <w:rPr>
                <w:rFonts w:ascii="GHEA Grapalat" w:eastAsia="Times New Roman" w:hAnsi="GHEA Grapalat" w:cs="Times New Roman"/>
                <w:b/>
                <w:bCs/>
                <w:color w:val="000000" w:themeColor="text1"/>
              </w:rPr>
            </w:pPr>
            <w:r w:rsidRPr="00A84141">
              <w:rPr>
                <w:rFonts w:ascii="GHEA Grapalat" w:eastAsia="Times New Roman" w:hAnsi="GHEA Grapalat" w:cs="Times New Roman"/>
                <w:b/>
                <w:bCs/>
                <w:color w:val="000000" w:themeColor="text1"/>
              </w:rPr>
              <w:t xml:space="preserve">N </w:t>
            </w:r>
            <w:r w:rsidR="00D3714D" w:rsidRPr="00A84141">
              <w:rPr>
                <w:rFonts w:ascii="GHEA Grapalat" w:hAnsi="GHEA Grapalat"/>
                <w:b/>
                <w:bCs/>
                <w:color w:val="000000" w:themeColor="text1"/>
              </w:rPr>
              <w:t xml:space="preserve"> </w:t>
            </w:r>
            <w:r w:rsidR="009A5888" w:rsidRPr="00A84141">
              <w:rPr>
                <w:rFonts w:ascii="GHEA Grapalat" w:hAnsi="GHEA Grapalat"/>
                <w:color w:val="000000" w:themeColor="text1"/>
              </w:rPr>
              <w:t xml:space="preserve"> </w:t>
            </w:r>
            <w:r w:rsidR="0000719F" w:rsidRPr="00A84141">
              <w:rPr>
                <w:rFonts w:ascii="GHEA Grapalat" w:hAnsi="GHEA Grapalat"/>
                <w:b/>
                <w:bCs/>
                <w:color w:val="000000" w:themeColor="text1"/>
              </w:rPr>
              <w:t>1111/19402-23</w:t>
            </w:r>
          </w:p>
        </w:tc>
      </w:tr>
      <w:tr w:rsidR="00A84141" w:rsidRPr="00A84141" w14:paraId="211AE9CD"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hideMark/>
          </w:tcPr>
          <w:p w14:paraId="590CF6D4" w14:textId="6A9A3545" w:rsidR="00543F11" w:rsidRPr="00A84141" w:rsidRDefault="0000719F" w:rsidP="00653147">
            <w:pPr>
              <w:spacing w:line="360" w:lineRule="auto"/>
              <w:ind w:left="270" w:right="165" w:firstLine="510"/>
              <w:jc w:val="both"/>
              <w:rPr>
                <w:rFonts w:ascii="GHEA Grapalat" w:hAnsi="GHEA Grapalat" w:cs="Sylfaen"/>
                <w:color w:val="000000" w:themeColor="text1"/>
                <w:lang w:val="hy-AM"/>
              </w:rPr>
            </w:pPr>
            <w:r w:rsidRPr="00A84141">
              <w:rPr>
                <w:rFonts w:ascii="GHEA Grapalat" w:hAnsi="GHEA Grapalat" w:cs="Sylfaen"/>
                <w:color w:val="000000" w:themeColor="text1"/>
                <w:lang w:val="hy-AM"/>
              </w:rPr>
              <w:t>2022թ. դեկտեմբերի 13-ին և 2023 թվականի փետրվարի 15-ին հայտագրերի փոխանակման ձևով կնքված «Գերմանական Միջազգային համագործակցության ընկերություն (ԳՄՀԸ/GIZ) ՍՊԸ-ի և Վերականգնման վարկերի բանկի (ՎՎԲ/KFW) տեղական գրասենյակներ հիմնելու վերաբերյալ» համաձայնագրի հաստատումը կամ վավերացումը Հայաստանի Հանրապետության վարած արտաքին քաղաքականության առումով նպատակահարմար է։</w:t>
            </w:r>
          </w:p>
        </w:tc>
        <w:tc>
          <w:tcPr>
            <w:tcW w:w="2970" w:type="dxa"/>
            <w:tcBorders>
              <w:top w:val="outset" w:sz="6" w:space="0" w:color="auto"/>
              <w:left w:val="outset" w:sz="6" w:space="0" w:color="auto"/>
              <w:bottom w:val="outset" w:sz="6" w:space="0" w:color="auto"/>
              <w:right w:val="outset" w:sz="6" w:space="0" w:color="auto"/>
            </w:tcBorders>
            <w:shd w:val="clear" w:color="auto" w:fill="FFFFFF"/>
            <w:hideMark/>
          </w:tcPr>
          <w:p w14:paraId="61660000" w14:textId="20E66646" w:rsidR="00543F11" w:rsidRPr="00A84141" w:rsidRDefault="006361AF"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t>Ընդունվել է ի գիտություն։</w:t>
            </w:r>
          </w:p>
        </w:tc>
      </w:tr>
      <w:tr w:rsidR="00A84141" w:rsidRPr="00A84141" w14:paraId="246CC762" w14:textId="77777777" w:rsidTr="006361AF">
        <w:trPr>
          <w:trHeight w:val="345"/>
          <w:tblCellSpacing w:w="0" w:type="dxa"/>
        </w:trPr>
        <w:tc>
          <w:tcPr>
            <w:tcW w:w="10882" w:type="dxa"/>
            <w:vMerge w:val="restart"/>
            <w:tcBorders>
              <w:top w:val="outset" w:sz="6" w:space="0" w:color="auto"/>
              <w:left w:val="outset" w:sz="6" w:space="0" w:color="auto"/>
              <w:right w:val="outset" w:sz="6" w:space="0" w:color="auto"/>
            </w:tcBorders>
            <w:shd w:val="clear" w:color="auto" w:fill="BFBFBF" w:themeFill="background1" w:themeFillShade="BF"/>
          </w:tcPr>
          <w:p w14:paraId="0609BDF0" w14:textId="47A3E7A7" w:rsidR="006361AF" w:rsidRPr="00A84141" w:rsidRDefault="006361AF" w:rsidP="00653147">
            <w:pPr>
              <w:spacing w:line="360" w:lineRule="auto"/>
              <w:ind w:left="270" w:right="165"/>
              <w:jc w:val="center"/>
              <w:rPr>
                <w:rFonts w:ascii="GHEA Grapalat" w:hAnsi="GHEA Grapalat"/>
                <w:color w:val="000000" w:themeColor="text1"/>
                <w:lang w:val="hy-AM"/>
              </w:rPr>
            </w:pPr>
            <w:r w:rsidRPr="00A84141">
              <w:rPr>
                <w:rFonts w:ascii="GHEA Grapalat" w:eastAsia="Times New Roman" w:hAnsi="GHEA Grapalat" w:cs="Times New Roman"/>
                <w:b/>
                <w:bCs/>
                <w:color w:val="000000" w:themeColor="text1"/>
              </w:rPr>
              <w:t xml:space="preserve">5. </w:t>
            </w:r>
            <w:r w:rsidR="00A84141" w:rsidRPr="00A84141">
              <w:rPr>
                <w:rFonts w:ascii="GHEA Grapalat" w:hAnsi="GHEA Grapalat"/>
                <w:color w:val="000000" w:themeColor="text1"/>
              </w:rPr>
              <w:t xml:space="preserve"> </w:t>
            </w:r>
            <w:r w:rsidR="00A84141" w:rsidRPr="00A84141">
              <w:rPr>
                <w:rFonts w:ascii="GHEA Grapalat" w:eastAsia="Times New Roman" w:hAnsi="GHEA Grapalat" w:cs="Times New Roman"/>
                <w:b/>
                <w:bCs/>
                <w:color w:val="000000" w:themeColor="text1"/>
              </w:rPr>
              <w:t xml:space="preserve">ՀՀ </w:t>
            </w:r>
            <w:proofErr w:type="spellStart"/>
            <w:r w:rsidR="00A84141" w:rsidRPr="00A84141">
              <w:rPr>
                <w:rFonts w:ascii="GHEA Grapalat" w:eastAsia="Times New Roman" w:hAnsi="GHEA Grapalat" w:cs="Times New Roman"/>
                <w:b/>
                <w:bCs/>
                <w:color w:val="000000" w:themeColor="text1"/>
              </w:rPr>
              <w:t>ներքին</w:t>
            </w:r>
            <w:proofErr w:type="spellEnd"/>
            <w:r w:rsidR="00A84141" w:rsidRPr="00A84141">
              <w:rPr>
                <w:rFonts w:ascii="GHEA Grapalat" w:eastAsia="Times New Roman" w:hAnsi="GHEA Grapalat" w:cs="Times New Roman"/>
                <w:b/>
                <w:bCs/>
                <w:color w:val="000000" w:themeColor="text1"/>
              </w:rPr>
              <w:t xml:space="preserve"> </w:t>
            </w:r>
            <w:proofErr w:type="spellStart"/>
            <w:r w:rsidR="00A84141" w:rsidRPr="00A84141">
              <w:rPr>
                <w:rFonts w:ascii="GHEA Grapalat" w:eastAsia="Times New Roman" w:hAnsi="GHEA Grapalat" w:cs="Times New Roman"/>
                <w:b/>
                <w:bCs/>
                <w:color w:val="000000" w:themeColor="text1"/>
              </w:rPr>
              <w:t>գործերի</w:t>
            </w:r>
            <w:proofErr w:type="spellEnd"/>
            <w:r w:rsidR="00A84141" w:rsidRPr="00A84141">
              <w:rPr>
                <w:rFonts w:ascii="GHEA Grapalat" w:eastAsia="Times New Roman" w:hAnsi="GHEA Grapalat" w:cs="Times New Roman"/>
                <w:b/>
                <w:bCs/>
                <w:color w:val="000000" w:themeColor="text1"/>
              </w:rPr>
              <w:t xml:space="preserve"> </w:t>
            </w:r>
            <w:proofErr w:type="spellStart"/>
            <w:r w:rsidR="00A84141" w:rsidRPr="00A84141">
              <w:rPr>
                <w:rFonts w:ascii="GHEA Grapalat" w:eastAsia="Times New Roman" w:hAnsi="GHEA Grapalat" w:cs="Times New Roman"/>
                <w:b/>
                <w:bCs/>
                <w:color w:val="000000" w:themeColor="text1"/>
              </w:rPr>
              <w:t>նախարարություն</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EC84786" w14:textId="2AAD5152" w:rsidR="006361AF" w:rsidRPr="00A84141" w:rsidRDefault="00A84141" w:rsidP="00DC5A56">
            <w:pPr>
              <w:spacing w:after="0" w:line="360" w:lineRule="auto"/>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rPr>
              <w:t>17</w:t>
            </w:r>
            <w:r w:rsidR="006361AF" w:rsidRPr="00A84141">
              <w:rPr>
                <w:rFonts w:ascii="GHEA Grapalat" w:eastAsia="Times New Roman" w:hAnsi="GHEA Grapalat" w:cs="Times New Roman"/>
                <w:b/>
                <w:bCs/>
                <w:color w:val="000000" w:themeColor="text1"/>
                <w:lang w:val="hy-AM"/>
              </w:rPr>
              <w:t>.</w:t>
            </w:r>
            <w:r>
              <w:rPr>
                <w:rFonts w:ascii="GHEA Grapalat" w:eastAsia="Times New Roman" w:hAnsi="GHEA Grapalat" w:cs="Times New Roman"/>
                <w:b/>
                <w:bCs/>
                <w:color w:val="000000" w:themeColor="text1"/>
              </w:rPr>
              <w:t>04</w:t>
            </w:r>
            <w:r w:rsidR="006361AF" w:rsidRPr="00A84141">
              <w:rPr>
                <w:rFonts w:ascii="GHEA Grapalat" w:eastAsia="Times New Roman" w:hAnsi="GHEA Grapalat" w:cs="Times New Roman"/>
                <w:b/>
                <w:bCs/>
                <w:color w:val="000000" w:themeColor="text1"/>
                <w:lang w:val="hy-AM"/>
              </w:rPr>
              <w:t>.</w:t>
            </w:r>
            <w:r w:rsidR="006361AF" w:rsidRPr="00A84141">
              <w:rPr>
                <w:rFonts w:ascii="GHEA Grapalat" w:eastAsia="Times New Roman" w:hAnsi="GHEA Grapalat" w:cs="Times New Roman"/>
                <w:b/>
                <w:bCs/>
                <w:color w:val="000000" w:themeColor="text1"/>
              </w:rPr>
              <w:t>2022</w:t>
            </w:r>
            <w:r w:rsidR="006361AF" w:rsidRPr="00A84141">
              <w:rPr>
                <w:rFonts w:ascii="GHEA Grapalat" w:eastAsia="Times New Roman" w:hAnsi="GHEA Grapalat" w:cs="GHEA Grapalat"/>
                <w:b/>
                <w:bCs/>
                <w:color w:val="000000" w:themeColor="text1"/>
              </w:rPr>
              <w:t>թ</w:t>
            </w:r>
            <w:r w:rsidR="006361AF" w:rsidRPr="00A84141">
              <w:rPr>
                <w:rFonts w:ascii="Cambria Math" w:eastAsia="Times New Roman" w:hAnsi="Cambria Math" w:cs="Cambria Math"/>
                <w:b/>
                <w:bCs/>
                <w:color w:val="000000" w:themeColor="text1"/>
              </w:rPr>
              <w:t>․</w:t>
            </w:r>
          </w:p>
        </w:tc>
      </w:tr>
      <w:tr w:rsidR="00A84141" w:rsidRPr="00A84141" w14:paraId="25874D5F" w14:textId="77777777" w:rsidTr="006361AF">
        <w:trPr>
          <w:trHeight w:val="345"/>
          <w:tblCellSpacing w:w="0" w:type="dxa"/>
        </w:trPr>
        <w:tc>
          <w:tcPr>
            <w:tcW w:w="10882"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591F3F7B" w14:textId="77777777" w:rsidR="006361AF" w:rsidRPr="00A84141" w:rsidRDefault="006361AF" w:rsidP="00653147">
            <w:pPr>
              <w:spacing w:line="360" w:lineRule="auto"/>
              <w:ind w:left="270" w:right="165"/>
              <w:jc w:val="both"/>
              <w:rPr>
                <w:rFonts w:ascii="GHEA Grapalat" w:hAnsi="GHEA Grapalat"/>
                <w:color w:val="000000" w:themeColor="text1"/>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ED326E1" w14:textId="080D5B30" w:rsidR="006361AF" w:rsidRPr="00A84141" w:rsidRDefault="006361AF"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rPr>
              <w:t xml:space="preserve">N </w:t>
            </w:r>
            <w:r w:rsidRPr="00A84141">
              <w:rPr>
                <w:rFonts w:ascii="GHEA Grapalat" w:hAnsi="GHEA Grapalat"/>
                <w:b/>
                <w:bCs/>
                <w:color w:val="000000" w:themeColor="text1"/>
              </w:rPr>
              <w:t xml:space="preserve"> </w:t>
            </w:r>
            <w:r w:rsidRPr="00A84141">
              <w:rPr>
                <w:rFonts w:ascii="GHEA Grapalat" w:hAnsi="GHEA Grapalat"/>
                <w:color w:val="000000" w:themeColor="text1"/>
              </w:rPr>
              <w:t xml:space="preserve"> </w:t>
            </w:r>
            <w:r w:rsidR="00A84141">
              <w:t xml:space="preserve"> </w:t>
            </w:r>
            <w:r w:rsidR="00A84141" w:rsidRPr="00A84141">
              <w:rPr>
                <w:rFonts w:ascii="GHEA Grapalat" w:hAnsi="GHEA Grapalat"/>
                <w:b/>
                <w:bCs/>
                <w:color w:val="000000" w:themeColor="text1"/>
              </w:rPr>
              <w:t>5/2/46501-23</w:t>
            </w:r>
          </w:p>
        </w:tc>
      </w:tr>
      <w:tr w:rsidR="00A84141" w:rsidRPr="00A84141" w14:paraId="7A1A8E9A"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71D7E494" w14:textId="77777777" w:rsidR="00A84141" w:rsidRPr="00A84141" w:rsidRDefault="00A84141" w:rsidP="00653147">
            <w:pPr>
              <w:spacing w:line="360" w:lineRule="auto"/>
              <w:ind w:left="270" w:right="165" w:firstLine="510"/>
              <w:jc w:val="both"/>
              <w:rPr>
                <w:rFonts w:ascii="GHEA Grapalat" w:hAnsi="GHEA Grapalat"/>
                <w:color w:val="000000" w:themeColor="text1"/>
                <w:lang w:val="hy-AM"/>
              </w:rPr>
            </w:pPr>
            <w:r w:rsidRPr="00A84141">
              <w:rPr>
                <w:rFonts w:ascii="GHEA Grapalat" w:hAnsi="GHEA Grapalat"/>
                <w:color w:val="000000" w:themeColor="text1"/>
                <w:lang w:val="hy-AM"/>
              </w:rPr>
              <w:lastRenderedPageBreak/>
              <w:t>Նախագծի 7-րդ կետի «զ» ենթակետով սահմանվում է հետևյալը. «Հայաստանի Հանրապետության Կառավարությունը գրասենյակների գործունեության առնչությամբ մատուցում է հետևյալ ծառայությունները.</w:t>
            </w:r>
          </w:p>
          <w:p w14:paraId="0268ED71" w14:textId="77777777" w:rsidR="00A84141" w:rsidRPr="00A84141" w:rsidRDefault="00A84141" w:rsidP="00653147">
            <w:pPr>
              <w:spacing w:line="360" w:lineRule="auto"/>
              <w:ind w:left="270" w:right="165" w:firstLine="510"/>
              <w:jc w:val="both"/>
              <w:rPr>
                <w:rFonts w:ascii="GHEA Grapalat" w:hAnsi="GHEA Grapalat"/>
                <w:color w:val="000000" w:themeColor="text1"/>
                <w:lang w:val="hy-AM"/>
              </w:rPr>
            </w:pPr>
            <w:r w:rsidRPr="00A84141">
              <w:rPr>
                <w:rFonts w:ascii="GHEA Grapalat" w:hAnsi="GHEA Grapalat"/>
                <w:color w:val="000000" w:themeColor="text1"/>
                <w:lang w:val="hy-AM"/>
              </w:rPr>
              <w:t>զ) աջակցում է կատարող կազմակերպությունների դիմումներին, որոնք վերաբերում են գրասենյակների աշխատակիցների աշխատանքի թույլտվություններին, ինչպես նաև կացության անհրաժեշտ թույլտվություններին և վիզաներին։</w:t>
            </w:r>
          </w:p>
          <w:p w14:paraId="0401B8DD" w14:textId="45BB01FD" w:rsidR="006361AF" w:rsidRPr="00A84141" w:rsidRDefault="00A84141" w:rsidP="00653147">
            <w:pPr>
              <w:spacing w:line="360" w:lineRule="auto"/>
              <w:ind w:left="270" w:right="165" w:firstLine="510"/>
              <w:jc w:val="both"/>
              <w:rPr>
                <w:rFonts w:ascii="GHEA Grapalat" w:hAnsi="GHEA Grapalat"/>
                <w:color w:val="000000" w:themeColor="text1"/>
                <w:lang w:val="hy-AM"/>
              </w:rPr>
            </w:pPr>
            <w:r w:rsidRPr="00A84141">
              <w:rPr>
                <w:rFonts w:ascii="GHEA Grapalat" w:hAnsi="GHEA Grapalat"/>
                <w:color w:val="000000" w:themeColor="text1"/>
                <w:lang w:val="hy-AM"/>
              </w:rPr>
              <w:t>Գտնում ենք, որ հստակեցման կարիք ունի՝ ինչ դիմումներ է հաստատելու կամ աջակցելու ՀՀ կառավարությունը, արդյոք  հաստատված դիմումները համարվելու են Հայաստանի Հանրապետությունում օրինական բնակությունը հավաստող փաստաթուղթ կամ կացության կարգավիճակ, անհրաժեշտ է լինելու արդյոք տրամադրել բնակության օրինականությունը հավաստող այլ փաստաթուղթ։ Այն դեպքում, եթե Կառավարության կողմից հաստատված դիմումը պետք է հիմք ընդունվի կացության կարգավիճակ տրամադրելու վարույթ հարուցելու համար, ապա անհրաժեշտ է հստակեցնել դիմումների հաստատման ընթացակարգը, ինչպես պետք է կազմակերպվի հաստատումից հետո կացության կարգավիճակի և վիզայի տրամադրման գործընթացը։</w:t>
            </w:r>
          </w:p>
        </w:tc>
        <w:tc>
          <w:tcPr>
            <w:tcW w:w="2970" w:type="dxa"/>
            <w:tcBorders>
              <w:top w:val="outset" w:sz="6" w:space="0" w:color="auto"/>
              <w:left w:val="outset" w:sz="6" w:space="0" w:color="auto"/>
              <w:bottom w:val="outset" w:sz="6" w:space="0" w:color="auto"/>
              <w:right w:val="outset" w:sz="6" w:space="0" w:color="auto"/>
            </w:tcBorders>
            <w:shd w:val="clear" w:color="auto" w:fill="FFFFFF"/>
          </w:tcPr>
          <w:p w14:paraId="511DAA49" w14:textId="5B980CE0" w:rsidR="006361AF" w:rsidRPr="00A84141" w:rsidRDefault="00DC5A56"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t>Ընդունվել է ի գիտություն։</w:t>
            </w:r>
          </w:p>
        </w:tc>
      </w:tr>
      <w:tr w:rsidR="00A84141" w:rsidRPr="00A84141" w14:paraId="347D6C8C"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0C625628" w14:textId="31F11639" w:rsidR="00A84141" w:rsidRPr="00A84141" w:rsidRDefault="00A84141" w:rsidP="00653147">
            <w:pPr>
              <w:spacing w:line="360" w:lineRule="auto"/>
              <w:ind w:left="270" w:right="165" w:firstLine="510"/>
              <w:jc w:val="both"/>
              <w:rPr>
                <w:rFonts w:ascii="GHEA Grapalat" w:hAnsi="GHEA Grapalat"/>
                <w:color w:val="000000" w:themeColor="text1"/>
                <w:lang w:val="hy-AM"/>
              </w:rPr>
            </w:pPr>
            <w:r w:rsidRPr="00A84141">
              <w:rPr>
                <w:rFonts w:ascii="GHEA Grapalat" w:hAnsi="GHEA Grapalat"/>
                <w:color w:val="000000" w:themeColor="text1"/>
                <w:lang w:val="hy-AM"/>
              </w:rPr>
              <w:t>Ներկայացված նախագծի 7-րդ կետի  «է» ենթակետում «ընտանիքի անդամ» հասկացության մեջ ընդգրկված անձանց շրջանակում, որում ի թիվս այլնի, որպես ընտանիքի անդամ են հանդիսանում փորձագետի «ամուսնացած զուգընկերները, ոչ գրանցված զուգընկերները և երեխաները, որոնք այդ մասնագետի հետ ապրում են նույն հարկի տակ, ինչպես նաև այն անձինք, որոնք ապրում են մասնագետի հարկի տակ, և որոնց հանդեպ մասնագետն ունի բարոյական պարտավորություններ , կամ որոնց հետ դեռևս Հայաստանի Հանրապետությունու</w:t>
            </w:r>
            <w:r w:rsidR="00653147">
              <w:rPr>
                <w:rFonts w:ascii="GHEA Grapalat" w:hAnsi="GHEA Grapalat"/>
                <w:color w:val="000000" w:themeColor="text1"/>
                <w:lang w:val="hy-AM"/>
              </w:rPr>
              <w:t>մ</w:t>
            </w:r>
            <w:r w:rsidRPr="00A84141">
              <w:rPr>
                <w:rFonts w:ascii="GHEA Grapalat" w:hAnsi="GHEA Grapalat"/>
                <w:color w:val="000000" w:themeColor="text1"/>
                <w:lang w:val="hy-AM"/>
              </w:rPr>
              <w:t xml:space="preserve"> գործուղման պահին ապրել է միևնույն հարկի և խնամքի տակ, և այդ անձինք չեն համարվում մասնագետի կողմից վարձված աշխատող։ Երեխաներ </w:t>
            </w:r>
            <w:r w:rsidRPr="00A84141">
              <w:rPr>
                <w:rFonts w:ascii="GHEA Grapalat" w:hAnsi="GHEA Grapalat"/>
                <w:color w:val="000000" w:themeColor="text1"/>
                <w:lang w:val="hy-AM"/>
              </w:rPr>
              <w:lastRenderedPageBreak/>
              <w:t xml:space="preserve">համարվում են նաև մասնագետի ... գրանցված զուգընկերոջ կամ չգրանցված զուգընկերոջ որդեգրած երեխաները...։.»։ </w:t>
            </w:r>
          </w:p>
          <w:p w14:paraId="3390042A" w14:textId="37DAD97D" w:rsidR="00A84141" w:rsidRPr="00A84141" w:rsidRDefault="00A84141" w:rsidP="00653147">
            <w:pPr>
              <w:spacing w:line="360" w:lineRule="auto"/>
              <w:ind w:left="270" w:right="165" w:firstLine="510"/>
              <w:jc w:val="both"/>
              <w:rPr>
                <w:rFonts w:ascii="GHEA Grapalat" w:hAnsi="GHEA Grapalat"/>
                <w:color w:val="000000" w:themeColor="text1"/>
                <w:lang w:val="hy-AM"/>
              </w:rPr>
            </w:pPr>
            <w:r w:rsidRPr="00A84141">
              <w:rPr>
                <w:rFonts w:ascii="GHEA Grapalat" w:hAnsi="GHEA Grapalat"/>
                <w:color w:val="000000" w:themeColor="text1"/>
                <w:lang w:val="hy-AM"/>
              </w:rPr>
              <w:t>Նման պայմաններում անհասկանալի է, ինչպես է որոշվելու, ում կողմից է հաստատվելու չամուսնացած զուգընկերներ ունենալու և այդ ան</w:t>
            </w:r>
            <w:r w:rsidR="00653147">
              <w:rPr>
                <w:rFonts w:ascii="GHEA Grapalat" w:hAnsi="GHEA Grapalat"/>
                <w:color w:val="000000" w:themeColor="text1"/>
                <w:lang w:val="hy-AM"/>
              </w:rPr>
              <w:t>ձ</w:t>
            </w:r>
            <w:r w:rsidRPr="00A84141">
              <w:rPr>
                <w:rFonts w:ascii="GHEA Grapalat" w:hAnsi="GHEA Grapalat"/>
                <w:color w:val="000000" w:themeColor="text1"/>
                <w:lang w:val="hy-AM"/>
              </w:rPr>
              <w:t>անց հետ բնակվելու հանգամանքը և ինչ փաստաթուղթ է տրամադրվելու նշված փաստը հավաստելու համար։ Նույն առարկությունը վերաբերում է նաև «այն անձինք, որոնք ապրում են մասնագետի հետ նույն հարկի տակ, և որոնց հանդեպ մասնագետն ունի բարոյական պարտավորություններ» հասկացությանը, ովքեր են հանդիսանալու այդ անձինք, ինչ փաստաթղթով և ում կողմից է հաստատվելու «բարոյական պարտավորություն» ունենալու հանգամանքը։</w:t>
            </w:r>
          </w:p>
          <w:p w14:paraId="36FC8B9C" w14:textId="77777777" w:rsidR="00A84141" w:rsidRPr="00A84141" w:rsidRDefault="00A84141" w:rsidP="00653147">
            <w:pPr>
              <w:spacing w:line="360" w:lineRule="auto"/>
              <w:ind w:left="270" w:right="165" w:firstLine="510"/>
              <w:jc w:val="both"/>
              <w:rPr>
                <w:rFonts w:ascii="GHEA Grapalat" w:hAnsi="GHEA Grapalat"/>
                <w:color w:val="000000" w:themeColor="text1"/>
                <w:lang w:val="hy-AM"/>
              </w:rPr>
            </w:pPr>
            <w:r w:rsidRPr="00A84141">
              <w:rPr>
                <w:rFonts w:ascii="GHEA Grapalat" w:hAnsi="GHEA Grapalat"/>
                <w:color w:val="000000" w:themeColor="text1"/>
                <w:lang w:val="hy-AM"/>
              </w:rPr>
              <w:t xml:space="preserve">Հստակեցման կարիք ունի նաև «նույն հարկի տակ ապրող» հասկացությունը, այսինքն, ում կողմից և ինչ փաստաթղթով պետք է հավաստվի նույն հարկի տակ ապրելու հանգամանքը։  </w:t>
            </w:r>
          </w:p>
          <w:p w14:paraId="1184BD09" w14:textId="77777777" w:rsidR="00A84141" w:rsidRPr="00A84141" w:rsidRDefault="00A84141" w:rsidP="00653147">
            <w:pPr>
              <w:spacing w:line="360" w:lineRule="auto"/>
              <w:ind w:left="270" w:right="165" w:firstLine="510"/>
              <w:jc w:val="both"/>
              <w:rPr>
                <w:rFonts w:ascii="GHEA Grapalat" w:hAnsi="GHEA Grapalat"/>
                <w:color w:val="000000" w:themeColor="text1"/>
                <w:lang w:val="hy-AM"/>
              </w:rPr>
            </w:pPr>
            <w:r w:rsidRPr="00A84141">
              <w:rPr>
                <w:rFonts w:ascii="GHEA Grapalat" w:hAnsi="GHEA Grapalat"/>
                <w:color w:val="000000" w:themeColor="text1"/>
                <w:lang w:val="hy-AM"/>
              </w:rPr>
              <w:t xml:space="preserve">Այս պարագայում, նախագծով առաջարկվող ձևակերպումը կիրառելի չէ նաև «Օտարերկրացիների մասին» օրենքի 15-րդ հոդվածի 1-ին մասի «գ» կետի շրջանակներում, որպես ընտանիքի անդամ դիտարկելու և կացության կարգավիճակ տրամադրելու համար։ </w:t>
            </w:r>
          </w:p>
          <w:p w14:paraId="2C54C22F" w14:textId="77777777" w:rsidR="00A84141" w:rsidRPr="00A84141" w:rsidRDefault="00A84141" w:rsidP="00653147">
            <w:pPr>
              <w:spacing w:line="360" w:lineRule="auto"/>
              <w:ind w:left="270" w:right="165" w:firstLine="510"/>
              <w:jc w:val="both"/>
              <w:rPr>
                <w:rFonts w:ascii="GHEA Grapalat" w:hAnsi="GHEA Grapalat"/>
                <w:color w:val="000000" w:themeColor="text1"/>
                <w:lang w:val="hy-AM"/>
              </w:rPr>
            </w:pPr>
            <w:r w:rsidRPr="00A84141">
              <w:rPr>
                <w:rFonts w:ascii="GHEA Grapalat" w:hAnsi="GHEA Grapalat"/>
                <w:color w:val="000000" w:themeColor="text1"/>
                <w:lang w:val="hy-AM"/>
              </w:rPr>
              <w:t>Ներկայացված առաջարկները վերաբերում են  նաև Նախագծի 7-րդ կետի «ը» ենթակետին՝ կացության կարգավիճակ տրամադրելու մասով։</w:t>
            </w:r>
          </w:p>
          <w:p w14:paraId="4AAA5C97" w14:textId="77777777" w:rsidR="00A84141" w:rsidRPr="00A84141" w:rsidRDefault="00A84141" w:rsidP="00653147">
            <w:pPr>
              <w:spacing w:line="360" w:lineRule="auto"/>
              <w:ind w:left="270" w:right="165" w:firstLine="510"/>
              <w:jc w:val="both"/>
              <w:rPr>
                <w:rFonts w:ascii="GHEA Grapalat" w:hAnsi="GHEA Grapalat"/>
                <w:color w:val="000000" w:themeColor="text1"/>
                <w:lang w:val="hy-AM"/>
              </w:rPr>
            </w:pPr>
            <w:r w:rsidRPr="00A84141">
              <w:rPr>
                <w:rFonts w:ascii="GHEA Grapalat" w:hAnsi="GHEA Grapalat"/>
                <w:color w:val="000000" w:themeColor="text1"/>
                <w:lang w:val="hy-AM"/>
              </w:rPr>
              <w:t>Հայտնում ենք նաև, որ նույնաբովանդակ դիրքորշում Անձնագրային և վիզաների վարչությունը ներկայացրել է 16..08.2022թ. թիվ Ն/8/106169-22 գրությամբ։</w:t>
            </w:r>
          </w:p>
          <w:p w14:paraId="51C34101" w14:textId="04AEECB1" w:rsidR="00A84141" w:rsidRPr="00A84141" w:rsidRDefault="00A84141" w:rsidP="00653147">
            <w:pPr>
              <w:spacing w:line="360" w:lineRule="auto"/>
              <w:ind w:left="270" w:right="165" w:firstLine="510"/>
              <w:jc w:val="both"/>
              <w:rPr>
                <w:rFonts w:ascii="GHEA Grapalat" w:hAnsi="GHEA Grapalat"/>
                <w:color w:val="000000" w:themeColor="text1"/>
                <w:lang w:val="hy-AM"/>
              </w:rPr>
            </w:pPr>
            <w:r w:rsidRPr="00A84141">
              <w:rPr>
                <w:rFonts w:ascii="GHEA Grapalat" w:hAnsi="GHEA Grapalat"/>
                <w:color w:val="000000" w:themeColor="text1"/>
                <w:lang w:val="hy-AM"/>
              </w:rPr>
              <w:lastRenderedPageBreak/>
              <w:t>Անհրաժեշտ է նաև նշել, որ ՀՀ Սահմանադրությամբ և ՀՀ ընտանեկան օրենսգրքով միմյանց հետ իրենց կամքի ազատ արտահայտությամբ ամուսնանալու և ընտանիք կազմելու իրավունք ունեն ամուսնական տարիքի հասած կինը և տղամարդը, իսկ «զուգընկեր» եզրույթ սահմանված չէ։</w:t>
            </w:r>
          </w:p>
        </w:tc>
        <w:tc>
          <w:tcPr>
            <w:tcW w:w="2970" w:type="dxa"/>
            <w:tcBorders>
              <w:top w:val="outset" w:sz="6" w:space="0" w:color="auto"/>
              <w:left w:val="outset" w:sz="6" w:space="0" w:color="auto"/>
              <w:bottom w:val="outset" w:sz="6" w:space="0" w:color="auto"/>
              <w:right w:val="outset" w:sz="6" w:space="0" w:color="auto"/>
            </w:tcBorders>
            <w:shd w:val="clear" w:color="auto" w:fill="FFFFFF"/>
          </w:tcPr>
          <w:p w14:paraId="4AA19928" w14:textId="654E3BFC" w:rsidR="00A84141" w:rsidRPr="00A84141" w:rsidRDefault="00A84141"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lastRenderedPageBreak/>
              <w:t>Ընդունվել է ի գիտություն։</w:t>
            </w:r>
          </w:p>
        </w:tc>
      </w:tr>
      <w:tr w:rsidR="00A84141" w:rsidRPr="00A84141" w14:paraId="085E10D1" w14:textId="77777777" w:rsidTr="006361AF">
        <w:trPr>
          <w:trHeight w:val="345"/>
          <w:tblCellSpacing w:w="0" w:type="dxa"/>
        </w:trPr>
        <w:tc>
          <w:tcPr>
            <w:tcW w:w="10882" w:type="dxa"/>
            <w:vMerge w:val="restart"/>
            <w:tcBorders>
              <w:top w:val="outset" w:sz="6" w:space="0" w:color="auto"/>
              <w:left w:val="outset" w:sz="6" w:space="0" w:color="auto"/>
              <w:right w:val="outset" w:sz="6" w:space="0" w:color="auto"/>
            </w:tcBorders>
            <w:shd w:val="clear" w:color="auto" w:fill="BFBFBF" w:themeFill="background1" w:themeFillShade="BF"/>
          </w:tcPr>
          <w:p w14:paraId="2D46F0E8" w14:textId="2FDFCBD1" w:rsidR="006361AF" w:rsidRPr="00A84141" w:rsidRDefault="006361AF" w:rsidP="00653147">
            <w:pPr>
              <w:spacing w:line="360" w:lineRule="auto"/>
              <w:ind w:left="270" w:right="165"/>
              <w:jc w:val="center"/>
              <w:rPr>
                <w:rFonts w:ascii="GHEA Grapalat" w:hAnsi="GHEA Grapalat"/>
                <w:color w:val="000000" w:themeColor="text1"/>
                <w:lang w:val="hy-AM"/>
              </w:rPr>
            </w:pPr>
            <w:r w:rsidRPr="00A84141">
              <w:rPr>
                <w:rFonts w:ascii="GHEA Grapalat" w:eastAsia="Times New Roman" w:hAnsi="GHEA Grapalat" w:cs="Times New Roman"/>
                <w:b/>
                <w:bCs/>
                <w:color w:val="000000" w:themeColor="text1"/>
              </w:rPr>
              <w:lastRenderedPageBreak/>
              <w:t xml:space="preserve">6. ՀՀ </w:t>
            </w:r>
            <w:r w:rsidRPr="00A84141">
              <w:rPr>
                <w:rFonts w:ascii="GHEA Grapalat" w:hAnsi="GHEA Grapalat"/>
                <w:b/>
                <w:bCs/>
                <w:color w:val="000000" w:themeColor="text1"/>
              </w:rPr>
              <w:t xml:space="preserve"> </w:t>
            </w:r>
            <w:r w:rsidR="00DC5A56" w:rsidRPr="00A84141">
              <w:rPr>
                <w:rFonts w:ascii="GHEA Grapalat" w:hAnsi="GHEA Grapalat"/>
                <w:color w:val="000000" w:themeColor="text1"/>
              </w:rPr>
              <w:t xml:space="preserve"> </w:t>
            </w:r>
            <w:r w:rsidR="008F72A6" w:rsidRPr="00653147">
              <w:rPr>
                <w:rFonts w:ascii="GHEA Grapalat" w:hAnsi="GHEA Grapalat"/>
                <w:b/>
                <w:color w:val="000000" w:themeColor="text1"/>
                <w:lang w:val="hy-AM"/>
              </w:rPr>
              <w:t>պ</w:t>
            </w:r>
            <w:proofErr w:type="spellStart"/>
            <w:r w:rsidR="00DC5A56" w:rsidRPr="00A84141">
              <w:rPr>
                <w:rFonts w:ascii="GHEA Grapalat" w:hAnsi="GHEA Grapalat"/>
                <w:b/>
                <w:bCs/>
                <w:color w:val="000000" w:themeColor="text1"/>
              </w:rPr>
              <w:t>ետական</w:t>
            </w:r>
            <w:proofErr w:type="spellEnd"/>
            <w:r w:rsidR="00DC5A56" w:rsidRPr="00A84141">
              <w:rPr>
                <w:rFonts w:ascii="GHEA Grapalat" w:hAnsi="GHEA Grapalat"/>
                <w:b/>
                <w:bCs/>
                <w:color w:val="000000" w:themeColor="text1"/>
              </w:rPr>
              <w:t xml:space="preserve"> </w:t>
            </w:r>
            <w:proofErr w:type="spellStart"/>
            <w:r w:rsidR="00DC5A56" w:rsidRPr="00A84141">
              <w:rPr>
                <w:rFonts w:ascii="GHEA Grapalat" w:hAnsi="GHEA Grapalat"/>
                <w:b/>
                <w:bCs/>
                <w:color w:val="000000" w:themeColor="text1"/>
              </w:rPr>
              <w:t>եկամուտների</w:t>
            </w:r>
            <w:proofErr w:type="spellEnd"/>
            <w:r w:rsidR="00DC5A56" w:rsidRPr="00A84141">
              <w:rPr>
                <w:rFonts w:ascii="GHEA Grapalat" w:hAnsi="GHEA Grapalat"/>
                <w:b/>
                <w:bCs/>
                <w:color w:val="000000" w:themeColor="text1"/>
              </w:rPr>
              <w:t xml:space="preserve"> </w:t>
            </w:r>
            <w:proofErr w:type="spellStart"/>
            <w:r w:rsidR="00DC5A56" w:rsidRPr="00A84141">
              <w:rPr>
                <w:rFonts w:ascii="GHEA Grapalat" w:hAnsi="GHEA Grapalat"/>
                <w:b/>
                <w:bCs/>
                <w:color w:val="000000" w:themeColor="text1"/>
              </w:rPr>
              <w:t>կոմիտե</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594CBE0" w14:textId="1CCC4DB1" w:rsidR="006361AF" w:rsidRPr="00A84141" w:rsidRDefault="005C0019"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t>13</w:t>
            </w:r>
            <w:r w:rsidR="006361AF" w:rsidRPr="00A84141">
              <w:rPr>
                <w:rFonts w:ascii="GHEA Grapalat" w:eastAsia="Times New Roman" w:hAnsi="GHEA Grapalat" w:cs="Times New Roman"/>
                <w:b/>
                <w:bCs/>
                <w:color w:val="000000" w:themeColor="text1"/>
                <w:lang w:val="hy-AM"/>
              </w:rPr>
              <w:t>.</w:t>
            </w:r>
            <w:r w:rsidR="00DC5A56" w:rsidRPr="00A84141">
              <w:rPr>
                <w:rFonts w:ascii="GHEA Grapalat" w:eastAsia="Times New Roman" w:hAnsi="GHEA Grapalat" w:cs="Times New Roman"/>
                <w:b/>
                <w:bCs/>
                <w:color w:val="000000" w:themeColor="text1"/>
                <w:lang w:val="hy-AM"/>
              </w:rPr>
              <w:t>0</w:t>
            </w:r>
            <w:r w:rsidRPr="00A84141">
              <w:rPr>
                <w:rFonts w:ascii="GHEA Grapalat" w:eastAsia="Times New Roman" w:hAnsi="GHEA Grapalat" w:cs="Times New Roman"/>
                <w:b/>
                <w:bCs/>
                <w:color w:val="000000" w:themeColor="text1"/>
                <w:lang w:val="hy-AM"/>
              </w:rPr>
              <w:t>4</w:t>
            </w:r>
            <w:r w:rsidR="006361AF" w:rsidRPr="00A84141">
              <w:rPr>
                <w:rFonts w:ascii="GHEA Grapalat" w:eastAsia="Times New Roman" w:hAnsi="GHEA Grapalat" w:cs="Times New Roman"/>
                <w:b/>
                <w:bCs/>
                <w:color w:val="000000" w:themeColor="text1"/>
                <w:lang w:val="hy-AM"/>
              </w:rPr>
              <w:t>.</w:t>
            </w:r>
            <w:r w:rsidR="006361AF" w:rsidRPr="00A84141">
              <w:rPr>
                <w:rFonts w:ascii="GHEA Grapalat" w:eastAsia="Times New Roman" w:hAnsi="GHEA Grapalat" w:cs="Times New Roman"/>
                <w:b/>
                <w:bCs/>
                <w:color w:val="000000" w:themeColor="text1"/>
              </w:rPr>
              <w:t>202</w:t>
            </w:r>
            <w:r w:rsidR="00DC5A56" w:rsidRPr="00A84141">
              <w:rPr>
                <w:rFonts w:ascii="GHEA Grapalat" w:eastAsia="Times New Roman" w:hAnsi="GHEA Grapalat" w:cs="Times New Roman"/>
                <w:b/>
                <w:bCs/>
                <w:color w:val="000000" w:themeColor="text1"/>
                <w:lang w:val="hy-AM"/>
              </w:rPr>
              <w:t>3</w:t>
            </w:r>
            <w:r w:rsidR="006361AF" w:rsidRPr="00A84141">
              <w:rPr>
                <w:rFonts w:ascii="GHEA Grapalat" w:eastAsia="Times New Roman" w:hAnsi="GHEA Grapalat" w:cs="GHEA Grapalat"/>
                <w:b/>
                <w:bCs/>
                <w:color w:val="000000" w:themeColor="text1"/>
              </w:rPr>
              <w:t>թ</w:t>
            </w:r>
            <w:r w:rsidR="006361AF" w:rsidRPr="00A84141">
              <w:rPr>
                <w:rFonts w:ascii="Cambria Math" w:eastAsia="Times New Roman" w:hAnsi="Cambria Math" w:cs="Cambria Math"/>
                <w:b/>
                <w:bCs/>
                <w:color w:val="000000" w:themeColor="text1"/>
              </w:rPr>
              <w:t>․</w:t>
            </w:r>
          </w:p>
        </w:tc>
      </w:tr>
      <w:tr w:rsidR="00A84141" w:rsidRPr="00A84141" w14:paraId="5E6FF829" w14:textId="77777777" w:rsidTr="006361AF">
        <w:trPr>
          <w:trHeight w:val="345"/>
          <w:tblCellSpacing w:w="0" w:type="dxa"/>
        </w:trPr>
        <w:tc>
          <w:tcPr>
            <w:tcW w:w="10882"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0C0CF62C" w14:textId="77777777" w:rsidR="006361AF" w:rsidRPr="00A84141" w:rsidRDefault="006361AF" w:rsidP="00653147">
            <w:pPr>
              <w:spacing w:line="360" w:lineRule="auto"/>
              <w:ind w:left="270" w:right="165"/>
              <w:jc w:val="both"/>
              <w:rPr>
                <w:rFonts w:ascii="GHEA Grapalat" w:hAnsi="GHEA Grapalat"/>
                <w:color w:val="000000" w:themeColor="text1"/>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4C9EAB" w14:textId="2114B45C" w:rsidR="006361AF" w:rsidRPr="00A84141" w:rsidRDefault="006361AF"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rPr>
              <w:t xml:space="preserve">N </w:t>
            </w:r>
            <w:r w:rsidR="005C0019" w:rsidRPr="00A84141">
              <w:rPr>
                <w:rFonts w:ascii="GHEA Grapalat" w:hAnsi="GHEA Grapalat"/>
                <w:b/>
                <w:bCs/>
                <w:color w:val="000000" w:themeColor="text1"/>
              </w:rPr>
              <w:t>01/5-4/21992-2023</w:t>
            </w:r>
          </w:p>
        </w:tc>
      </w:tr>
      <w:tr w:rsidR="00A84141" w:rsidRPr="00A84141" w14:paraId="0C83B483" w14:textId="77777777" w:rsidTr="006F0E3D">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1245D1F1" w14:textId="5C6A62FD" w:rsidR="006361AF" w:rsidRPr="00A84141" w:rsidRDefault="005C0019" w:rsidP="00653147">
            <w:pPr>
              <w:spacing w:line="360" w:lineRule="auto"/>
              <w:ind w:left="270" w:right="165" w:firstLine="708"/>
              <w:jc w:val="both"/>
              <w:rPr>
                <w:rFonts w:ascii="GHEA Grapalat" w:hAnsi="GHEA Grapalat"/>
                <w:color w:val="000000" w:themeColor="text1"/>
                <w:lang w:val="hy-AM"/>
              </w:rPr>
            </w:pPr>
            <w:r w:rsidRPr="00A84141">
              <w:rPr>
                <w:rFonts w:ascii="GHEA Grapalat" w:hAnsi="GHEA Grapalat"/>
                <w:color w:val="000000" w:themeColor="text1"/>
                <w:lang w:val="hy-AM"/>
              </w:rPr>
              <w:t xml:space="preserve">«Գերմանական միջազգային համագործակցության ընկերություն» ՍՊԸ-ի (GIZ) և Վերականգնման վարկերի բանկի (KfW) տեղական գրասենյակներ հիմնելու վերաբերյալ հայտագրերի փոխանակմամբ ստորագրված համաձայնագրի կապակցությամբ հայտնում ենք, որ ՀՀ պետական եկամուտների կոմիտեն չի հանդիսանում </w:t>
            </w:r>
            <w:r w:rsidRPr="008F72A6">
              <w:rPr>
                <w:rFonts w:ascii="GHEA Grapalat" w:hAnsi="GHEA Grapalat"/>
                <w:color w:val="000000" w:themeColor="text1"/>
                <w:lang w:val="hy-AM"/>
              </w:rPr>
              <w:t>«</w:t>
            </w:r>
            <w:r w:rsidRPr="00A84141">
              <w:rPr>
                <w:rFonts w:ascii="GHEA Grapalat" w:hAnsi="GHEA Grapalat"/>
                <w:color w:val="000000" w:themeColor="text1"/>
                <w:lang w:val="hy-AM"/>
              </w:rPr>
              <w:t>Միջազգային</w:t>
            </w:r>
            <w:r w:rsidRPr="008F72A6">
              <w:rPr>
                <w:rFonts w:ascii="GHEA Grapalat" w:hAnsi="GHEA Grapalat"/>
                <w:color w:val="000000" w:themeColor="text1"/>
                <w:lang w:val="hy-AM"/>
              </w:rPr>
              <w:t xml:space="preserve"> </w:t>
            </w:r>
            <w:r w:rsidRPr="00A84141">
              <w:rPr>
                <w:rFonts w:ascii="GHEA Grapalat" w:hAnsi="GHEA Grapalat"/>
                <w:color w:val="000000" w:themeColor="text1"/>
                <w:lang w:val="hy-AM"/>
              </w:rPr>
              <w:t>պայմանագրերի</w:t>
            </w:r>
            <w:r w:rsidRPr="008F72A6">
              <w:rPr>
                <w:rFonts w:ascii="GHEA Grapalat" w:hAnsi="GHEA Grapalat"/>
                <w:color w:val="000000" w:themeColor="text1"/>
                <w:lang w:val="hy-AM"/>
              </w:rPr>
              <w:t xml:space="preserve"> </w:t>
            </w:r>
            <w:r w:rsidRPr="00A84141">
              <w:rPr>
                <w:rFonts w:ascii="GHEA Grapalat" w:hAnsi="GHEA Grapalat"/>
                <w:color w:val="000000" w:themeColor="text1"/>
                <w:lang w:val="hy-AM"/>
              </w:rPr>
              <w:t>մասին</w:t>
            </w:r>
            <w:r w:rsidRPr="008F72A6">
              <w:rPr>
                <w:rFonts w:ascii="GHEA Grapalat" w:hAnsi="GHEA Grapalat"/>
                <w:color w:val="000000" w:themeColor="text1"/>
                <w:lang w:val="hy-AM"/>
              </w:rPr>
              <w:t>»</w:t>
            </w:r>
            <w:r w:rsidRPr="00A84141">
              <w:rPr>
                <w:rFonts w:ascii="GHEA Grapalat" w:hAnsi="GHEA Grapalat"/>
                <w:color w:val="000000" w:themeColor="text1"/>
                <w:lang w:val="hy-AM"/>
              </w:rPr>
              <w:t xml:space="preserve"> ՀՀ</w:t>
            </w:r>
            <w:r w:rsidRPr="008F72A6">
              <w:rPr>
                <w:rFonts w:ascii="GHEA Grapalat" w:hAnsi="GHEA Grapalat"/>
                <w:color w:val="000000" w:themeColor="text1"/>
                <w:lang w:val="hy-AM"/>
              </w:rPr>
              <w:t xml:space="preserve"> </w:t>
            </w:r>
            <w:r w:rsidRPr="00A84141">
              <w:rPr>
                <w:rFonts w:ascii="GHEA Grapalat" w:hAnsi="GHEA Grapalat"/>
                <w:color w:val="000000" w:themeColor="text1"/>
                <w:lang w:val="hy-AM"/>
              </w:rPr>
              <w:t>օրենքի</w:t>
            </w:r>
            <w:r w:rsidRPr="008F72A6">
              <w:rPr>
                <w:rFonts w:ascii="GHEA Grapalat" w:hAnsi="GHEA Grapalat"/>
                <w:color w:val="000000" w:themeColor="text1"/>
                <w:lang w:val="hy-AM"/>
              </w:rPr>
              <w:t xml:space="preserve"> 11-րդ հոդվածի</w:t>
            </w:r>
            <w:r w:rsidRPr="00A84141">
              <w:rPr>
                <w:rFonts w:ascii="GHEA Grapalat" w:hAnsi="GHEA Grapalat"/>
                <w:color w:val="000000" w:themeColor="text1"/>
                <w:lang w:val="hy-AM"/>
              </w:rPr>
              <w:t xml:space="preserve"> դրույթներին համաձայն եզրակացություն տրամադրող մարմին։</w:t>
            </w:r>
          </w:p>
        </w:tc>
        <w:tc>
          <w:tcPr>
            <w:tcW w:w="2970" w:type="dxa"/>
            <w:tcBorders>
              <w:top w:val="outset" w:sz="6" w:space="0" w:color="auto"/>
              <w:left w:val="outset" w:sz="6" w:space="0" w:color="auto"/>
              <w:bottom w:val="outset" w:sz="6" w:space="0" w:color="auto"/>
              <w:right w:val="outset" w:sz="6" w:space="0" w:color="auto"/>
            </w:tcBorders>
            <w:shd w:val="clear" w:color="auto" w:fill="FFFFFF"/>
          </w:tcPr>
          <w:p w14:paraId="1B93B497" w14:textId="5199DA32" w:rsidR="006361AF" w:rsidRPr="00A84141" w:rsidRDefault="00A84141" w:rsidP="00DC5A56">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t>Ընդունվել է ի գիտություն։</w:t>
            </w:r>
          </w:p>
        </w:tc>
      </w:tr>
      <w:tr w:rsidR="00A84141" w:rsidRPr="00A84141" w14:paraId="225ECC98" w14:textId="77777777" w:rsidTr="008724BE">
        <w:trPr>
          <w:trHeight w:val="345"/>
          <w:tblCellSpacing w:w="0" w:type="dxa"/>
        </w:trPr>
        <w:tc>
          <w:tcPr>
            <w:tcW w:w="10882" w:type="dxa"/>
            <w:vMerge w:val="restart"/>
            <w:tcBorders>
              <w:top w:val="outset" w:sz="6" w:space="0" w:color="auto"/>
              <w:left w:val="outset" w:sz="6" w:space="0" w:color="auto"/>
              <w:right w:val="outset" w:sz="6" w:space="0" w:color="auto"/>
            </w:tcBorders>
            <w:shd w:val="clear" w:color="auto" w:fill="BFBFBF" w:themeFill="background1" w:themeFillShade="BF"/>
          </w:tcPr>
          <w:p w14:paraId="677155DE" w14:textId="597A54A4" w:rsidR="00461C15" w:rsidRPr="00A84141" w:rsidRDefault="001F1CD4" w:rsidP="00653147">
            <w:pPr>
              <w:spacing w:line="360" w:lineRule="auto"/>
              <w:ind w:left="270" w:right="165"/>
              <w:jc w:val="center"/>
              <w:rPr>
                <w:rFonts w:ascii="GHEA Grapalat" w:hAnsi="GHEA Grapalat"/>
                <w:color w:val="000000" w:themeColor="text1"/>
                <w:lang w:val="hy-AM"/>
              </w:rPr>
            </w:pPr>
            <w:r>
              <w:rPr>
                <w:rFonts w:ascii="GHEA Grapalat" w:eastAsia="Times New Roman" w:hAnsi="GHEA Grapalat" w:cs="Times New Roman"/>
                <w:b/>
                <w:bCs/>
                <w:color w:val="000000" w:themeColor="text1"/>
                <w:lang w:val="hy-AM"/>
              </w:rPr>
              <w:t>7</w:t>
            </w:r>
            <w:r w:rsidR="00461C15" w:rsidRPr="00A84141">
              <w:rPr>
                <w:rFonts w:ascii="GHEA Grapalat" w:eastAsia="Times New Roman" w:hAnsi="GHEA Grapalat" w:cs="Times New Roman"/>
                <w:b/>
                <w:bCs/>
                <w:color w:val="000000" w:themeColor="text1"/>
              </w:rPr>
              <w:t xml:space="preserve">. ՀՀ </w:t>
            </w:r>
            <w:r w:rsidR="00461C15" w:rsidRPr="00A84141">
              <w:rPr>
                <w:rFonts w:ascii="GHEA Grapalat" w:hAnsi="GHEA Grapalat"/>
                <w:b/>
                <w:bCs/>
                <w:color w:val="000000" w:themeColor="text1"/>
              </w:rPr>
              <w:t xml:space="preserve"> </w:t>
            </w:r>
            <w:r w:rsidR="00461C15" w:rsidRPr="00A84141">
              <w:rPr>
                <w:rFonts w:ascii="GHEA Grapalat" w:hAnsi="GHEA Grapalat"/>
                <w:color w:val="000000" w:themeColor="text1"/>
              </w:rPr>
              <w:t xml:space="preserve">  </w:t>
            </w:r>
            <w:r w:rsidRPr="00653147">
              <w:rPr>
                <w:rFonts w:ascii="GHEA Grapalat" w:hAnsi="GHEA Grapalat"/>
                <w:b/>
                <w:color w:val="000000" w:themeColor="text1"/>
                <w:lang w:val="hy-AM"/>
              </w:rPr>
              <w:t>ա</w:t>
            </w:r>
            <w:proofErr w:type="spellStart"/>
            <w:r w:rsidR="00461C15" w:rsidRPr="00A84141">
              <w:rPr>
                <w:rFonts w:ascii="GHEA Grapalat" w:hAnsi="GHEA Grapalat"/>
                <w:b/>
                <w:bCs/>
                <w:color w:val="000000" w:themeColor="text1"/>
              </w:rPr>
              <w:t>շխատանքի</w:t>
            </w:r>
            <w:proofErr w:type="spellEnd"/>
            <w:r w:rsidR="00461C15" w:rsidRPr="00A84141">
              <w:rPr>
                <w:rFonts w:ascii="GHEA Grapalat" w:hAnsi="GHEA Grapalat"/>
                <w:b/>
                <w:bCs/>
                <w:color w:val="000000" w:themeColor="text1"/>
              </w:rPr>
              <w:t xml:space="preserve"> և </w:t>
            </w:r>
            <w:proofErr w:type="spellStart"/>
            <w:r w:rsidR="00461C15" w:rsidRPr="00A84141">
              <w:rPr>
                <w:rFonts w:ascii="GHEA Grapalat" w:hAnsi="GHEA Grapalat"/>
                <w:b/>
                <w:bCs/>
                <w:color w:val="000000" w:themeColor="text1"/>
              </w:rPr>
              <w:t>սոցիալական</w:t>
            </w:r>
            <w:proofErr w:type="spellEnd"/>
            <w:r w:rsidR="00461C15" w:rsidRPr="00A84141">
              <w:rPr>
                <w:rFonts w:ascii="GHEA Grapalat" w:hAnsi="GHEA Grapalat"/>
                <w:b/>
                <w:bCs/>
                <w:color w:val="000000" w:themeColor="text1"/>
              </w:rPr>
              <w:t xml:space="preserve"> </w:t>
            </w:r>
            <w:proofErr w:type="spellStart"/>
            <w:r w:rsidR="00461C15" w:rsidRPr="00A84141">
              <w:rPr>
                <w:rFonts w:ascii="GHEA Grapalat" w:hAnsi="GHEA Grapalat"/>
                <w:b/>
                <w:bCs/>
                <w:color w:val="000000" w:themeColor="text1"/>
              </w:rPr>
              <w:t>հարցերի</w:t>
            </w:r>
            <w:proofErr w:type="spellEnd"/>
            <w:r w:rsidR="00461C15" w:rsidRPr="00A84141">
              <w:rPr>
                <w:rFonts w:ascii="GHEA Grapalat" w:hAnsi="GHEA Grapalat"/>
                <w:b/>
                <w:bCs/>
                <w:color w:val="000000" w:themeColor="text1"/>
              </w:rPr>
              <w:t xml:space="preserve"> </w:t>
            </w:r>
            <w:proofErr w:type="spellStart"/>
            <w:r w:rsidR="00461C15" w:rsidRPr="00A84141">
              <w:rPr>
                <w:rFonts w:ascii="GHEA Grapalat" w:hAnsi="GHEA Grapalat"/>
                <w:b/>
                <w:bCs/>
                <w:color w:val="000000" w:themeColor="text1"/>
              </w:rPr>
              <w:t>նախարարություն</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1F80184" w14:textId="66B9E68E" w:rsidR="00461C15" w:rsidRPr="00A84141" w:rsidRDefault="00461C15" w:rsidP="00461C15">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t>14.04.</w:t>
            </w:r>
            <w:r w:rsidRPr="00A84141">
              <w:rPr>
                <w:rFonts w:ascii="GHEA Grapalat" w:eastAsia="Times New Roman" w:hAnsi="GHEA Grapalat" w:cs="Times New Roman"/>
                <w:b/>
                <w:bCs/>
                <w:color w:val="000000" w:themeColor="text1"/>
              </w:rPr>
              <w:t>202</w:t>
            </w:r>
            <w:r w:rsidRPr="00A84141">
              <w:rPr>
                <w:rFonts w:ascii="GHEA Grapalat" w:eastAsia="Times New Roman" w:hAnsi="GHEA Grapalat" w:cs="Times New Roman"/>
                <w:b/>
                <w:bCs/>
                <w:color w:val="000000" w:themeColor="text1"/>
                <w:lang w:val="hy-AM"/>
              </w:rPr>
              <w:t>3</w:t>
            </w:r>
            <w:r w:rsidRPr="00A84141">
              <w:rPr>
                <w:rFonts w:ascii="GHEA Grapalat" w:eastAsia="Times New Roman" w:hAnsi="GHEA Grapalat" w:cs="GHEA Grapalat"/>
                <w:b/>
                <w:bCs/>
                <w:color w:val="000000" w:themeColor="text1"/>
              </w:rPr>
              <w:t>թ</w:t>
            </w:r>
            <w:r w:rsidRPr="00A84141">
              <w:rPr>
                <w:rFonts w:ascii="Cambria Math" w:eastAsia="Times New Roman" w:hAnsi="Cambria Math" w:cs="Cambria Math"/>
                <w:b/>
                <w:bCs/>
                <w:color w:val="000000" w:themeColor="text1"/>
              </w:rPr>
              <w:t>․</w:t>
            </w:r>
          </w:p>
        </w:tc>
      </w:tr>
      <w:tr w:rsidR="00A84141" w:rsidRPr="00A84141" w14:paraId="20205E03" w14:textId="77777777" w:rsidTr="008724BE">
        <w:trPr>
          <w:trHeight w:val="345"/>
          <w:tblCellSpacing w:w="0" w:type="dxa"/>
        </w:trPr>
        <w:tc>
          <w:tcPr>
            <w:tcW w:w="10882" w:type="dxa"/>
            <w:vMerge/>
            <w:tcBorders>
              <w:left w:val="outset" w:sz="6" w:space="0" w:color="auto"/>
              <w:bottom w:val="outset" w:sz="6" w:space="0" w:color="auto"/>
              <w:right w:val="outset" w:sz="6" w:space="0" w:color="auto"/>
            </w:tcBorders>
            <w:shd w:val="clear" w:color="auto" w:fill="BFBFBF" w:themeFill="background1" w:themeFillShade="BF"/>
            <w:vAlign w:val="center"/>
          </w:tcPr>
          <w:p w14:paraId="29DB9A12" w14:textId="77777777" w:rsidR="00461C15" w:rsidRPr="00A84141" w:rsidRDefault="00461C15" w:rsidP="00653147">
            <w:pPr>
              <w:spacing w:line="360" w:lineRule="auto"/>
              <w:ind w:left="270" w:right="165"/>
              <w:jc w:val="both"/>
              <w:rPr>
                <w:rFonts w:ascii="GHEA Grapalat" w:hAnsi="GHEA Grapalat"/>
                <w:color w:val="000000" w:themeColor="text1"/>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8B26D84" w14:textId="27893488" w:rsidR="00461C15" w:rsidRPr="00A84141" w:rsidRDefault="00461C15" w:rsidP="00461C15">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rPr>
              <w:t xml:space="preserve">N </w:t>
            </w:r>
            <w:r w:rsidRPr="00A84141">
              <w:rPr>
                <w:rFonts w:ascii="GHEA Grapalat" w:hAnsi="GHEA Grapalat"/>
                <w:b/>
                <w:bCs/>
                <w:color w:val="000000" w:themeColor="text1"/>
              </w:rPr>
              <w:t>ՆՄ/ԱՆՄ-2-1/8963-2023</w:t>
            </w:r>
          </w:p>
        </w:tc>
      </w:tr>
      <w:tr w:rsidR="00A84141" w:rsidRPr="00A84141" w14:paraId="447762DB" w14:textId="77777777" w:rsidTr="008724BE">
        <w:trPr>
          <w:tblCellSpacing w:w="0" w:type="dxa"/>
        </w:trPr>
        <w:tc>
          <w:tcPr>
            <w:tcW w:w="10882" w:type="dxa"/>
            <w:tcBorders>
              <w:top w:val="outset" w:sz="6" w:space="0" w:color="auto"/>
              <w:left w:val="outset" w:sz="6" w:space="0" w:color="auto"/>
              <w:bottom w:val="outset" w:sz="6" w:space="0" w:color="auto"/>
              <w:right w:val="outset" w:sz="6" w:space="0" w:color="auto"/>
            </w:tcBorders>
            <w:shd w:val="clear" w:color="auto" w:fill="FFFFFF"/>
          </w:tcPr>
          <w:p w14:paraId="2445FDE0" w14:textId="3116A21C" w:rsidR="00461C15" w:rsidRPr="00A84141" w:rsidRDefault="00461C15" w:rsidP="00653147">
            <w:pPr>
              <w:spacing w:line="360" w:lineRule="auto"/>
              <w:ind w:left="270" w:right="165" w:firstLine="708"/>
              <w:jc w:val="both"/>
              <w:rPr>
                <w:rFonts w:ascii="GHEA Grapalat" w:hAnsi="GHEA Grapalat"/>
                <w:color w:val="000000" w:themeColor="text1"/>
                <w:lang w:val="hy-AM"/>
              </w:rPr>
            </w:pPr>
            <w:r w:rsidRPr="00A84141">
              <w:rPr>
                <w:rFonts w:ascii="GHEA Grapalat" w:hAnsi="GHEA Grapalat"/>
                <w:color w:val="000000" w:themeColor="text1"/>
                <w:lang w:val="hy-AM"/>
              </w:rPr>
              <w:t>«Գերմանական Միջազգային համագործակցության ընկերության (ԳՄՀԸ/GIZ) ՍՊԸ-ի և Վերականգնման վարկերի բանկի (ՎՎԲ/KfW) տեղային գրասենյակներ հիմնելու վերաբերյալ» համաձայնագիրը վավերացնելու առնչությամբ ՀՀ աշխատանքի և սոցիալական հարցերի նախարարությունն իր իրավասությունների շրջանակներում դիտողություններ և առաջարկություններ չունի։</w:t>
            </w:r>
          </w:p>
        </w:tc>
        <w:tc>
          <w:tcPr>
            <w:tcW w:w="2970" w:type="dxa"/>
            <w:tcBorders>
              <w:top w:val="outset" w:sz="6" w:space="0" w:color="auto"/>
              <w:left w:val="outset" w:sz="6" w:space="0" w:color="auto"/>
              <w:bottom w:val="outset" w:sz="6" w:space="0" w:color="auto"/>
              <w:right w:val="outset" w:sz="6" w:space="0" w:color="auto"/>
            </w:tcBorders>
            <w:shd w:val="clear" w:color="auto" w:fill="FFFFFF"/>
          </w:tcPr>
          <w:p w14:paraId="2C2938DE" w14:textId="4516B056" w:rsidR="00461C15" w:rsidRPr="00A84141" w:rsidRDefault="00A84141" w:rsidP="00461C15">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t>Ընդունվել է ի գիտություն։</w:t>
            </w:r>
          </w:p>
        </w:tc>
      </w:tr>
      <w:tr w:rsidR="00A23D4B" w:rsidRPr="00A84141" w14:paraId="443DF9A4" w14:textId="77777777" w:rsidTr="00F20A6D">
        <w:trPr>
          <w:trHeight w:val="345"/>
          <w:tblCellSpacing w:w="0" w:type="dxa"/>
        </w:trPr>
        <w:tc>
          <w:tcPr>
            <w:tcW w:w="10882" w:type="dxa"/>
            <w:vMerge w:val="restart"/>
            <w:tcBorders>
              <w:top w:val="outset" w:sz="6" w:space="0" w:color="auto"/>
              <w:left w:val="outset" w:sz="6" w:space="0" w:color="auto"/>
              <w:right w:val="outset" w:sz="6" w:space="0" w:color="auto"/>
            </w:tcBorders>
            <w:shd w:val="clear" w:color="auto" w:fill="BFBFBF" w:themeFill="background1" w:themeFillShade="BF"/>
          </w:tcPr>
          <w:p w14:paraId="0CF22A07" w14:textId="1378E56A" w:rsidR="00A23D4B" w:rsidRPr="00A84141" w:rsidRDefault="00A23D4B" w:rsidP="00653147">
            <w:pPr>
              <w:spacing w:line="360" w:lineRule="auto"/>
              <w:ind w:left="270" w:right="165"/>
              <w:jc w:val="center"/>
              <w:rPr>
                <w:rFonts w:ascii="GHEA Grapalat" w:hAnsi="GHEA Grapalat"/>
                <w:color w:val="000000" w:themeColor="text1"/>
                <w:lang w:val="hy-AM"/>
              </w:rPr>
            </w:pPr>
            <w:r>
              <w:rPr>
                <w:rFonts w:ascii="GHEA Grapalat" w:eastAsia="Times New Roman" w:hAnsi="GHEA Grapalat" w:cs="Times New Roman"/>
                <w:b/>
                <w:bCs/>
                <w:color w:val="000000" w:themeColor="text1"/>
              </w:rPr>
              <w:t>8</w:t>
            </w:r>
            <w:r w:rsidRPr="00A84141">
              <w:rPr>
                <w:rFonts w:ascii="GHEA Grapalat" w:eastAsia="Times New Roman" w:hAnsi="GHEA Grapalat" w:cs="Times New Roman"/>
                <w:b/>
                <w:bCs/>
                <w:color w:val="000000" w:themeColor="text1"/>
              </w:rPr>
              <w:t xml:space="preserve">. </w:t>
            </w:r>
            <w:r w:rsidRPr="00A23D4B">
              <w:rPr>
                <w:rFonts w:ascii="GHEA Grapalat" w:eastAsia="Times New Roman" w:hAnsi="GHEA Grapalat" w:cs="Times New Roman"/>
                <w:b/>
                <w:bCs/>
                <w:color w:val="000000" w:themeColor="text1"/>
              </w:rPr>
              <w:t xml:space="preserve">ՀՀ </w:t>
            </w:r>
            <w:proofErr w:type="spellStart"/>
            <w:r w:rsidRPr="00A23D4B">
              <w:rPr>
                <w:rFonts w:ascii="GHEA Grapalat" w:eastAsia="Times New Roman" w:hAnsi="GHEA Grapalat" w:cs="Times New Roman"/>
                <w:b/>
                <w:bCs/>
                <w:color w:val="000000" w:themeColor="text1"/>
              </w:rPr>
              <w:t>Բարձր</w:t>
            </w:r>
            <w:proofErr w:type="spellEnd"/>
            <w:r w:rsidRPr="00A23D4B">
              <w:rPr>
                <w:rFonts w:ascii="GHEA Grapalat" w:eastAsia="Times New Roman" w:hAnsi="GHEA Grapalat" w:cs="Times New Roman"/>
                <w:b/>
                <w:bCs/>
                <w:color w:val="000000" w:themeColor="text1"/>
              </w:rPr>
              <w:t xml:space="preserve"> </w:t>
            </w:r>
            <w:proofErr w:type="spellStart"/>
            <w:r w:rsidRPr="00A23D4B">
              <w:rPr>
                <w:rFonts w:ascii="GHEA Grapalat" w:eastAsia="Times New Roman" w:hAnsi="GHEA Grapalat" w:cs="Times New Roman"/>
                <w:b/>
                <w:bCs/>
                <w:color w:val="000000" w:themeColor="text1"/>
              </w:rPr>
              <w:t>տեխնոլոգիական</w:t>
            </w:r>
            <w:proofErr w:type="spellEnd"/>
            <w:r w:rsidRPr="00A23D4B">
              <w:rPr>
                <w:rFonts w:ascii="GHEA Grapalat" w:eastAsia="Times New Roman" w:hAnsi="GHEA Grapalat" w:cs="Times New Roman"/>
                <w:b/>
                <w:bCs/>
                <w:color w:val="000000" w:themeColor="text1"/>
              </w:rPr>
              <w:t xml:space="preserve"> </w:t>
            </w:r>
            <w:proofErr w:type="spellStart"/>
            <w:r w:rsidRPr="00A23D4B">
              <w:rPr>
                <w:rFonts w:ascii="GHEA Grapalat" w:eastAsia="Times New Roman" w:hAnsi="GHEA Grapalat" w:cs="Times New Roman"/>
                <w:b/>
                <w:bCs/>
                <w:color w:val="000000" w:themeColor="text1"/>
              </w:rPr>
              <w:t>արդյունաբերության</w:t>
            </w:r>
            <w:proofErr w:type="spellEnd"/>
            <w:r w:rsidRPr="00A23D4B">
              <w:rPr>
                <w:rFonts w:ascii="GHEA Grapalat" w:eastAsia="Times New Roman" w:hAnsi="GHEA Grapalat" w:cs="Times New Roman"/>
                <w:b/>
                <w:bCs/>
                <w:color w:val="000000" w:themeColor="text1"/>
              </w:rPr>
              <w:t xml:space="preserve"> </w:t>
            </w:r>
            <w:proofErr w:type="spellStart"/>
            <w:r w:rsidRPr="00A23D4B">
              <w:rPr>
                <w:rFonts w:ascii="GHEA Grapalat" w:eastAsia="Times New Roman" w:hAnsi="GHEA Grapalat" w:cs="Times New Roman"/>
                <w:b/>
                <w:bCs/>
                <w:color w:val="000000" w:themeColor="text1"/>
              </w:rPr>
              <w:t>նախարարություն</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1430C5C" w14:textId="22158463" w:rsidR="00A23D4B" w:rsidRPr="00A84141" w:rsidRDefault="00A23D4B" w:rsidP="00A23D4B">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t>1</w:t>
            </w:r>
            <w:r>
              <w:rPr>
                <w:rFonts w:ascii="GHEA Grapalat" w:eastAsia="Times New Roman" w:hAnsi="GHEA Grapalat" w:cs="Times New Roman"/>
                <w:b/>
                <w:bCs/>
                <w:color w:val="000000" w:themeColor="text1"/>
              </w:rPr>
              <w:t>8</w:t>
            </w:r>
            <w:r w:rsidRPr="00A84141">
              <w:rPr>
                <w:rFonts w:ascii="GHEA Grapalat" w:eastAsia="Times New Roman" w:hAnsi="GHEA Grapalat" w:cs="Times New Roman"/>
                <w:b/>
                <w:bCs/>
                <w:color w:val="000000" w:themeColor="text1"/>
                <w:lang w:val="hy-AM"/>
              </w:rPr>
              <w:t>.04.</w:t>
            </w:r>
            <w:r w:rsidRPr="00A84141">
              <w:rPr>
                <w:rFonts w:ascii="GHEA Grapalat" w:eastAsia="Times New Roman" w:hAnsi="GHEA Grapalat" w:cs="Times New Roman"/>
                <w:b/>
                <w:bCs/>
                <w:color w:val="000000" w:themeColor="text1"/>
              </w:rPr>
              <w:t>202</w:t>
            </w:r>
            <w:r w:rsidRPr="00A84141">
              <w:rPr>
                <w:rFonts w:ascii="GHEA Grapalat" w:eastAsia="Times New Roman" w:hAnsi="GHEA Grapalat" w:cs="Times New Roman"/>
                <w:b/>
                <w:bCs/>
                <w:color w:val="000000" w:themeColor="text1"/>
                <w:lang w:val="hy-AM"/>
              </w:rPr>
              <w:t>3</w:t>
            </w:r>
            <w:r w:rsidRPr="00A84141">
              <w:rPr>
                <w:rFonts w:ascii="GHEA Grapalat" w:eastAsia="Times New Roman" w:hAnsi="GHEA Grapalat" w:cs="GHEA Grapalat"/>
                <w:b/>
                <w:bCs/>
                <w:color w:val="000000" w:themeColor="text1"/>
              </w:rPr>
              <w:t>թ</w:t>
            </w:r>
            <w:r w:rsidRPr="00A84141">
              <w:rPr>
                <w:rFonts w:ascii="Cambria Math" w:eastAsia="Times New Roman" w:hAnsi="Cambria Math" w:cs="Cambria Math"/>
                <w:b/>
                <w:bCs/>
                <w:color w:val="000000" w:themeColor="text1"/>
              </w:rPr>
              <w:t>․</w:t>
            </w:r>
          </w:p>
        </w:tc>
      </w:tr>
      <w:tr w:rsidR="00A23D4B" w:rsidRPr="00A84141" w14:paraId="2BAD10B4" w14:textId="77777777" w:rsidTr="00A23D4B">
        <w:trPr>
          <w:trHeight w:val="345"/>
          <w:tblCellSpacing w:w="0" w:type="dxa"/>
        </w:trPr>
        <w:tc>
          <w:tcPr>
            <w:tcW w:w="10882" w:type="dxa"/>
            <w:vMerge/>
            <w:tcBorders>
              <w:left w:val="outset" w:sz="6" w:space="0" w:color="auto"/>
              <w:right w:val="outset" w:sz="6" w:space="0" w:color="auto"/>
            </w:tcBorders>
            <w:shd w:val="clear" w:color="auto" w:fill="BFBFBF" w:themeFill="background1" w:themeFillShade="BF"/>
            <w:vAlign w:val="center"/>
          </w:tcPr>
          <w:p w14:paraId="189EE8B7" w14:textId="77777777" w:rsidR="00A23D4B" w:rsidRPr="00A84141" w:rsidRDefault="00A23D4B" w:rsidP="00653147">
            <w:pPr>
              <w:spacing w:line="360" w:lineRule="auto"/>
              <w:ind w:left="270" w:right="165"/>
              <w:jc w:val="both"/>
              <w:rPr>
                <w:rFonts w:ascii="GHEA Grapalat" w:hAnsi="GHEA Grapalat"/>
                <w:color w:val="000000" w:themeColor="text1"/>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35269AE" w14:textId="3CF6B2C8" w:rsidR="00A23D4B" w:rsidRPr="00A84141" w:rsidRDefault="00A23D4B" w:rsidP="00A23D4B">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rPr>
              <w:t xml:space="preserve">N </w:t>
            </w:r>
            <w:r w:rsidRPr="00A23D4B">
              <w:rPr>
                <w:rFonts w:ascii="GHEA Grapalat" w:hAnsi="GHEA Grapalat"/>
                <w:b/>
                <w:bCs/>
                <w:color w:val="000000" w:themeColor="text1"/>
              </w:rPr>
              <w:t>01/15.1/3842-2023</w:t>
            </w:r>
          </w:p>
        </w:tc>
      </w:tr>
      <w:tr w:rsidR="00A23D4B" w:rsidRPr="00A84141" w14:paraId="1912A25A" w14:textId="77777777" w:rsidTr="00A23D4B">
        <w:trPr>
          <w:trHeight w:val="345"/>
          <w:tblCellSpacing w:w="0" w:type="dxa"/>
        </w:trPr>
        <w:tc>
          <w:tcPr>
            <w:tcW w:w="10882" w:type="dxa"/>
            <w:tcBorders>
              <w:left w:val="outset" w:sz="6" w:space="0" w:color="auto"/>
              <w:bottom w:val="outset" w:sz="6" w:space="0" w:color="auto"/>
              <w:right w:val="outset" w:sz="6" w:space="0" w:color="auto"/>
            </w:tcBorders>
            <w:shd w:val="clear" w:color="auto" w:fill="auto"/>
            <w:vAlign w:val="center"/>
          </w:tcPr>
          <w:p w14:paraId="605F4C70" w14:textId="5BFA2863" w:rsidR="00A23D4B" w:rsidRPr="00A84141" w:rsidRDefault="00A23D4B" w:rsidP="00653147">
            <w:pPr>
              <w:spacing w:line="360" w:lineRule="auto"/>
              <w:ind w:left="270" w:right="165"/>
              <w:jc w:val="both"/>
              <w:rPr>
                <w:rFonts w:ascii="GHEA Grapalat" w:hAnsi="GHEA Grapalat"/>
                <w:color w:val="000000" w:themeColor="text1"/>
                <w:lang w:val="hy-AM"/>
              </w:rPr>
            </w:pPr>
            <w:r w:rsidRPr="00A23D4B">
              <w:rPr>
                <w:rFonts w:ascii="GHEA Grapalat" w:hAnsi="GHEA Grapalat"/>
                <w:color w:val="000000" w:themeColor="text1"/>
                <w:lang w:val="hy-AM"/>
              </w:rPr>
              <w:lastRenderedPageBreak/>
              <w:t>ՀՀ բարձր տեխնոլոգիական արդյունաբերության նախարարության իրավասությունների շրջանակում տեղեկացնում ենք, որ «Գերմանական Միջազգային համագործակցության ընկերություն (ԳՄՀԸ/GIZ) ՍՊԸ-ի և Վերականգնման վարկերի բանկի (ՎՎԲ/KfW) տեղային գրասենյակներ հիմնելու վերաբերյալ Համաձայնագրի» վերաբերյալ առաջարկություններ և դիտողություններ առկա չեն:</w:t>
            </w:r>
          </w:p>
        </w:tc>
        <w:tc>
          <w:tcPr>
            <w:tcW w:w="2970" w:type="dxa"/>
            <w:tcBorders>
              <w:top w:val="outset" w:sz="6" w:space="0" w:color="auto"/>
              <w:left w:val="outset" w:sz="6" w:space="0" w:color="auto"/>
              <w:bottom w:val="outset" w:sz="6" w:space="0" w:color="auto"/>
              <w:right w:val="outset" w:sz="6" w:space="0" w:color="auto"/>
            </w:tcBorders>
            <w:shd w:val="clear" w:color="auto" w:fill="auto"/>
          </w:tcPr>
          <w:p w14:paraId="43045A8D" w14:textId="4ECF6F63" w:rsidR="00A23D4B" w:rsidRPr="00A23D4B" w:rsidRDefault="00A23D4B" w:rsidP="00A23D4B">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t>Ընդունվել է ի գիտություն։</w:t>
            </w:r>
          </w:p>
        </w:tc>
      </w:tr>
      <w:tr w:rsidR="00376B98" w:rsidRPr="00A84141" w14:paraId="6EE2FF22" w14:textId="77777777" w:rsidTr="00C77C64">
        <w:trPr>
          <w:trHeight w:val="345"/>
          <w:tblCellSpacing w:w="0" w:type="dxa"/>
        </w:trPr>
        <w:tc>
          <w:tcPr>
            <w:tcW w:w="10882" w:type="dxa"/>
            <w:vMerge w:val="restart"/>
            <w:tcBorders>
              <w:top w:val="outset" w:sz="6" w:space="0" w:color="auto"/>
              <w:left w:val="outset" w:sz="6" w:space="0" w:color="auto"/>
              <w:right w:val="outset" w:sz="6" w:space="0" w:color="auto"/>
            </w:tcBorders>
            <w:shd w:val="clear" w:color="auto" w:fill="BFBFBF" w:themeFill="background1" w:themeFillShade="BF"/>
          </w:tcPr>
          <w:p w14:paraId="28B07AD8" w14:textId="0AAFBA31" w:rsidR="00376B98" w:rsidRPr="00A84141" w:rsidRDefault="00376B98" w:rsidP="00653147">
            <w:pPr>
              <w:spacing w:line="360" w:lineRule="auto"/>
              <w:ind w:left="270" w:right="165"/>
              <w:jc w:val="center"/>
              <w:rPr>
                <w:rFonts w:ascii="GHEA Grapalat" w:hAnsi="GHEA Grapalat"/>
                <w:color w:val="000000" w:themeColor="text1"/>
                <w:lang w:val="hy-AM"/>
              </w:rPr>
            </w:pPr>
            <w:r>
              <w:rPr>
                <w:rFonts w:ascii="GHEA Grapalat" w:eastAsia="Times New Roman" w:hAnsi="GHEA Grapalat" w:cs="Times New Roman"/>
                <w:b/>
                <w:bCs/>
                <w:color w:val="000000" w:themeColor="text1"/>
              </w:rPr>
              <w:t>9</w:t>
            </w:r>
            <w:r w:rsidRPr="00A84141">
              <w:rPr>
                <w:rFonts w:ascii="GHEA Grapalat" w:eastAsia="Times New Roman" w:hAnsi="GHEA Grapalat" w:cs="Times New Roman"/>
                <w:b/>
                <w:bCs/>
                <w:color w:val="000000" w:themeColor="text1"/>
              </w:rPr>
              <w:t xml:space="preserve">. </w:t>
            </w:r>
            <w:r w:rsidRPr="00376B98">
              <w:rPr>
                <w:rFonts w:ascii="GHEA Grapalat" w:eastAsia="Times New Roman" w:hAnsi="GHEA Grapalat" w:cs="Times New Roman"/>
                <w:b/>
                <w:bCs/>
                <w:color w:val="000000" w:themeColor="text1"/>
              </w:rPr>
              <w:t xml:space="preserve">ՀՀ </w:t>
            </w:r>
            <w:proofErr w:type="spellStart"/>
            <w:r w:rsidRPr="00376B98">
              <w:rPr>
                <w:rFonts w:ascii="GHEA Grapalat" w:eastAsia="Times New Roman" w:hAnsi="GHEA Grapalat" w:cs="Times New Roman"/>
                <w:b/>
                <w:bCs/>
                <w:color w:val="000000" w:themeColor="text1"/>
              </w:rPr>
              <w:t>Պետական</w:t>
            </w:r>
            <w:proofErr w:type="spellEnd"/>
            <w:r w:rsidRPr="00376B98">
              <w:rPr>
                <w:rFonts w:ascii="GHEA Grapalat" w:eastAsia="Times New Roman" w:hAnsi="GHEA Grapalat" w:cs="Times New Roman"/>
                <w:b/>
                <w:bCs/>
                <w:color w:val="000000" w:themeColor="text1"/>
              </w:rPr>
              <w:t xml:space="preserve"> </w:t>
            </w:r>
            <w:proofErr w:type="spellStart"/>
            <w:r w:rsidRPr="00376B98">
              <w:rPr>
                <w:rFonts w:ascii="GHEA Grapalat" w:eastAsia="Times New Roman" w:hAnsi="GHEA Grapalat" w:cs="Times New Roman"/>
                <w:b/>
                <w:bCs/>
                <w:color w:val="000000" w:themeColor="text1"/>
              </w:rPr>
              <w:t>գույքի</w:t>
            </w:r>
            <w:proofErr w:type="spellEnd"/>
            <w:r w:rsidRPr="00376B98">
              <w:rPr>
                <w:rFonts w:ascii="GHEA Grapalat" w:eastAsia="Times New Roman" w:hAnsi="GHEA Grapalat" w:cs="Times New Roman"/>
                <w:b/>
                <w:bCs/>
                <w:color w:val="000000" w:themeColor="text1"/>
              </w:rPr>
              <w:t xml:space="preserve"> </w:t>
            </w:r>
            <w:proofErr w:type="spellStart"/>
            <w:r w:rsidRPr="00376B98">
              <w:rPr>
                <w:rFonts w:ascii="GHEA Grapalat" w:eastAsia="Times New Roman" w:hAnsi="GHEA Grapalat" w:cs="Times New Roman"/>
                <w:b/>
                <w:bCs/>
                <w:color w:val="000000" w:themeColor="text1"/>
              </w:rPr>
              <w:t>կառավարման</w:t>
            </w:r>
            <w:proofErr w:type="spellEnd"/>
            <w:r w:rsidRPr="00376B98">
              <w:rPr>
                <w:rFonts w:ascii="GHEA Grapalat" w:eastAsia="Times New Roman" w:hAnsi="GHEA Grapalat" w:cs="Times New Roman"/>
                <w:b/>
                <w:bCs/>
                <w:color w:val="000000" w:themeColor="text1"/>
              </w:rPr>
              <w:t xml:space="preserve"> </w:t>
            </w:r>
            <w:proofErr w:type="spellStart"/>
            <w:r w:rsidRPr="00376B98">
              <w:rPr>
                <w:rFonts w:ascii="GHEA Grapalat" w:eastAsia="Times New Roman" w:hAnsi="GHEA Grapalat" w:cs="Times New Roman"/>
                <w:b/>
                <w:bCs/>
                <w:color w:val="000000" w:themeColor="text1"/>
              </w:rPr>
              <w:t>կոմիտե</w:t>
            </w:r>
            <w:proofErr w:type="spellEnd"/>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5656BBD" w14:textId="5B62CE4D" w:rsidR="00376B98" w:rsidRPr="00A84141" w:rsidRDefault="00376B98" w:rsidP="00C77C64">
            <w:pPr>
              <w:spacing w:after="0" w:line="360" w:lineRule="auto"/>
              <w:ind w:left="270"/>
              <w:jc w:val="center"/>
              <w:rPr>
                <w:rFonts w:ascii="GHEA Grapalat" w:eastAsia="Times New Roman" w:hAnsi="GHEA Grapalat" w:cs="Times New Roman"/>
                <w:b/>
                <w:bCs/>
                <w:color w:val="000000" w:themeColor="text1"/>
                <w:lang w:val="hy-AM"/>
              </w:rPr>
            </w:pPr>
            <w:r>
              <w:rPr>
                <w:rFonts w:ascii="GHEA Grapalat" w:eastAsia="Times New Roman" w:hAnsi="GHEA Grapalat" w:cs="Times New Roman"/>
                <w:b/>
                <w:bCs/>
                <w:color w:val="000000" w:themeColor="text1"/>
              </w:rPr>
              <w:t>20</w:t>
            </w:r>
            <w:r w:rsidRPr="00A84141">
              <w:rPr>
                <w:rFonts w:ascii="GHEA Grapalat" w:eastAsia="Times New Roman" w:hAnsi="GHEA Grapalat" w:cs="Times New Roman"/>
                <w:b/>
                <w:bCs/>
                <w:color w:val="000000" w:themeColor="text1"/>
                <w:lang w:val="hy-AM"/>
              </w:rPr>
              <w:t>.04.</w:t>
            </w:r>
            <w:r w:rsidRPr="00A84141">
              <w:rPr>
                <w:rFonts w:ascii="GHEA Grapalat" w:eastAsia="Times New Roman" w:hAnsi="GHEA Grapalat" w:cs="Times New Roman"/>
                <w:b/>
                <w:bCs/>
                <w:color w:val="000000" w:themeColor="text1"/>
              </w:rPr>
              <w:t>202</w:t>
            </w:r>
            <w:r w:rsidRPr="00A84141">
              <w:rPr>
                <w:rFonts w:ascii="GHEA Grapalat" w:eastAsia="Times New Roman" w:hAnsi="GHEA Grapalat" w:cs="Times New Roman"/>
                <w:b/>
                <w:bCs/>
                <w:color w:val="000000" w:themeColor="text1"/>
                <w:lang w:val="hy-AM"/>
              </w:rPr>
              <w:t>3</w:t>
            </w:r>
            <w:r w:rsidRPr="00A84141">
              <w:rPr>
                <w:rFonts w:ascii="GHEA Grapalat" w:eastAsia="Times New Roman" w:hAnsi="GHEA Grapalat" w:cs="GHEA Grapalat"/>
                <w:b/>
                <w:bCs/>
                <w:color w:val="000000" w:themeColor="text1"/>
              </w:rPr>
              <w:t>թ</w:t>
            </w:r>
            <w:r w:rsidRPr="00A84141">
              <w:rPr>
                <w:rFonts w:ascii="Cambria Math" w:eastAsia="Times New Roman" w:hAnsi="Cambria Math" w:cs="Cambria Math"/>
                <w:b/>
                <w:bCs/>
                <w:color w:val="000000" w:themeColor="text1"/>
              </w:rPr>
              <w:t>․</w:t>
            </w:r>
          </w:p>
        </w:tc>
      </w:tr>
      <w:tr w:rsidR="00376B98" w:rsidRPr="00A84141" w14:paraId="3BEBA384" w14:textId="77777777" w:rsidTr="00C77C64">
        <w:trPr>
          <w:trHeight w:val="345"/>
          <w:tblCellSpacing w:w="0" w:type="dxa"/>
        </w:trPr>
        <w:tc>
          <w:tcPr>
            <w:tcW w:w="10882" w:type="dxa"/>
            <w:vMerge/>
            <w:tcBorders>
              <w:left w:val="outset" w:sz="6" w:space="0" w:color="auto"/>
              <w:right w:val="outset" w:sz="6" w:space="0" w:color="auto"/>
            </w:tcBorders>
            <w:shd w:val="clear" w:color="auto" w:fill="BFBFBF" w:themeFill="background1" w:themeFillShade="BF"/>
            <w:vAlign w:val="center"/>
          </w:tcPr>
          <w:p w14:paraId="1562B483" w14:textId="77777777" w:rsidR="00376B98" w:rsidRPr="00A84141" w:rsidRDefault="00376B98" w:rsidP="00653147">
            <w:pPr>
              <w:spacing w:line="360" w:lineRule="auto"/>
              <w:ind w:left="270" w:right="165"/>
              <w:jc w:val="both"/>
              <w:rPr>
                <w:rFonts w:ascii="GHEA Grapalat" w:hAnsi="GHEA Grapalat"/>
                <w:color w:val="000000" w:themeColor="text1"/>
                <w:lang w:val="hy-AM"/>
              </w:rPr>
            </w:pPr>
          </w:p>
        </w:tc>
        <w:tc>
          <w:tcPr>
            <w:tcW w:w="297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6B3D47E" w14:textId="0EEF9FF2" w:rsidR="00376B98" w:rsidRPr="00A84141" w:rsidRDefault="00376B98" w:rsidP="00C77C64">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rPr>
              <w:t xml:space="preserve">N </w:t>
            </w:r>
            <w:r w:rsidRPr="00376B98">
              <w:rPr>
                <w:rFonts w:ascii="GHEA Grapalat" w:hAnsi="GHEA Grapalat"/>
                <w:b/>
                <w:bCs/>
                <w:color w:val="000000" w:themeColor="text1"/>
              </w:rPr>
              <w:t>01/12.8/3059-2023</w:t>
            </w:r>
          </w:p>
        </w:tc>
      </w:tr>
      <w:tr w:rsidR="00376B98" w:rsidRPr="00A23D4B" w14:paraId="251825A2" w14:textId="77777777" w:rsidTr="00C77C64">
        <w:trPr>
          <w:trHeight w:val="345"/>
          <w:tblCellSpacing w:w="0" w:type="dxa"/>
        </w:trPr>
        <w:tc>
          <w:tcPr>
            <w:tcW w:w="10882" w:type="dxa"/>
            <w:tcBorders>
              <w:left w:val="outset" w:sz="6" w:space="0" w:color="auto"/>
              <w:bottom w:val="outset" w:sz="6" w:space="0" w:color="auto"/>
              <w:right w:val="outset" w:sz="6" w:space="0" w:color="auto"/>
            </w:tcBorders>
            <w:shd w:val="clear" w:color="auto" w:fill="auto"/>
            <w:vAlign w:val="center"/>
          </w:tcPr>
          <w:p w14:paraId="59ECCC34" w14:textId="6AC74490" w:rsidR="00376B98" w:rsidRPr="00A84141" w:rsidRDefault="00376B98" w:rsidP="00653147">
            <w:pPr>
              <w:spacing w:line="360" w:lineRule="auto"/>
              <w:ind w:left="270" w:right="165"/>
              <w:jc w:val="both"/>
              <w:rPr>
                <w:rFonts w:ascii="GHEA Grapalat" w:hAnsi="GHEA Grapalat"/>
                <w:color w:val="000000" w:themeColor="text1"/>
                <w:lang w:val="hy-AM"/>
              </w:rPr>
            </w:pPr>
            <w:r w:rsidRPr="00376B98">
              <w:rPr>
                <w:rFonts w:ascii="GHEA Grapalat" w:hAnsi="GHEA Grapalat"/>
                <w:color w:val="000000" w:themeColor="text1"/>
                <w:lang w:val="hy-AM"/>
              </w:rPr>
              <w:t>«Գերմանական Միջազգային համագործակցության ընկերության (ԳՄՀԸ/GIZ) ՍՊԸ-ի և Վերականգնման վարկերի բանկի (ՎՎԲ/KfW) տեղային գրասենյակներ հիմնելու վերաբերյալ» 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bookmarkStart w:id="0" w:name="_GoBack"/>
            <w:bookmarkEnd w:id="0"/>
          </w:p>
        </w:tc>
        <w:tc>
          <w:tcPr>
            <w:tcW w:w="2970" w:type="dxa"/>
            <w:tcBorders>
              <w:top w:val="outset" w:sz="6" w:space="0" w:color="auto"/>
              <w:left w:val="outset" w:sz="6" w:space="0" w:color="auto"/>
              <w:bottom w:val="outset" w:sz="6" w:space="0" w:color="auto"/>
              <w:right w:val="outset" w:sz="6" w:space="0" w:color="auto"/>
            </w:tcBorders>
            <w:shd w:val="clear" w:color="auto" w:fill="auto"/>
          </w:tcPr>
          <w:p w14:paraId="6C62CB24" w14:textId="77777777" w:rsidR="00376B98" w:rsidRPr="00A23D4B" w:rsidRDefault="00376B98" w:rsidP="00C77C64">
            <w:pPr>
              <w:spacing w:after="0" w:line="360" w:lineRule="auto"/>
              <w:ind w:left="270"/>
              <w:jc w:val="center"/>
              <w:rPr>
                <w:rFonts w:ascii="GHEA Grapalat" w:eastAsia="Times New Roman" w:hAnsi="GHEA Grapalat" w:cs="Times New Roman"/>
                <w:b/>
                <w:bCs/>
                <w:color w:val="000000" w:themeColor="text1"/>
                <w:lang w:val="hy-AM"/>
              </w:rPr>
            </w:pPr>
            <w:r w:rsidRPr="00A84141">
              <w:rPr>
                <w:rFonts w:ascii="GHEA Grapalat" w:eastAsia="Times New Roman" w:hAnsi="GHEA Grapalat" w:cs="Times New Roman"/>
                <w:b/>
                <w:bCs/>
                <w:color w:val="000000" w:themeColor="text1"/>
                <w:lang w:val="hy-AM"/>
              </w:rPr>
              <w:t>Ընդունվել է ի գիտություն։</w:t>
            </w:r>
          </w:p>
        </w:tc>
      </w:tr>
    </w:tbl>
    <w:p w14:paraId="7E5C7E33" w14:textId="77777777" w:rsidR="00A23D4B" w:rsidRDefault="00A23D4B" w:rsidP="00DC5A56">
      <w:pPr>
        <w:shd w:val="clear" w:color="auto" w:fill="FFFFFF"/>
        <w:spacing w:after="0" w:line="360" w:lineRule="auto"/>
        <w:ind w:left="270" w:firstLine="375"/>
        <w:jc w:val="center"/>
        <w:rPr>
          <w:rFonts w:ascii="GHEA Grapalat" w:eastAsia="Times New Roman" w:hAnsi="GHEA Grapalat" w:cs="Times New Roman"/>
          <w:color w:val="000000" w:themeColor="text1"/>
          <w:lang w:val="hy-AM"/>
        </w:rPr>
      </w:pPr>
    </w:p>
    <w:p w14:paraId="12E4F822" w14:textId="77777777" w:rsidR="00376B98" w:rsidRPr="00A84141" w:rsidRDefault="00376B98" w:rsidP="00DC5A56">
      <w:pPr>
        <w:shd w:val="clear" w:color="auto" w:fill="FFFFFF"/>
        <w:spacing w:after="0" w:line="360" w:lineRule="auto"/>
        <w:ind w:left="270" w:firstLine="375"/>
        <w:jc w:val="center"/>
        <w:rPr>
          <w:rFonts w:ascii="GHEA Grapalat" w:eastAsia="Times New Roman" w:hAnsi="GHEA Grapalat" w:cs="Times New Roman"/>
          <w:color w:val="000000" w:themeColor="text1"/>
          <w:lang w:val="hy-AM"/>
        </w:rPr>
      </w:pPr>
    </w:p>
    <w:sectPr w:rsidR="00376B98" w:rsidRPr="00A84141" w:rsidSect="001A2F6C">
      <w:pgSz w:w="15840" w:h="12240" w:orient="landscape"/>
      <w:pgMar w:top="9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0719F"/>
    <w:rsid w:val="0000740C"/>
    <w:rsid w:val="0001407E"/>
    <w:rsid w:val="00023D21"/>
    <w:rsid w:val="00092EE9"/>
    <w:rsid w:val="000C24A5"/>
    <w:rsid w:val="000F601A"/>
    <w:rsid w:val="00124C2D"/>
    <w:rsid w:val="00167597"/>
    <w:rsid w:val="001A2F6C"/>
    <w:rsid w:val="001E663C"/>
    <w:rsid w:val="001F1CD4"/>
    <w:rsid w:val="002423F4"/>
    <w:rsid w:val="00242E5E"/>
    <w:rsid w:val="002903F9"/>
    <w:rsid w:val="003171AE"/>
    <w:rsid w:val="00376B98"/>
    <w:rsid w:val="003873C5"/>
    <w:rsid w:val="0039237A"/>
    <w:rsid w:val="00395E3B"/>
    <w:rsid w:val="003A7789"/>
    <w:rsid w:val="003B701A"/>
    <w:rsid w:val="00434ECE"/>
    <w:rsid w:val="0043783B"/>
    <w:rsid w:val="00461C15"/>
    <w:rsid w:val="004F09E3"/>
    <w:rsid w:val="004F717E"/>
    <w:rsid w:val="00541404"/>
    <w:rsid w:val="00543F11"/>
    <w:rsid w:val="00581AB9"/>
    <w:rsid w:val="005A0150"/>
    <w:rsid w:val="005C0019"/>
    <w:rsid w:val="005D6CCC"/>
    <w:rsid w:val="005E778E"/>
    <w:rsid w:val="00601C38"/>
    <w:rsid w:val="006361AF"/>
    <w:rsid w:val="00653147"/>
    <w:rsid w:val="00675ED9"/>
    <w:rsid w:val="006B0BEB"/>
    <w:rsid w:val="006E700D"/>
    <w:rsid w:val="006F0E3D"/>
    <w:rsid w:val="00720BD1"/>
    <w:rsid w:val="00727BD9"/>
    <w:rsid w:val="007407CC"/>
    <w:rsid w:val="007909BD"/>
    <w:rsid w:val="00793F47"/>
    <w:rsid w:val="007D7D0D"/>
    <w:rsid w:val="00866787"/>
    <w:rsid w:val="00874406"/>
    <w:rsid w:val="0088656A"/>
    <w:rsid w:val="008F72A6"/>
    <w:rsid w:val="00904520"/>
    <w:rsid w:val="009070F4"/>
    <w:rsid w:val="00916078"/>
    <w:rsid w:val="00971A9E"/>
    <w:rsid w:val="00997754"/>
    <w:rsid w:val="009A5888"/>
    <w:rsid w:val="00A23D4B"/>
    <w:rsid w:val="00A308F1"/>
    <w:rsid w:val="00A84141"/>
    <w:rsid w:val="00AA4FA2"/>
    <w:rsid w:val="00AF4BE8"/>
    <w:rsid w:val="00B54598"/>
    <w:rsid w:val="00B75F18"/>
    <w:rsid w:val="00BB4FAB"/>
    <w:rsid w:val="00BC2E1F"/>
    <w:rsid w:val="00BF06C3"/>
    <w:rsid w:val="00CB0F57"/>
    <w:rsid w:val="00CB3EFD"/>
    <w:rsid w:val="00CD140F"/>
    <w:rsid w:val="00D16433"/>
    <w:rsid w:val="00D2185C"/>
    <w:rsid w:val="00D3714D"/>
    <w:rsid w:val="00D52160"/>
    <w:rsid w:val="00DC1E44"/>
    <w:rsid w:val="00DC5A56"/>
    <w:rsid w:val="00E22867"/>
    <w:rsid w:val="00E54CF1"/>
    <w:rsid w:val="00EB45A2"/>
    <w:rsid w:val="00EC28F5"/>
    <w:rsid w:val="00F22B7D"/>
    <w:rsid w:val="00F64890"/>
    <w:rsid w:val="00FA7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1EE08"/>
  <w15:docId w15:val="{D0B4C8F3-4E1D-484B-851A-2D5165B67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ListParagraph">
    <w:name w:val="List Paragraph"/>
    <w:aliases w:val="Body text,Bullet Points,Liste Paragraf,Paragraphe de liste PBLH,Bullet List,Llista Nivell1,Lista de nivel 1,Table/Figure Heading,Colorful List - Accent 11,Dot pt,F5 List Paragraph,List Paragraph1,No Spacing1,Akapit z listą BS"/>
    <w:basedOn w:val="Normal"/>
    <w:link w:val="ListParagraphChar"/>
    <w:uiPriority w:val="34"/>
    <w:qFormat/>
    <w:rsid w:val="003873C5"/>
    <w:pPr>
      <w:ind w:left="720"/>
      <w:contextualSpacing/>
    </w:pPr>
  </w:style>
  <w:style w:type="paragraph" w:styleId="BodyText">
    <w:name w:val="Body Text"/>
    <w:basedOn w:val="Normal"/>
    <w:link w:val="BodyTextChar"/>
    <w:rsid w:val="00D3714D"/>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D3714D"/>
    <w:rPr>
      <w:rFonts w:ascii="Calibri" w:eastAsia="Calibri" w:hAnsi="Calibri" w:cs="Times New Roman"/>
      <w:lang w:val="ru-RU"/>
    </w:rPr>
  </w:style>
  <w:style w:type="paragraph" w:styleId="NoSpacing">
    <w:name w:val="No Spacing"/>
    <w:uiPriority w:val="99"/>
    <w:qFormat/>
    <w:rsid w:val="00D3714D"/>
    <w:pPr>
      <w:spacing w:after="0" w:line="240" w:lineRule="auto"/>
    </w:pPr>
    <w:rPr>
      <w:rFonts w:ascii="Calibri" w:eastAsia="Times New Roman" w:hAnsi="Calibri" w:cs="Calibri"/>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F06C3"/>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ebb"/>
    <w:basedOn w:val="Normal"/>
    <w:link w:val="NormalWebChar"/>
    <w:uiPriority w:val="99"/>
    <w:unhideWhenUsed/>
    <w:qFormat/>
    <w:rsid w:val="00BF06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Body text Char,Bullet Points Char,Liste Paragraf Char,Paragraphe de liste PBLH Char,Bullet List Char,Llista Nivell1 Char,Lista de nivel 1 Char,Table/Figure Heading Char,Colorful List - Accent 11 Char,Dot pt Char,List Paragraph1 Char"/>
    <w:link w:val="ListParagraph"/>
    <w:uiPriority w:val="34"/>
    <w:locked/>
    <w:rsid w:val="00BF06C3"/>
  </w:style>
  <w:style w:type="character" w:customStyle="1" w:styleId="a">
    <w:name w:val="Верхний колонтитул Знак"/>
    <w:basedOn w:val="DefaultParagraphFont"/>
    <w:uiPriority w:val="99"/>
    <w:qFormat/>
    <w:rsid w:val="00727BD9"/>
    <w:rPr>
      <w:rFonts w:ascii="Calibri" w:eastAsia="Calibri" w:hAnsi="Calibri"/>
      <w:color w:val="00000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557284614">
      <w:bodyDiv w:val="1"/>
      <w:marLeft w:val="0"/>
      <w:marRight w:val="0"/>
      <w:marTop w:val="0"/>
      <w:marBottom w:val="0"/>
      <w:divBdr>
        <w:top w:val="none" w:sz="0" w:space="0" w:color="auto"/>
        <w:left w:val="none" w:sz="0" w:space="0" w:color="auto"/>
        <w:bottom w:val="none" w:sz="0" w:space="0" w:color="auto"/>
        <w:right w:val="none" w:sz="0" w:space="0" w:color="auto"/>
      </w:divBdr>
      <w:divsChild>
        <w:div w:id="937251823">
          <w:marLeft w:val="0"/>
          <w:marRight w:val="0"/>
          <w:marTop w:val="0"/>
          <w:marBottom w:val="0"/>
          <w:divBdr>
            <w:top w:val="none" w:sz="0" w:space="0" w:color="auto"/>
            <w:left w:val="none" w:sz="0" w:space="0" w:color="auto"/>
            <w:bottom w:val="none" w:sz="0" w:space="0" w:color="auto"/>
            <w:right w:val="none" w:sz="0" w:space="0" w:color="auto"/>
          </w:divBdr>
        </w:div>
      </w:divsChild>
    </w:div>
    <w:div w:id="574126172">
      <w:bodyDiv w:val="1"/>
      <w:marLeft w:val="0"/>
      <w:marRight w:val="0"/>
      <w:marTop w:val="0"/>
      <w:marBottom w:val="0"/>
      <w:divBdr>
        <w:top w:val="none" w:sz="0" w:space="0" w:color="auto"/>
        <w:left w:val="none" w:sz="0" w:space="0" w:color="auto"/>
        <w:bottom w:val="none" w:sz="0" w:space="0" w:color="auto"/>
        <w:right w:val="none" w:sz="0" w:space="0" w:color="auto"/>
      </w:divBdr>
      <w:divsChild>
        <w:div w:id="896861112">
          <w:marLeft w:val="0"/>
          <w:marRight w:val="0"/>
          <w:marTop w:val="0"/>
          <w:marBottom w:val="0"/>
          <w:divBdr>
            <w:top w:val="none" w:sz="0" w:space="0" w:color="auto"/>
            <w:left w:val="none" w:sz="0" w:space="0" w:color="auto"/>
            <w:bottom w:val="none" w:sz="0" w:space="0" w:color="auto"/>
            <w:right w:val="none" w:sz="0" w:space="0" w:color="auto"/>
          </w:divBdr>
        </w:div>
      </w:divsChild>
    </w:div>
    <w:div w:id="619338822">
      <w:bodyDiv w:val="1"/>
      <w:marLeft w:val="0"/>
      <w:marRight w:val="0"/>
      <w:marTop w:val="0"/>
      <w:marBottom w:val="0"/>
      <w:divBdr>
        <w:top w:val="none" w:sz="0" w:space="0" w:color="auto"/>
        <w:left w:val="none" w:sz="0" w:space="0" w:color="auto"/>
        <w:bottom w:val="none" w:sz="0" w:space="0" w:color="auto"/>
        <w:right w:val="none" w:sz="0" w:space="0" w:color="auto"/>
      </w:divBdr>
      <w:divsChild>
        <w:div w:id="1133446852">
          <w:marLeft w:val="0"/>
          <w:marRight w:val="0"/>
          <w:marTop w:val="0"/>
          <w:marBottom w:val="0"/>
          <w:divBdr>
            <w:top w:val="none" w:sz="0" w:space="0" w:color="auto"/>
            <w:left w:val="none" w:sz="0" w:space="0" w:color="auto"/>
            <w:bottom w:val="none" w:sz="0" w:space="0" w:color="auto"/>
            <w:right w:val="none" w:sz="0" w:space="0" w:color="auto"/>
          </w:divBdr>
        </w:div>
      </w:divsChild>
    </w:div>
    <w:div w:id="644049799">
      <w:bodyDiv w:val="1"/>
      <w:marLeft w:val="0"/>
      <w:marRight w:val="0"/>
      <w:marTop w:val="0"/>
      <w:marBottom w:val="0"/>
      <w:divBdr>
        <w:top w:val="none" w:sz="0" w:space="0" w:color="auto"/>
        <w:left w:val="none" w:sz="0" w:space="0" w:color="auto"/>
        <w:bottom w:val="none" w:sz="0" w:space="0" w:color="auto"/>
        <w:right w:val="none" w:sz="0" w:space="0" w:color="auto"/>
      </w:divBdr>
    </w:div>
    <w:div w:id="1214927845">
      <w:bodyDiv w:val="1"/>
      <w:marLeft w:val="0"/>
      <w:marRight w:val="0"/>
      <w:marTop w:val="0"/>
      <w:marBottom w:val="0"/>
      <w:divBdr>
        <w:top w:val="none" w:sz="0" w:space="0" w:color="auto"/>
        <w:left w:val="none" w:sz="0" w:space="0" w:color="auto"/>
        <w:bottom w:val="none" w:sz="0" w:space="0" w:color="auto"/>
        <w:right w:val="none" w:sz="0" w:space="0" w:color="auto"/>
      </w:divBdr>
    </w:div>
    <w:div w:id="1549487172">
      <w:bodyDiv w:val="1"/>
      <w:marLeft w:val="0"/>
      <w:marRight w:val="0"/>
      <w:marTop w:val="0"/>
      <w:marBottom w:val="0"/>
      <w:divBdr>
        <w:top w:val="none" w:sz="0" w:space="0" w:color="auto"/>
        <w:left w:val="none" w:sz="0" w:space="0" w:color="auto"/>
        <w:bottom w:val="none" w:sz="0" w:space="0" w:color="auto"/>
        <w:right w:val="none" w:sz="0" w:space="0" w:color="auto"/>
      </w:divBdr>
      <w:divsChild>
        <w:div w:id="2057241319">
          <w:marLeft w:val="0"/>
          <w:marRight w:val="0"/>
          <w:marTop w:val="0"/>
          <w:marBottom w:val="0"/>
          <w:divBdr>
            <w:top w:val="none" w:sz="0" w:space="0" w:color="auto"/>
            <w:left w:val="none" w:sz="0" w:space="0" w:color="auto"/>
            <w:bottom w:val="none" w:sz="0" w:space="0" w:color="auto"/>
            <w:right w:val="none" w:sz="0" w:space="0" w:color="auto"/>
          </w:divBdr>
        </w:div>
      </w:divsChild>
    </w:div>
    <w:div w:id="1605766731">
      <w:bodyDiv w:val="1"/>
      <w:marLeft w:val="0"/>
      <w:marRight w:val="0"/>
      <w:marTop w:val="0"/>
      <w:marBottom w:val="0"/>
      <w:divBdr>
        <w:top w:val="none" w:sz="0" w:space="0" w:color="auto"/>
        <w:left w:val="none" w:sz="0" w:space="0" w:color="auto"/>
        <w:bottom w:val="none" w:sz="0" w:space="0" w:color="auto"/>
        <w:right w:val="none" w:sz="0" w:space="0" w:color="auto"/>
      </w:divBdr>
      <w:divsChild>
        <w:div w:id="1011495812">
          <w:marLeft w:val="0"/>
          <w:marRight w:val="0"/>
          <w:marTop w:val="0"/>
          <w:marBottom w:val="0"/>
          <w:divBdr>
            <w:top w:val="none" w:sz="0" w:space="0" w:color="auto"/>
            <w:left w:val="none" w:sz="0" w:space="0" w:color="auto"/>
            <w:bottom w:val="none" w:sz="0" w:space="0" w:color="auto"/>
            <w:right w:val="none" w:sz="0" w:space="0" w:color="auto"/>
          </w:divBdr>
        </w:div>
      </w:divsChild>
    </w:div>
    <w:div w:id="1676611213">
      <w:bodyDiv w:val="1"/>
      <w:marLeft w:val="0"/>
      <w:marRight w:val="0"/>
      <w:marTop w:val="0"/>
      <w:marBottom w:val="0"/>
      <w:divBdr>
        <w:top w:val="none" w:sz="0" w:space="0" w:color="auto"/>
        <w:left w:val="none" w:sz="0" w:space="0" w:color="auto"/>
        <w:bottom w:val="none" w:sz="0" w:space="0" w:color="auto"/>
        <w:right w:val="none" w:sz="0" w:space="0" w:color="auto"/>
      </w:divBdr>
      <w:divsChild>
        <w:div w:id="114107804">
          <w:marLeft w:val="0"/>
          <w:marRight w:val="0"/>
          <w:marTop w:val="0"/>
          <w:marBottom w:val="0"/>
          <w:divBdr>
            <w:top w:val="none" w:sz="0" w:space="0" w:color="auto"/>
            <w:left w:val="none" w:sz="0" w:space="0" w:color="auto"/>
            <w:bottom w:val="none" w:sz="0" w:space="0" w:color="auto"/>
            <w:right w:val="none" w:sz="0" w:space="0" w:color="auto"/>
          </w:divBdr>
        </w:div>
      </w:divsChild>
    </w:div>
    <w:div w:id="1687637403">
      <w:bodyDiv w:val="1"/>
      <w:marLeft w:val="0"/>
      <w:marRight w:val="0"/>
      <w:marTop w:val="0"/>
      <w:marBottom w:val="0"/>
      <w:divBdr>
        <w:top w:val="none" w:sz="0" w:space="0" w:color="auto"/>
        <w:left w:val="none" w:sz="0" w:space="0" w:color="auto"/>
        <w:bottom w:val="none" w:sz="0" w:space="0" w:color="auto"/>
        <w:right w:val="none" w:sz="0" w:space="0" w:color="auto"/>
      </w:divBdr>
    </w:div>
    <w:div w:id="1692611800">
      <w:bodyDiv w:val="1"/>
      <w:marLeft w:val="0"/>
      <w:marRight w:val="0"/>
      <w:marTop w:val="0"/>
      <w:marBottom w:val="0"/>
      <w:divBdr>
        <w:top w:val="none" w:sz="0" w:space="0" w:color="auto"/>
        <w:left w:val="none" w:sz="0" w:space="0" w:color="auto"/>
        <w:bottom w:val="none" w:sz="0" w:space="0" w:color="auto"/>
        <w:right w:val="none" w:sz="0" w:space="0" w:color="auto"/>
      </w:divBdr>
    </w:div>
    <w:div w:id="1731611593">
      <w:bodyDiv w:val="1"/>
      <w:marLeft w:val="0"/>
      <w:marRight w:val="0"/>
      <w:marTop w:val="0"/>
      <w:marBottom w:val="0"/>
      <w:divBdr>
        <w:top w:val="none" w:sz="0" w:space="0" w:color="auto"/>
        <w:left w:val="none" w:sz="0" w:space="0" w:color="auto"/>
        <w:bottom w:val="none" w:sz="0" w:space="0" w:color="auto"/>
        <w:right w:val="none" w:sz="0" w:space="0" w:color="auto"/>
      </w:divBdr>
    </w:div>
    <w:div w:id="1896699447">
      <w:bodyDiv w:val="1"/>
      <w:marLeft w:val="0"/>
      <w:marRight w:val="0"/>
      <w:marTop w:val="0"/>
      <w:marBottom w:val="0"/>
      <w:divBdr>
        <w:top w:val="none" w:sz="0" w:space="0" w:color="auto"/>
        <w:left w:val="none" w:sz="0" w:space="0" w:color="auto"/>
        <w:bottom w:val="none" w:sz="0" w:space="0" w:color="auto"/>
        <w:right w:val="none" w:sz="0" w:space="0" w:color="auto"/>
      </w:divBdr>
    </w:div>
    <w:div w:id="1971860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BA997-F49D-4FC4-A7D2-48C2D4085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842</Words>
  <Characters>6630</Characters>
  <Application>Microsoft Office Word</Application>
  <DocSecurity>0</DocSecurity>
  <Lines>602</Lines>
  <Paragraphs>201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keywords>https:/mul2-mineconomy.gov.am/tasks/421001/oneclick/Ampopatert.docx?token=117f44fadaf34831858acc228c867f52</cp:keywords>
  <cp:lastModifiedBy>Qristine Grigoryan</cp:lastModifiedBy>
  <cp:revision>2</cp:revision>
  <dcterms:created xsi:type="dcterms:W3CDTF">2023-04-25T12:12:00Z</dcterms:created>
  <dcterms:modified xsi:type="dcterms:W3CDTF">2023-04-25T12:12:00Z</dcterms:modified>
</cp:coreProperties>
</file>