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89440" w14:textId="77777777" w:rsidR="00B40350" w:rsidRPr="00E201E7" w:rsidRDefault="00B40350" w:rsidP="00E201E7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E201E7">
        <w:rPr>
          <w:rFonts w:ascii="GHEA Grapalat" w:eastAsia="Times New Roman" w:hAnsi="GHEA Grapalat" w:cs="Times New Roman"/>
          <w:b/>
          <w:bCs/>
          <w:color w:val="000000"/>
        </w:rPr>
        <w:t>ԱՄՓՈՓԱԹԵՐԹ</w:t>
      </w:r>
    </w:p>
    <w:p w14:paraId="29C09212" w14:textId="34EC818C" w:rsidR="00826000" w:rsidRDefault="004C7D1C" w:rsidP="00E201E7">
      <w:pPr>
        <w:shd w:val="clear" w:color="auto" w:fill="FFFFFF"/>
        <w:spacing w:after="0"/>
        <w:ind w:firstLine="375"/>
        <w:jc w:val="center"/>
        <w:rPr>
          <w:rFonts w:ascii="GHEA Grapalat" w:hAnsi="GHEA Grapalat"/>
          <w:b/>
          <w:bCs/>
          <w:lang w:val="hy-AM"/>
        </w:rPr>
      </w:pPr>
      <w:r w:rsidRPr="00E201E7">
        <w:rPr>
          <w:rFonts w:ascii="GHEA Grapalat" w:hAnsi="GHEA Grapalat"/>
          <w:b/>
          <w:bCs/>
          <w:lang w:val="hy-AM"/>
        </w:rPr>
        <w:t xml:space="preserve">«ԵՎՐԱՍԻԱԿԱՆ </w:t>
      </w:r>
      <w:r w:rsidR="00F7363C">
        <w:rPr>
          <w:rFonts w:ascii="GHEA Grapalat" w:hAnsi="GHEA Grapalat"/>
          <w:b/>
          <w:bCs/>
          <w:lang w:val="hy-AM"/>
        </w:rPr>
        <w:t xml:space="preserve">ՏՆՏԵՍԱԿԱՆ ՄԻՈՒԹՅԱՆ ԱՆԴԱՄ ՊԵՏՈՒԹՅՈՒՆՆԵՐՈՒՄ ԿԱԶՄԱԿԵՐՊՎԱԾ ՍԱԿԱՐԿՈՒԹՅՈՒՆՆԵՐՈՒՄ ԱՐԺԵԹՂԹԵՐԻ ՏԵՂԱԲԱՇԽՄԱՆ ԵՎ ՇՐՋԱՆԱՌՈՒԹՅԱՆ </w:t>
      </w:r>
      <w:r w:rsidR="001C79CF">
        <w:rPr>
          <w:rFonts w:ascii="GHEA Grapalat" w:hAnsi="GHEA Grapalat"/>
          <w:b/>
          <w:bCs/>
          <w:lang w:val="hy-AM"/>
        </w:rPr>
        <w:t>ԱՆԴՐ</w:t>
      </w:r>
      <w:r w:rsidR="00F7363C">
        <w:rPr>
          <w:rFonts w:ascii="GHEA Grapalat" w:hAnsi="GHEA Grapalat"/>
          <w:b/>
          <w:bCs/>
          <w:lang w:val="hy-AM"/>
        </w:rPr>
        <w:t>ՍԱՀՄԱՆԱՅԻՆ ԹՈՒՅԼՏՎՈՒԹՅԱՆ</w:t>
      </w:r>
      <w:r w:rsidRPr="00E201E7">
        <w:rPr>
          <w:rFonts w:ascii="GHEA Grapalat" w:hAnsi="GHEA Grapalat"/>
          <w:b/>
          <w:bCs/>
          <w:lang w:val="hy-AM"/>
        </w:rPr>
        <w:t xml:space="preserve"> ՄԱՍԻՆ» ՀԱՄԱՁԱՅՆԱԳՐԻ</w:t>
      </w:r>
      <w:r w:rsidRPr="00E201E7">
        <w:rPr>
          <w:rFonts w:ascii="GHEA Grapalat" w:eastAsia="Times New Roman" w:hAnsi="GHEA Grapalat"/>
          <w:lang w:val="hy-AM"/>
        </w:rPr>
        <w:t xml:space="preserve"> </w:t>
      </w:r>
      <w:r w:rsidR="00D31B5C" w:rsidRPr="00E201E7">
        <w:rPr>
          <w:rFonts w:ascii="GHEA Grapalat" w:hAnsi="GHEA Grapalat"/>
          <w:b/>
          <w:bCs/>
          <w:noProof/>
          <w:lang w:val="hy-AM"/>
        </w:rPr>
        <w:t xml:space="preserve">ՎԵՐԱԲԵՐՅԱԼ </w:t>
      </w:r>
      <w:r w:rsidR="00D31B5C" w:rsidRPr="00E201E7">
        <w:rPr>
          <w:rFonts w:ascii="GHEA Grapalat" w:hAnsi="GHEA Grapalat"/>
          <w:b/>
          <w:bCs/>
          <w:lang w:val="hy-AM"/>
        </w:rPr>
        <w:t xml:space="preserve">ՇԱՀԱԳՐԳԻՌ ՄԱՐՄԻՆՆԵՐԻ </w:t>
      </w:r>
      <w:r w:rsidR="00ED4AD4" w:rsidRPr="00E201E7">
        <w:rPr>
          <w:rFonts w:ascii="GHEA Grapalat" w:hAnsi="GHEA Grapalat"/>
          <w:b/>
          <w:bCs/>
          <w:lang w:val="hy-AM"/>
        </w:rPr>
        <w:t>ԵԶՐԱԿԱՑՈՒԹՅՈՒՆՆԵՐԻ</w:t>
      </w:r>
      <w:bookmarkStart w:id="0" w:name="_GoBack"/>
      <w:bookmarkEnd w:id="0"/>
    </w:p>
    <w:p w14:paraId="08408110" w14:textId="77777777" w:rsidR="00F7363C" w:rsidRDefault="00F7363C" w:rsidP="00E201E7">
      <w:pPr>
        <w:shd w:val="clear" w:color="auto" w:fill="FFFFFF"/>
        <w:spacing w:after="0"/>
        <w:ind w:firstLine="375"/>
        <w:jc w:val="center"/>
        <w:rPr>
          <w:rFonts w:ascii="GHEA Grapalat" w:hAnsi="GHEA Grapalat"/>
          <w:b/>
          <w:bCs/>
          <w:lang w:val="hy-AM"/>
        </w:rPr>
      </w:pPr>
    </w:p>
    <w:p w14:paraId="2DA40773" w14:textId="77777777" w:rsidR="00F7363C" w:rsidRPr="00E201E7" w:rsidRDefault="00F7363C" w:rsidP="00E201E7">
      <w:pPr>
        <w:shd w:val="clear" w:color="auto" w:fill="FFFFFF"/>
        <w:spacing w:after="0"/>
        <w:ind w:firstLine="375"/>
        <w:jc w:val="center"/>
        <w:rPr>
          <w:rFonts w:ascii="GHEA Grapalat" w:hAnsi="GHEA Grapalat"/>
          <w:b/>
          <w:bCs/>
          <w:lang w:val="hy-AM"/>
        </w:rPr>
      </w:pPr>
    </w:p>
    <w:p w14:paraId="06964949" w14:textId="77777777" w:rsidR="00DB114C" w:rsidRPr="00E201E7" w:rsidRDefault="00DB114C" w:rsidP="00E201E7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tbl>
      <w:tblPr>
        <w:tblW w:w="14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2004"/>
        <w:gridCol w:w="21"/>
        <w:gridCol w:w="2314"/>
      </w:tblGrid>
      <w:tr w:rsidR="00C62CEA" w:rsidRPr="00E201E7" w14:paraId="31D983F2" w14:textId="77777777" w:rsidTr="00F052F7">
        <w:trPr>
          <w:trHeight w:val="240"/>
          <w:tblCellSpacing w:w="0" w:type="dxa"/>
          <w:jc w:val="center"/>
        </w:trPr>
        <w:tc>
          <w:tcPr>
            <w:tcW w:w="120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14:paraId="6A8DFB1A" w14:textId="37C480D7" w:rsidR="00C62CEA" w:rsidRPr="00E201E7" w:rsidRDefault="00C62CEA" w:rsidP="00E201E7">
            <w:pPr>
              <w:spacing w:before="100" w:beforeAutospacing="1" w:after="100" w:afterAutospacing="1"/>
              <w:ind w:left="112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E201E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1. </w:t>
            </w:r>
            <w:r w:rsidR="006F205F" w:rsidRPr="00E201E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ՀՀ </w:t>
            </w:r>
            <w:r w:rsidR="005A132F" w:rsidRPr="00E201E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արտաքին գործերի նախարարություն</w:t>
            </w:r>
          </w:p>
        </w:tc>
        <w:tc>
          <w:tcPr>
            <w:tcW w:w="2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63E70C8E" w14:textId="188990B8" w:rsidR="00C62CEA" w:rsidRPr="00E201E7" w:rsidRDefault="00AC0418" w:rsidP="00E201E7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16</w:t>
            </w:r>
            <w:r w:rsidR="00C62CEA" w:rsidRPr="00E201E7">
              <w:rPr>
                <w:rFonts w:ascii="GHEA Grapalat" w:eastAsia="Times New Roman" w:hAnsi="GHEA Grapalat" w:cs="Times New Roman"/>
                <w:color w:val="000000"/>
                <w:lang w:val="hy-AM"/>
              </w:rPr>
              <w:t>.0</w:t>
            </w:r>
            <w:r w:rsidR="00ED4AD4" w:rsidRPr="00E201E7">
              <w:rPr>
                <w:rFonts w:ascii="GHEA Grapalat" w:eastAsia="Times New Roman" w:hAnsi="GHEA Grapalat" w:cs="Times New Roman"/>
                <w:color w:val="000000"/>
                <w:lang w:val="hy-AM"/>
              </w:rPr>
              <w:t>2</w:t>
            </w:r>
            <w:r w:rsidR="00C62CEA" w:rsidRPr="00E201E7">
              <w:rPr>
                <w:rFonts w:ascii="GHEA Grapalat" w:eastAsia="Times New Roman" w:hAnsi="GHEA Grapalat" w:cs="Times New Roman"/>
                <w:color w:val="000000"/>
                <w:lang w:val="hy-AM"/>
              </w:rPr>
              <w:t>.202</w:t>
            </w:r>
            <w:r w:rsidR="00ED4AD4" w:rsidRPr="00E201E7">
              <w:rPr>
                <w:rFonts w:ascii="GHEA Grapalat" w:eastAsia="Times New Roman" w:hAnsi="GHEA Grapalat" w:cs="Times New Roman"/>
                <w:color w:val="000000"/>
                <w:lang w:val="hy-AM"/>
              </w:rPr>
              <w:t>3</w:t>
            </w:r>
            <w:r w:rsidR="00C62CEA" w:rsidRPr="00E201E7">
              <w:rPr>
                <w:rFonts w:ascii="GHEA Grapalat" w:eastAsia="Times New Roman" w:hAnsi="GHEA Grapalat" w:cs="Times New Roman"/>
                <w:color w:val="000000"/>
                <w:lang w:val="hy-AM"/>
              </w:rPr>
              <w:t>թ.</w:t>
            </w:r>
          </w:p>
        </w:tc>
      </w:tr>
      <w:tr w:rsidR="00C62CEA" w:rsidRPr="00E201E7" w14:paraId="53D17AF0" w14:textId="77777777" w:rsidTr="00F052F7">
        <w:trPr>
          <w:trHeight w:val="240"/>
          <w:tblCellSpacing w:w="0" w:type="dxa"/>
          <w:jc w:val="center"/>
        </w:trPr>
        <w:tc>
          <w:tcPr>
            <w:tcW w:w="1201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DF7327B" w14:textId="77777777" w:rsidR="00C62CEA" w:rsidRPr="00E201E7" w:rsidRDefault="00C62CEA" w:rsidP="00E201E7">
            <w:pPr>
              <w:spacing w:before="100" w:beforeAutospacing="1" w:after="100" w:afterAutospacing="1"/>
              <w:ind w:left="112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CE04497" w14:textId="77777777" w:rsidR="00AC0418" w:rsidRPr="00595F4D" w:rsidRDefault="00AC0418" w:rsidP="00595F4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95F4D">
              <w:rPr>
                <w:rFonts w:ascii="GHEA Grapalat" w:eastAsia="Times New Roman" w:hAnsi="GHEA Grapalat" w:cs="Times New Roman"/>
                <w:color w:val="000000"/>
                <w:lang w:val="hy-AM"/>
              </w:rPr>
              <w:t>№ 1111/8088-23</w:t>
            </w:r>
          </w:p>
          <w:p w14:paraId="0F589179" w14:textId="17504127" w:rsidR="00C62CEA" w:rsidRPr="00E201E7" w:rsidRDefault="00C62CEA" w:rsidP="00595F4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357919" w:rsidRPr="00E201E7" w14:paraId="3A43650D" w14:textId="77777777" w:rsidTr="00AC0418">
        <w:trPr>
          <w:tblCellSpacing w:w="0" w:type="dxa"/>
          <w:jc w:val="center"/>
        </w:trPr>
        <w:tc>
          <w:tcPr>
            <w:tcW w:w="1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A31E21" w14:textId="7501F180" w:rsidR="00AF0F7E" w:rsidRPr="00AF0F7E" w:rsidRDefault="00E16C68" w:rsidP="00AF0F7E">
            <w:pPr>
              <w:spacing w:after="0"/>
              <w:ind w:left="112" w:right="127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AF0F7E">
              <w:rPr>
                <w:rFonts w:ascii="GHEA Mariam" w:eastAsia="Times New Roman" w:hAnsi="GHEA Mariam" w:cs="Sylfaen"/>
                <w:sz w:val="24"/>
                <w:szCs w:val="24"/>
                <w:lang w:val="hy-AM" w:eastAsia="ru-RU"/>
              </w:rPr>
              <w:t xml:space="preserve">   </w:t>
            </w:r>
            <w:r w:rsidR="00AF0F7E" w:rsidRPr="005F073E">
              <w:rPr>
                <w:rFonts w:ascii="GHEA Mariam" w:eastAsia="Times New Roman" w:hAnsi="GHEA Mariam" w:cs="Sylfaen"/>
                <w:sz w:val="24"/>
                <w:szCs w:val="24"/>
                <w:lang w:val="hy-AM" w:eastAsia="ru-RU"/>
              </w:rPr>
              <w:t>«</w:t>
            </w:r>
            <w:r w:rsidR="00AF0F7E" w:rsidRPr="00AF0F7E">
              <w:rPr>
                <w:rFonts w:ascii="GHEA Grapalat" w:hAnsi="GHEA Grapalat"/>
                <w:color w:val="000000" w:themeColor="text1"/>
                <w:lang w:val="hy-AM"/>
              </w:rPr>
              <w:t>Եվրասիական տնտեսական միության անդամ պետություններում կազմակերպված սակարկություններում արժեթղթերի տեղաբաշխման և շրջանառության անդրսահմանային թույլտվության մասին» համաձայնագրի (այսուհետ նաև՝ Համաձայնագիր) նախագծին հավանություն է տրվել Եվրասիական տնտեսական հանձնաժողովի խորհրդի՝ 2022թ. նոյեմբերի 25-ի թիվ 46 կարգադրությամբ:</w:t>
            </w:r>
          </w:p>
          <w:p w14:paraId="7EC78E75" w14:textId="77777777" w:rsidR="00AF0F7E" w:rsidRPr="00AF0F7E" w:rsidRDefault="00AF0F7E" w:rsidP="00AF0F7E">
            <w:pPr>
              <w:spacing w:after="0"/>
              <w:ind w:left="112" w:right="127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F0F7E">
              <w:rPr>
                <w:rFonts w:ascii="GHEA Grapalat" w:hAnsi="GHEA Grapalat"/>
                <w:color w:val="000000" w:themeColor="text1"/>
                <w:lang w:val="hy-AM"/>
              </w:rPr>
              <w:t>Համաձայնագրի նախագծով նախատեսվող կարգավորումների նպատակն է ԵԱՏՄ արժեթղթերի շուկայում գործարքների իրականացման ազատության ապահովումը և հիմնական մասնակիցների իրավունքների պաշտպանությունը։</w:t>
            </w:r>
          </w:p>
          <w:p w14:paraId="48B120BB" w14:textId="77777777" w:rsidR="00AF0F7E" w:rsidRPr="00AF0F7E" w:rsidRDefault="00AF0F7E" w:rsidP="00AF0F7E">
            <w:pPr>
              <w:spacing w:after="0"/>
              <w:ind w:left="112" w:right="127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F0F7E">
              <w:rPr>
                <w:rFonts w:ascii="GHEA Grapalat" w:hAnsi="GHEA Grapalat"/>
                <w:color w:val="000000" w:themeColor="text1"/>
                <w:lang w:val="hy-AM"/>
              </w:rPr>
              <w:t>Համաձայնագրի նախագծով սահմանվում է արժեթղթերի շրջանառության և առաջնային տեղաբաշխման հնարավորությունը, նաև ապահովվում է արժեթղթերի ոչ խտրական «մուտքը» ԵԱՏՄ ընդհանուր բորսայական տարածք։ Ամրագրվում է միության մեկ անդամ պետության տարածքում գրանցված բորսայում ԵԱՏՄ անդամ մյուս երկրներում գրանցված արժեթղթերի տեղաբաշխումն ու շրջանառությունն ապահովելու կարգը։</w:t>
            </w:r>
          </w:p>
          <w:p w14:paraId="4E417415" w14:textId="77777777" w:rsidR="00AF0F7E" w:rsidRPr="00AF0F7E" w:rsidRDefault="00AF0F7E" w:rsidP="00AF0F7E">
            <w:pPr>
              <w:spacing w:after="0"/>
              <w:ind w:left="112" w:right="127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F0F7E">
              <w:rPr>
                <w:rFonts w:ascii="GHEA Grapalat" w:hAnsi="GHEA Grapalat"/>
                <w:color w:val="000000" w:themeColor="text1"/>
                <w:lang w:val="hy-AM"/>
              </w:rPr>
              <w:t>Համաձայնագրի ստորագրումը կխթանի անդամ երկրների ֆինանսական շուկաների զարգացումը՝ նպաստելով ֆինանսական ծառայություններ մատուցող անձանց և սպառողների իրավունքների ու օրինական շահերի պաշտպանությանը և Եվրասիական տնտեսական միության ընդհանուր ֆինանսական շուկայի արդյունավետ գործառնության համար անհրաժեշտ պայմանների ապահովմանը:</w:t>
            </w:r>
          </w:p>
          <w:p w14:paraId="400F34C7" w14:textId="77777777" w:rsidR="00AF0F7E" w:rsidRPr="00AF0F7E" w:rsidRDefault="00AF0F7E" w:rsidP="00AF0F7E">
            <w:pPr>
              <w:spacing w:after="0"/>
              <w:ind w:left="112" w:right="127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F0F7E">
              <w:rPr>
                <w:rFonts w:ascii="GHEA Grapalat" w:hAnsi="GHEA Grapalat"/>
                <w:color w:val="000000" w:themeColor="text1"/>
                <w:lang w:val="hy-AM"/>
              </w:rPr>
              <w:lastRenderedPageBreak/>
              <w:t>Ելնեով վերոգրյալից և ղեկավարվելով «Միջազգային պայմանագրերի մասին» ՀՀ օրենքի 7-րդ հոդվածի դրույթներով՝ ՀՀ արտաքին գործերի նախարարությունը նպատակահարմար է գտնում «Եվրասիական տնտեսական միության անդամ պետություններում կազմակերպված սակարկություններում արժեթղթերի տեղաբաշխման և շրջանառության անդրսահմանային թույլտվության մասին» համաձայնագրի ստորագրումը։ Այն համապատասխանում է Հայաստանի Հանրապետության վարած արտաքին քաղաքականությանը և ստանձնած միջազգային պարտավորություններին:</w:t>
            </w:r>
          </w:p>
          <w:p w14:paraId="7F5BEBE7" w14:textId="7079EFC4" w:rsidR="00357919" w:rsidRPr="00E201E7" w:rsidRDefault="00357919" w:rsidP="00460CFE">
            <w:pPr>
              <w:spacing w:after="0"/>
              <w:ind w:left="112" w:right="127" w:firstLine="284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879C1D" w14:textId="77777777" w:rsidR="005A132F" w:rsidRPr="00E201E7" w:rsidRDefault="005A132F" w:rsidP="00E201E7">
            <w:pPr>
              <w:spacing w:after="0"/>
              <w:ind w:right="19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72AC5AB2" w14:textId="7081AA53" w:rsidR="00357919" w:rsidRPr="00E201E7" w:rsidRDefault="00C62CEA" w:rsidP="00E201E7">
            <w:pPr>
              <w:spacing w:after="0"/>
              <w:ind w:right="190"/>
              <w:jc w:val="center"/>
              <w:rPr>
                <w:rFonts w:ascii="GHEA Grapalat" w:hAnsi="GHEA Grapalat"/>
                <w:b/>
                <w:lang w:val="hy-AM"/>
              </w:rPr>
            </w:pPr>
            <w:r w:rsidRPr="00E201E7">
              <w:rPr>
                <w:rFonts w:ascii="GHEA Grapalat" w:hAnsi="GHEA Grapalat"/>
                <w:b/>
                <w:lang w:val="hy-AM"/>
              </w:rPr>
              <w:t>Ընդունվել է</w:t>
            </w:r>
            <w:r w:rsidR="00AC0418">
              <w:rPr>
                <w:rFonts w:ascii="GHEA Grapalat" w:hAnsi="GHEA Grapalat"/>
                <w:b/>
                <w:lang w:val="hy-AM"/>
              </w:rPr>
              <w:t xml:space="preserve"> ի գիտություն</w:t>
            </w:r>
            <w:r w:rsidR="00B65EFD" w:rsidRPr="00E201E7">
              <w:rPr>
                <w:rFonts w:ascii="GHEA Grapalat" w:hAnsi="GHEA Grapalat"/>
                <w:b/>
                <w:lang w:val="hy-AM"/>
              </w:rPr>
              <w:t>։</w:t>
            </w:r>
          </w:p>
          <w:p w14:paraId="4AB8F2D3" w14:textId="77777777" w:rsidR="00397001" w:rsidRPr="00E201E7" w:rsidRDefault="00397001" w:rsidP="00E201E7">
            <w:pPr>
              <w:spacing w:after="0"/>
              <w:ind w:right="19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593C1ED5" w14:textId="77777777" w:rsidR="00397001" w:rsidRPr="00E201E7" w:rsidRDefault="00397001" w:rsidP="00E201E7">
            <w:pPr>
              <w:spacing w:after="0"/>
              <w:ind w:right="19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7312FEF9" w14:textId="77777777" w:rsidR="00397001" w:rsidRPr="00E201E7" w:rsidRDefault="00397001" w:rsidP="00E201E7">
            <w:pPr>
              <w:spacing w:after="0"/>
              <w:ind w:right="19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517E1407" w14:textId="77777777" w:rsidR="00397001" w:rsidRPr="00E201E7" w:rsidRDefault="00397001" w:rsidP="00E201E7">
            <w:pPr>
              <w:spacing w:after="0"/>
              <w:ind w:right="19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7AC33225" w14:textId="77777777" w:rsidR="00397001" w:rsidRPr="00E201E7" w:rsidRDefault="00397001" w:rsidP="00E201E7">
            <w:pPr>
              <w:spacing w:after="0"/>
              <w:ind w:right="19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7AEA7823" w14:textId="77777777" w:rsidR="00397001" w:rsidRPr="00E201E7" w:rsidRDefault="00397001" w:rsidP="00E201E7">
            <w:pPr>
              <w:spacing w:after="0"/>
              <w:ind w:right="19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4C38D5BC" w14:textId="77777777" w:rsidR="00397001" w:rsidRPr="00E201E7" w:rsidRDefault="00397001" w:rsidP="00E201E7">
            <w:pPr>
              <w:spacing w:after="0"/>
              <w:ind w:right="19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47E02558" w14:textId="77777777" w:rsidR="00397001" w:rsidRPr="00E201E7" w:rsidRDefault="00397001" w:rsidP="00E201E7">
            <w:pPr>
              <w:spacing w:after="0"/>
              <w:ind w:right="19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57C377AB" w14:textId="77777777" w:rsidR="00397001" w:rsidRPr="00E201E7" w:rsidRDefault="00397001" w:rsidP="00E201E7">
            <w:pPr>
              <w:spacing w:after="0"/>
              <w:ind w:right="19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327FE47C" w14:textId="77777777" w:rsidR="00397001" w:rsidRPr="00E201E7" w:rsidRDefault="00397001" w:rsidP="00E201E7">
            <w:pPr>
              <w:spacing w:after="0"/>
              <w:ind w:right="19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49BDC8E7" w14:textId="77777777" w:rsidR="00397001" w:rsidRPr="00E201E7" w:rsidRDefault="00397001" w:rsidP="00E201E7">
            <w:pPr>
              <w:spacing w:after="0"/>
              <w:ind w:right="19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418E2938" w14:textId="77777777" w:rsidR="00397001" w:rsidRPr="00E201E7" w:rsidRDefault="00397001" w:rsidP="00E201E7">
            <w:pPr>
              <w:spacing w:after="0"/>
              <w:ind w:right="19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1B336726" w14:textId="77777777" w:rsidR="00397001" w:rsidRPr="00E201E7" w:rsidRDefault="00397001" w:rsidP="00E201E7">
            <w:pPr>
              <w:spacing w:after="0"/>
              <w:ind w:right="19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53C0A51A" w14:textId="77777777" w:rsidR="00397001" w:rsidRPr="00E201E7" w:rsidRDefault="00397001" w:rsidP="00E201E7">
            <w:pPr>
              <w:spacing w:after="0"/>
              <w:ind w:right="19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05E9D78E" w14:textId="77777777" w:rsidR="00397001" w:rsidRPr="00E201E7" w:rsidRDefault="00397001" w:rsidP="00E201E7">
            <w:pPr>
              <w:spacing w:after="0"/>
              <w:ind w:right="19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322F3ECC" w14:textId="77777777" w:rsidR="00397001" w:rsidRPr="00E201E7" w:rsidRDefault="00397001" w:rsidP="00E201E7">
            <w:pPr>
              <w:spacing w:after="0"/>
              <w:ind w:right="19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74245B0D" w14:textId="77777777" w:rsidR="00397001" w:rsidRPr="00E201E7" w:rsidRDefault="00397001" w:rsidP="00E201E7">
            <w:pPr>
              <w:spacing w:after="0"/>
              <w:ind w:right="19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0475E79F" w14:textId="7A4C7BDE" w:rsidR="00397001" w:rsidRPr="00E201E7" w:rsidRDefault="00397001" w:rsidP="00E201E7">
            <w:pPr>
              <w:spacing w:after="0"/>
              <w:ind w:right="190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C62CEA" w:rsidRPr="00E201E7" w14:paraId="5708DBF2" w14:textId="77777777" w:rsidTr="00F052F7">
        <w:trPr>
          <w:trHeight w:val="240"/>
          <w:tblCellSpacing w:w="0" w:type="dxa"/>
          <w:jc w:val="center"/>
        </w:trPr>
        <w:tc>
          <w:tcPr>
            <w:tcW w:w="120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14:paraId="34EBCDAE" w14:textId="02D22F7F" w:rsidR="00C62CEA" w:rsidRPr="00E201E7" w:rsidRDefault="002A2697" w:rsidP="00E201E7">
            <w:pPr>
              <w:spacing w:before="100" w:beforeAutospacing="1" w:after="100" w:afterAutospacing="1"/>
              <w:ind w:left="112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E201E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2</w:t>
            </w:r>
            <w:r w:rsidR="00C62CEA" w:rsidRPr="00E201E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. </w:t>
            </w:r>
            <w:r w:rsidR="00653BB5" w:rsidRPr="00E201E7">
              <w:rPr>
                <w:rFonts w:ascii="GHEA Grapalat" w:eastAsia="Times New Roman" w:hAnsi="GHEA Grapalat" w:cs="GHEA Grapalat"/>
                <w:b/>
                <w:bCs/>
                <w:color w:val="000000"/>
                <w:lang w:val="hy-AM"/>
              </w:rPr>
              <w:t>ՀՀ</w:t>
            </w:r>
            <w:r w:rsidR="00653BB5" w:rsidRPr="00E201E7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 xml:space="preserve"> տարածքային կառավարման և ենթակառուցվածքների նախարարություն,</w:t>
            </w:r>
            <w:r w:rsidR="00653BB5" w:rsidRPr="00E201E7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br/>
            </w:r>
            <w:r w:rsidR="00653BB5" w:rsidRPr="00E201E7">
              <w:rPr>
                <w:rFonts w:ascii="GHEA Grapalat" w:eastAsia="Times New Roman" w:hAnsi="GHEA Grapalat" w:cs="GHEA Grapalat"/>
                <w:b/>
                <w:bCs/>
                <w:color w:val="000000"/>
                <w:lang w:val="hy-AM"/>
              </w:rPr>
              <w:t>Պետական</w:t>
            </w:r>
            <w:r w:rsidR="00653BB5" w:rsidRPr="00E201E7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 xml:space="preserve"> </w:t>
            </w:r>
            <w:r w:rsidR="00653BB5" w:rsidRPr="00E201E7">
              <w:rPr>
                <w:rFonts w:ascii="GHEA Grapalat" w:eastAsia="Times New Roman" w:hAnsi="GHEA Grapalat" w:cs="GHEA Grapalat"/>
                <w:b/>
                <w:bCs/>
                <w:color w:val="000000"/>
                <w:lang w:val="hy-AM"/>
              </w:rPr>
              <w:t>գույքի</w:t>
            </w:r>
            <w:r w:rsidR="00653BB5" w:rsidRPr="00E201E7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 xml:space="preserve"> </w:t>
            </w:r>
            <w:r w:rsidR="00653BB5" w:rsidRPr="00E201E7">
              <w:rPr>
                <w:rFonts w:ascii="GHEA Grapalat" w:eastAsia="Times New Roman" w:hAnsi="GHEA Grapalat" w:cs="GHEA Grapalat"/>
                <w:b/>
                <w:bCs/>
                <w:color w:val="000000"/>
                <w:lang w:val="hy-AM"/>
              </w:rPr>
              <w:t>կառավարման</w:t>
            </w:r>
            <w:r w:rsidR="00653BB5" w:rsidRPr="00E201E7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 xml:space="preserve"> </w:t>
            </w:r>
            <w:r w:rsidR="00653BB5" w:rsidRPr="00E201E7">
              <w:rPr>
                <w:rFonts w:ascii="GHEA Grapalat" w:eastAsia="Times New Roman" w:hAnsi="GHEA Grapalat" w:cs="GHEA Grapalat"/>
                <w:b/>
                <w:bCs/>
                <w:color w:val="000000"/>
                <w:lang w:val="hy-AM"/>
              </w:rPr>
              <w:t>կոմիտե</w:t>
            </w:r>
          </w:p>
        </w:tc>
        <w:tc>
          <w:tcPr>
            <w:tcW w:w="2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553E6DD8" w14:textId="5F857AAB" w:rsidR="00C62CEA" w:rsidRPr="00E201E7" w:rsidRDefault="00BD7204" w:rsidP="0029763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31</w:t>
            </w:r>
            <w:r w:rsidR="0029763D">
              <w:rPr>
                <w:rFonts w:ascii="Sylfaen" w:eastAsia="Times New Roman" w:hAnsi="Sylfaen" w:cs="Cambria Math"/>
                <w:color w:val="000000"/>
                <w:lang w:val="hy-AM"/>
              </w:rPr>
              <w:t>.</w:t>
            </w:r>
            <w:r w:rsidR="00D117A9" w:rsidRPr="00E201E7">
              <w:rPr>
                <w:rFonts w:ascii="GHEA Grapalat" w:eastAsia="Times New Roman" w:hAnsi="GHEA Grapalat" w:cs="Times New Roman"/>
                <w:color w:val="000000"/>
              </w:rPr>
              <w:t>01</w:t>
            </w:r>
            <w:r w:rsidR="0029763D">
              <w:rPr>
                <w:rFonts w:ascii="Sylfaen" w:eastAsia="MS Mincho" w:hAnsi="Sylfaen" w:cs="MS Mincho"/>
                <w:color w:val="000000"/>
                <w:lang w:val="hy-AM"/>
              </w:rPr>
              <w:t>.</w:t>
            </w:r>
            <w:r w:rsidR="008E4BD3" w:rsidRPr="00E201E7">
              <w:rPr>
                <w:rFonts w:ascii="GHEA Grapalat" w:eastAsia="Times New Roman" w:hAnsi="GHEA Grapalat" w:cs="Times New Roman"/>
                <w:color w:val="000000"/>
              </w:rPr>
              <w:t>202</w:t>
            </w:r>
            <w:r w:rsidR="00D117A9" w:rsidRPr="00E201E7">
              <w:rPr>
                <w:rFonts w:ascii="GHEA Grapalat" w:eastAsia="Times New Roman" w:hAnsi="GHEA Grapalat" w:cs="Times New Roman"/>
                <w:color w:val="000000"/>
              </w:rPr>
              <w:t>3</w:t>
            </w:r>
            <w:r w:rsidR="008E4BD3" w:rsidRPr="00E201E7">
              <w:rPr>
                <w:rFonts w:ascii="GHEA Grapalat" w:eastAsia="Times New Roman" w:hAnsi="GHEA Grapalat" w:cs="Times New Roman"/>
                <w:color w:val="000000"/>
              </w:rPr>
              <w:t>թ.</w:t>
            </w:r>
          </w:p>
        </w:tc>
      </w:tr>
      <w:tr w:rsidR="00C62CEA" w:rsidRPr="00E201E7" w14:paraId="24060D56" w14:textId="77777777" w:rsidTr="00F052F7">
        <w:trPr>
          <w:trHeight w:val="240"/>
          <w:tblCellSpacing w:w="0" w:type="dxa"/>
          <w:jc w:val="center"/>
        </w:trPr>
        <w:tc>
          <w:tcPr>
            <w:tcW w:w="1201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DC09534" w14:textId="77777777" w:rsidR="00C62CEA" w:rsidRPr="00E201E7" w:rsidRDefault="00C62CEA" w:rsidP="00E201E7">
            <w:pPr>
              <w:spacing w:before="100" w:beforeAutospacing="1" w:after="100" w:afterAutospacing="1"/>
              <w:ind w:left="112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3028B074" w14:textId="3EF7CE6D" w:rsidR="00C62CEA" w:rsidRPr="00595F4D" w:rsidRDefault="00BD7204" w:rsidP="00E201E7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595F4D">
              <w:rPr>
                <w:rFonts w:ascii="GHEA Grapalat" w:hAnsi="GHEA Grapalat" w:cs="Calibri Cyr"/>
                <w:lang w:val="hy-AM"/>
              </w:rPr>
              <w:t xml:space="preserve">№ </w:t>
            </w:r>
            <w:r w:rsidRPr="00595F4D">
              <w:rPr>
                <w:rFonts w:ascii="GHEA Grapalat" w:hAnsi="GHEA Grapalat" w:cs="GHEA Grapalat"/>
                <w:lang w:val="hy-AM"/>
              </w:rPr>
              <w:t>ԳՍ//2814-2023</w:t>
            </w:r>
          </w:p>
        </w:tc>
      </w:tr>
      <w:tr w:rsidR="00357919" w:rsidRPr="00E201E7" w14:paraId="721E6634" w14:textId="77777777" w:rsidTr="00AC0418">
        <w:trPr>
          <w:tblCellSpacing w:w="0" w:type="dxa"/>
          <w:jc w:val="center"/>
        </w:trPr>
        <w:tc>
          <w:tcPr>
            <w:tcW w:w="1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D11165" w14:textId="77777777" w:rsidR="00BD7204" w:rsidRPr="00BD7204" w:rsidRDefault="00BD7204" w:rsidP="00BD7204">
            <w:pPr>
              <w:spacing w:after="0"/>
              <w:ind w:left="112" w:right="127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D7204">
              <w:rPr>
                <w:rFonts w:ascii="GHEA Grapalat" w:hAnsi="GHEA Grapalat"/>
                <w:color w:val="000000" w:themeColor="text1"/>
                <w:lang w:val="hy-AM"/>
              </w:rPr>
              <w:t>Հայտնում ենք, որ «ԵԱՏՄ անդամ պետությունների բորսաներում արժեթղթերի տեղաբաշխման և շրջանառության փոխադարձ թույլտվության մասին» համաձայնագրի նախագծով «Պետական գույքի կառավարման մասին» ՀՀ օրենքի կարգավորման շրջանակում Հայաստանի Հանրապետության համար գույքային պարտավորություններ նախատեսող դրույթներ առկա չեն։</w:t>
            </w:r>
          </w:p>
          <w:p w14:paraId="4AD56AFE" w14:textId="1880873E" w:rsidR="00357919" w:rsidRPr="00E201E7" w:rsidRDefault="00357919" w:rsidP="0029763D">
            <w:pPr>
              <w:suppressAutoHyphens/>
              <w:spacing w:after="0"/>
              <w:ind w:left="112" w:right="127" w:firstLine="284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766C1C" w14:textId="43B7115A" w:rsidR="00357919" w:rsidRPr="00E201E7" w:rsidRDefault="008E4BD3" w:rsidP="00E201E7">
            <w:pPr>
              <w:spacing w:after="0"/>
              <w:ind w:left="168" w:right="190"/>
              <w:jc w:val="center"/>
              <w:rPr>
                <w:rFonts w:ascii="GHEA Grapalat" w:hAnsi="GHEA Grapalat"/>
                <w:b/>
                <w:lang w:val="hy-AM"/>
              </w:rPr>
            </w:pPr>
            <w:r w:rsidRPr="00E201E7">
              <w:rPr>
                <w:rFonts w:ascii="GHEA Grapalat" w:hAnsi="GHEA Grapalat"/>
                <w:b/>
                <w:lang w:val="hy-AM"/>
              </w:rPr>
              <w:t>Ընդունվել է</w:t>
            </w:r>
            <w:r w:rsidR="00BD7204">
              <w:rPr>
                <w:rFonts w:ascii="GHEA Grapalat" w:hAnsi="GHEA Grapalat"/>
                <w:b/>
                <w:lang w:val="hy-AM"/>
              </w:rPr>
              <w:t xml:space="preserve"> ի գիտություն</w:t>
            </w:r>
            <w:r w:rsidRPr="00E201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։</w:t>
            </w:r>
          </w:p>
        </w:tc>
      </w:tr>
      <w:tr w:rsidR="00713373" w:rsidRPr="00E201E7" w14:paraId="4874CC66" w14:textId="77777777" w:rsidTr="00F052F7">
        <w:trPr>
          <w:tblCellSpacing w:w="0" w:type="dxa"/>
          <w:jc w:val="center"/>
        </w:trPr>
        <w:tc>
          <w:tcPr>
            <w:tcW w:w="120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BB08033" w14:textId="01CF6E35" w:rsidR="00713373" w:rsidRPr="00E201E7" w:rsidRDefault="00986023" w:rsidP="00E201E7">
            <w:pPr>
              <w:spacing w:before="100" w:beforeAutospacing="1" w:after="100" w:afterAutospacing="1"/>
              <w:ind w:left="112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E201E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3</w:t>
            </w:r>
            <w:r w:rsidR="00713373" w:rsidRPr="00E201E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. </w:t>
            </w:r>
            <w:r w:rsidR="00713373" w:rsidRPr="00E201E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ՀՀ </w:t>
            </w:r>
            <w:r w:rsidR="007B022A" w:rsidRPr="00E201E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արդարադատության</w:t>
            </w:r>
            <w:r w:rsidR="00397001" w:rsidRPr="00E201E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նախարարություն</w:t>
            </w:r>
          </w:p>
        </w:tc>
        <w:tc>
          <w:tcPr>
            <w:tcW w:w="2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D32FF31" w14:textId="72DEA908" w:rsidR="00713373" w:rsidRPr="00F7363C" w:rsidRDefault="00F7363C" w:rsidP="0029763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15․02․2023</w:t>
            </w:r>
          </w:p>
        </w:tc>
      </w:tr>
      <w:tr w:rsidR="00713373" w:rsidRPr="00E201E7" w14:paraId="0EF70C81" w14:textId="77777777" w:rsidTr="00F052F7">
        <w:trPr>
          <w:trHeight w:val="376"/>
          <w:tblCellSpacing w:w="0" w:type="dxa"/>
          <w:jc w:val="center"/>
        </w:trPr>
        <w:tc>
          <w:tcPr>
            <w:tcW w:w="1201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2377A" w14:textId="77777777" w:rsidR="00713373" w:rsidRPr="00E201E7" w:rsidRDefault="00713373" w:rsidP="00E201E7">
            <w:pPr>
              <w:spacing w:after="0"/>
              <w:ind w:left="112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15B4A46" w14:textId="2271A1FB" w:rsidR="00F7363C" w:rsidRPr="00595F4D" w:rsidRDefault="00595F4D" w:rsidP="00F7363C">
            <w:pPr>
              <w:tabs>
                <w:tab w:val="left" w:pos="0"/>
                <w:tab w:val="left" w:pos="90"/>
                <w:tab w:val="left" w:pos="180"/>
              </w:tabs>
              <w:rPr>
                <w:rFonts w:ascii="GHEA Grapalat" w:hAnsi="GHEA Grapalat"/>
              </w:rPr>
            </w:pPr>
            <w:r w:rsidRPr="00595F4D">
              <w:rPr>
                <w:rFonts w:ascii="GHEA Grapalat" w:hAnsi="GHEA Grapalat" w:cs="Calibri Cyr"/>
                <w:lang w:val="hy-AM"/>
              </w:rPr>
              <w:t xml:space="preserve">№ </w:t>
            </w:r>
            <w:r w:rsidR="00F7363C" w:rsidRPr="00595F4D">
              <w:rPr>
                <w:rFonts w:ascii="GHEA Grapalat" w:hAnsi="GHEA Grapalat"/>
                <w:color w:val="000000"/>
                <w:shd w:val="clear" w:color="auto" w:fill="C5C5C5"/>
              </w:rPr>
              <w:t>/14.2/7800-2023</w:t>
            </w:r>
          </w:p>
          <w:p w14:paraId="72A715AA" w14:textId="63077D35" w:rsidR="00713373" w:rsidRPr="00E201E7" w:rsidRDefault="00713373" w:rsidP="00E201E7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9311D9" w:rsidRPr="00E201E7" w14:paraId="0DE59E16" w14:textId="77777777" w:rsidTr="00BD7204">
        <w:trPr>
          <w:gridBefore w:val="1"/>
          <w:wBefore w:w="9" w:type="dxa"/>
          <w:tblCellSpacing w:w="0" w:type="dxa"/>
          <w:jc w:val="center"/>
        </w:trPr>
        <w:tc>
          <w:tcPr>
            <w:tcW w:w="1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4A659E" w14:textId="77777777" w:rsidR="00F7363C" w:rsidRPr="00F7363C" w:rsidRDefault="00F7363C" w:rsidP="00F7363C">
            <w:pPr>
              <w:pStyle w:val="Standard"/>
              <w:spacing w:line="276" w:lineRule="auto"/>
              <w:ind w:firstLine="567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F7363C">
              <w:rPr>
                <w:rFonts w:ascii="GHEA Grapalat" w:hAnsi="GHEA Grapalat"/>
                <w:sz w:val="22"/>
                <w:szCs w:val="22"/>
              </w:rPr>
              <w:t>Նախագիծը չի պարունակում է Հայաստանի Հանրապետության օրենքին հակասող, օրենքի փոփոխություն կամ նոր օրենքի ընդունում նախատեսող նորմեր:</w:t>
            </w:r>
          </w:p>
          <w:p w14:paraId="3729504A" w14:textId="24F66925" w:rsidR="00F7363C" w:rsidRPr="00F7363C" w:rsidRDefault="00F7363C" w:rsidP="00F7363C">
            <w:pPr>
              <w:pStyle w:val="Standard"/>
              <w:spacing w:line="276" w:lineRule="auto"/>
              <w:ind w:firstLine="567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F7363C">
              <w:rPr>
                <w:rFonts w:ascii="GHEA Grapalat" w:hAnsi="GHEA Grapalat"/>
                <w:sz w:val="22"/>
                <w:szCs w:val="22"/>
              </w:rPr>
              <w:t>Միաժամանակ գտնում ենք, որ Հայաստանի Հանրապետության համար</w:t>
            </w:r>
            <w:r w:rsidR="00393F4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7363C">
              <w:rPr>
                <w:rFonts w:ascii="GHEA Grapalat" w:hAnsi="GHEA Grapalat"/>
                <w:sz w:val="22"/>
                <w:szCs w:val="22"/>
              </w:rPr>
              <w:t>ֆի</w:t>
            </w:r>
            <w:r w:rsidRPr="00F7363C">
              <w:rPr>
                <w:rFonts w:ascii="GHEA Grapalat" w:hAnsi="GHEA Grapalat"/>
                <w:sz w:val="22"/>
                <w:szCs w:val="22"/>
              </w:rPr>
              <w:softHyphen/>
              <w:t>նան</w:t>
            </w:r>
            <w:r w:rsidRPr="00F7363C">
              <w:rPr>
                <w:rFonts w:ascii="GHEA Grapalat" w:hAnsi="GHEA Grapalat"/>
                <w:sz w:val="22"/>
                <w:szCs w:val="22"/>
              </w:rPr>
              <w:softHyphen/>
              <w:t>սական կամ գույքային պարտավորություններ նախատեսելու դեպքում Նախագիծը ենթակա կլինի վավերացման:</w:t>
            </w:r>
          </w:p>
          <w:p w14:paraId="4D3A40DD" w14:textId="0F9F5346" w:rsidR="00711A4C" w:rsidRPr="00E201E7" w:rsidRDefault="00711A4C" w:rsidP="0029763D">
            <w:pPr>
              <w:widowControl w:val="0"/>
              <w:spacing w:after="0"/>
              <w:ind w:left="112" w:right="90" w:firstLine="284"/>
              <w:jc w:val="both"/>
              <w:textAlignment w:val="baseline"/>
              <w:rPr>
                <w:rFonts w:ascii="GHEA Grapalat" w:hAnsi="GHEA Grapalat" w:cs="Sylfaen"/>
                <w:lang w:val="hy-AM"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AF826D" w14:textId="612176CB" w:rsidR="009311D9" w:rsidRPr="00E201E7" w:rsidRDefault="008B4456" w:rsidP="00E201E7">
            <w:pPr>
              <w:tabs>
                <w:tab w:val="left" w:pos="851"/>
              </w:tabs>
              <w:ind w:left="112" w:right="318"/>
              <w:jc w:val="center"/>
              <w:rPr>
                <w:rFonts w:ascii="GHEA Grapalat" w:hAnsi="GHEA Grapalat"/>
                <w:b/>
                <w:lang w:val="hy-AM"/>
              </w:rPr>
            </w:pPr>
            <w:r w:rsidRPr="00E201E7">
              <w:rPr>
                <w:rFonts w:ascii="GHEA Grapalat" w:hAnsi="GHEA Grapalat"/>
                <w:b/>
                <w:lang w:val="hy-AM"/>
              </w:rPr>
              <w:t>Ընդունվել է</w:t>
            </w:r>
            <w:r w:rsidR="00BD7204">
              <w:rPr>
                <w:rFonts w:ascii="GHEA Grapalat" w:hAnsi="GHEA Grapalat"/>
                <w:b/>
                <w:lang w:val="hy-AM"/>
              </w:rPr>
              <w:t xml:space="preserve"> ի գիտություն</w:t>
            </w:r>
            <w:r w:rsidRPr="00E201E7">
              <w:rPr>
                <w:rFonts w:ascii="GHEA Grapalat" w:hAnsi="GHEA Grapalat"/>
                <w:b/>
                <w:lang w:val="hy-AM"/>
              </w:rPr>
              <w:t xml:space="preserve">։ </w:t>
            </w:r>
          </w:p>
          <w:p w14:paraId="61036881" w14:textId="77777777" w:rsidR="009311D9" w:rsidRPr="00E201E7" w:rsidRDefault="009311D9" w:rsidP="00E201E7">
            <w:pPr>
              <w:spacing w:after="0"/>
              <w:ind w:left="112" w:right="190"/>
              <w:jc w:val="center"/>
              <w:rPr>
                <w:rFonts w:ascii="GHEA Grapalat" w:hAnsi="GHEA Grapalat"/>
                <w:lang w:val="hy-AM"/>
              </w:rPr>
            </w:pPr>
          </w:p>
          <w:p w14:paraId="70873413" w14:textId="2F9176AB" w:rsidR="00230419" w:rsidRPr="00E201E7" w:rsidRDefault="00230419" w:rsidP="00E201E7">
            <w:pPr>
              <w:shd w:val="clear" w:color="auto" w:fill="FFFFFF"/>
              <w:spacing w:after="0"/>
              <w:ind w:left="112" w:right="190" w:firstLine="375"/>
              <w:jc w:val="both"/>
              <w:rPr>
                <w:rFonts w:ascii="GHEA Grapalat" w:hAnsi="GHEA Grapalat"/>
                <w:bCs/>
                <w:iCs/>
                <w:color w:val="000000"/>
                <w:shd w:val="clear" w:color="auto" w:fill="FFFFFF"/>
                <w:lang w:val="hy-AM"/>
              </w:rPr>
            </w:pPr>
          </w:p>
        </w:tc>
      </w:tr>
      <w:tr w:rsidR="00B40350" w:rsidRPr="00E201E7" w14:paraId="539F9B90" w14:textId="77777777" w:rsidTr="00F052F7">
        <w:trPr>
          <w:tblCellSpacing w:w="0" w:type="dxa"/>
          <w:jc w:val="center"/>
        </w:trPr>
        <w:tc>
          <w:tcPr>
            <w:tcW w:w="120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854C765" w14:textId="53F728B9" w:rsidR="00B40350" w:rsidRPr="00E201E7" w:rsidRDefault="00FC5D5C" w:rsidP="00E201E7">
            <w:pPr>
              <w:spacing w:before="100" w:beforeAutospacing="1" w:after="100" w:afterAutospacing="1"/>
              <w:ind w:left="112" w:right="190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E201E7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4</w:t>
            </w:r>
            <w:r w:rsidR="00B40350" w:rsidRPr="00E201E7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. ՀՀ </w:t>
            </w:r>
            <w:r w:rsidR="004B0630" w:rsidRPr="00E201E7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ֆինանսների նախար</w:t>
            </w:r>
            <w:r w:rsidR="00B40350" w:rsidRPr="00E201E7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արություն</w:t>
            </w:r>
          </w:p>
        </w:tc>
        <w:tc>
          <w:tcPr>
            <w:tcW w:w="2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7723672" w14:textId="4ADBDA48" w:rsidR="00B40350" w:rsidRPr="00E201E7" w:rsidRDefault="009C713D" w:rsidP="0029763D">
            <w:pPr>
              <w:spacing w:after="0"/>
              <w:ind w:left="168" w:right="190"/>
              <w:jc w:val="center"/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</w:pPr>
            <w:r w:rsidRPr="009C713D"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  <w:t>01․03․</w:t>
            </w:r>
            <w:r w:rsidR="00B40350" w:rsidRPr="009C713D"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  <w:t>202</w:t>
            </w:r>
            <w:r w:rsidR="00720415" w:rsidRPr="009C713D"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  <w:t>3</w:t>
            </w:r>
            <w:r w:rsidR="00B40350" w:rsidRPr="009C713D"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  <w:t>թ</w:t>
            </w:r>
            <w:r w:rsidR="00B40350" w:rsidRPr="009C713D">
              <w:rPr>
                <w:rFonts w:ascii="MS Mincho" w:eastAsia="MS Mincho" w:hAnsi="MS Mincho" w:cs="MS Mincho" w:hint="eastAsia"/>
                <w:bCs/>
                <w:color w:val="000000"/>
                <w:lang w:val="hy-AM"/>
              </w:rPr>
              <w:t>․</w:t>
            </w:r>
          </w:p>
        </w:tc>
      </w:tr>
      <w:tr w:rsidR="00B40350" w:rsidRPr="00E201E7" w14:paraId="0D289C9A" w14:textId="77777777" w:rsidTr="00F052F7">
        <w:trPr>
          <w:tblCellSpacing w:w="0" w:type="dxa"/>
          <w:jc w:val="center"/>
        </w:trPr>
        <w:tc>
          <w:tcPr>
            <w:tcW w:w="1201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FCF96" w14:textId="77777777" w:rsidR="00B40350" w:rsidRPr="00E201E7" w:rsidRDefault="00B40350" w:rsidP="00E201E7">
            <w:pPr>
              <w:spacing w:after="0"/>
              <w:ind w:left="112" w:right="190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</w:p>
        </w:tc>
        <w:tc>
          <w:tcPr>
            <w:tcW w:w="2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CD7700A" w14:textId="77777777" w:rsidR="002824DD" w:rsidRPr="002824DD" w:rsidRDefault="002824DD" w:rsidP="002824DD">
            <w:pPr>
              <w:spacing w:after="0"/>
              <w:ind w:left="168" w:right="190"/>
              <w:jc w:val="center"/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</w:pPr>
            <w:r w:rsidRPr="002824DD"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  <w:t>№ 01/5-1/2996-2023</w:t>
            </w:r>
          </w:p>
          <w:p w14:paraId="386B7307" w14:textId="614F5E09" w:rsidR="00B40350" w:rsidRPr="00E201E7" w:rsidRDefault="00B40350" w:rsidP="00E201E7">
            <w:pPr>
              <w:spacing w:after="0"/>
              <w:ind w:right="190"/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</w:pPr>
          </w:p>
        </w:tc>
      </w:tr>
      <w:tr w:rsidR="00B40350" w:rsidRPr="00646EB3" w14:paraId="13760D13" w14:textId="77777777" w:rsidTr="00595F4D">
        <w:trPr>
          <w:trHeight w:val="65"/>
          <w:tblCellSpacing w:w="0" w:type="dxa"/>
          <w:jc w:val="center"/>
        </w:trPr>
        <w:tc>
          <w:tcPr>
            <w:tcW w:w="1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7614F" w14:textId="669AA5AC" w:rsidR="00F052F7" w:rsidRPr="00646EB3" w:rsidRDefault="00386E2F" w:rsidP="00386E2F">
            <w:pPr>
              <w:pStyle w:val="Standard"/>
              <w:spacing w:line="276" w:lineRule="auto"/>
              <w:jc w:val="both"/>
              <w:rPr>
                <w:rFonts w:ascii="GHEA Grapalat" w:eastAsia="Sylfaen" w:hAnsi="GHEA Grapalat" w:cs="Sylfaen"/>
                <w:color w:val="000000"/>
              </w:rPr>
            </w:pPr>
            <w:r w:rsidRPr="002A03B5">
              <w:rPr>
                <w:rFonts w:ascii="GHEA Grapalat" w:hAnsi="GHEA Grapalat"/>
                <w:sz w:val="22"/>
                <w:szCs w:val="22"/>
              </w:rPr>
              <w:lastRenderedPageBreak/>
              <w:t xml:space="preserve"> </w:t>
            </w:r>
            <w:r w:rsidR="002A03B5" w:rsidRPr="002A03B5">
              <w:rPr>
                <w:rFonts w:ascii="GHEA Grapalat" w:hAnsi="GHEA Grapalat"/>
                <w:sz w:val="22"/>
                <w:szCs w:val="22"/>
              </w:rPr>
              <w:t xml:space="preserve">«Եվրասիական տնտեսական միության անդամ պետությունների բորսաներում արժեթղթերի տեղաբաշխման և շրջանառության փոխադարձ թույլտվության մասին» համաձայնագրի նախագծով Հայաստանի Հանրապետության համար ֆինանսական պարտավորություններ նախատեսող՝ եկամուտների նվազեցման կամ ծախսերի ավելացման հանգեցնող դրույթներ առկա չեն: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77F6A" w14:textId="6DAD19FE" w:rsidR="00CF29DC" w:rsidRPr="00646EB3" w:rsidRDefault="004B0630" w:rsidP="00E201E7">
            <w:pPr>
              <w:spacing w:after="0"/>
              <w:ind w:left="112" w:right="19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46E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Ը</w:t>
            </w:r>
            <w:r w:rsidR="00CF29DC" w:rsidRPr="00646E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նդունվել</w:t>
            </w:r>
            <w:r w:rsidRPr="00646E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 է</w:t>
            </w:r>
            <w:r w:rsidR="00B5777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 ի գիտություն</w:t>
            </w:r>
            <w:r w:rsidRPr="00646E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։</w:t>
            </w:r>
          </w:p>
          <w:p w14:paraId="464700A1" w14:textId="2CF00737" w:rsidR="00CF29DC" w:rsidRPr="00646EB3" w:rsidRDefault="00CF29DC" w:rsidP="00E201E7">
            <w:pPr>
              <w:spacing w:after="0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15204EA7" w14:textId="77777777" w:rsidR="00B40350" w:rsidRPr="00646EB3" w:rsidRDefault="00B40350" w:rsidP="00E201E7">
            <w:pPr>
              <w:spacing w:after="0"/>
              <w:ind w:left="112" w:right="19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00D8C337" w14:textId="77777777" w:rsidR="00835935" w:rsidRPr="00646EB3" w:rsidRDefault="001C79CF" w:rsidP="00E201E7">
      <w:pPr>
        <w:rPr>
          <w:rFonts w:ascii="GHEA Grapalat" w:hAnsi="GHEA Grapalat"/>
          <w:sz w:val="24"/>
          <w:szCs w:val="24"/>
          <w:lang w:val="hy-AM"/>
        </w:rPr>
      </w:pPr>
    </w:p>
    <w:sectPr w:rsidR="00835935" w:rsidRPr="00646EB3" w:rsidSect="007133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Cy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AA1"/>
    <w:multiLevelType w:val="hybridMultilevel"/>
    <w:tmpl w:val="26C82CCC"/>
    <w:lvl w:ilvl="0" w:tplc="31725A78">
      <w:start w:val="1"/>
      <w:numFmt w:val="decimal"/>
      <w:lvlText w:val="%1."/>
      <w:lvlJc w:val="left"/>
      <w:pPr>
        <w:ind w:left="20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1648" w:hanging="180"/>
      </w:pPr>
    </w:lvl>
    <w:lvl w:ilvl="3" w:tplc="0409000F" w:tentative="1">
      <w:start w:val="1"/>
      <w:numFmt w:val="decimal"/>
      <w:lvlText w:val="%4."/>
      <w:lvlJc w:val="left"/>
      <w:pPr>
        <w:ind w:left="2368" w:hanging="360"/>
      </w:pPr>
    </w:lvl>
    <w:lvl w:ilvl="4" w:tplc="04090019" w:tentative="1">
      <w:start w:val="1"/>
      <w:numFmt w:val="lowerLetter"/>
      <w:lvlText w:val="%5."/>
      <w:lvlJc w:val="left"/>
      <w:pPr>
        <w:ind w:left="3088" w:hanging="360"/>
      </w:pPr>
    </w:lvl>
    <w:lvl w:ilvl="5" w:tplc="0409001B" w:tentative="1">
      <w:start w:val="1"/>
      <w:numFmt w:val="lowerRoman"/>
      <w:lvlText w:val="%6."/>
      <w:lvlJc w:val="right"/>
      <w:pPr>
        <w:ind w:left="3808" w:hanging="180"/>
      </w:pPr>
    </w:lvl>
    <w:lvl w:ilvl="6" w:tplc="0409000F" w:tentative="1">
      <w:start w:val="1"/>
      <w:numFmt w:val="decimal"/>
      <w:lvlText w:val="%7."/>
      <w:lvlJc w:val="left"/>
      <w:pPr>
        <w:ind w:left="4528" w:hanging="360"/>
      </w:pPr>
    </w:lvl>
    <w:lvl w:ilvl="7" w:tplc="04090019" w:tentative="1">
      <w:start w:val="1"/>
      <w:numFmt w:val="lowerLetter"/>
      <w:lvlText w:val="%8."/>
      <w:lvlJc w:val="left"/>
      <w:pPr>
        <w:ind w:left="5248" w:hanging="360"/>
      </w:pPr>
    </w:lvl>
    <w:lvl w:ilvl="8" w:tplc="040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" w15:restartNumberingAfterBreak="0">
    <w:nsid w:val="15867CBF"/>
    <w:multiLevelType w:val="hybridMultilevel"/>
    <w:tmpl w:val="3D30D510"/>
    <w:lvl w:ilvl="0" w:tplc="257A1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704D42"/>
    <w:multiLevelType w:val="hybridMultilevel"/>
    <w:tmpl w:val="BBE4C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63CD1"/>
    <w:multiLevelType w:val="hybridMultilevel"/>
    <w:tmpl w:val="A2B4503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1120D3F"/>
    <w:multiLevelType w:val="hybridMultilevel"/>
    <w:tmpl w:val="D03C3B06"/>
    <w:lvl w:ilvl="0" w:tplc="8F5A162A">
      <w:start w:val="3"/>
      <w:numFmt w:val="decimal"/>
      <w:lvlText w:val="%1."/>
      <w:lvlJc w:val="left"/>
      <w:pPr>
        <w:ind w:left="927" w:hanging="360"/>
      </w:pPr>
    </w:lvl>
    <w:lvl w:ilvl="1" w:tplc="042B0019">
      <w:start w:val="1"/>
      <w:numFmt w:val="lowerLetter"/>
      <w:lvlText w:val="%2."/>
      <w:lvlJc w:val="left"/>
      <w:pPr>
        <w:ind w:left="1647" w:hanging="360"/>
      </w:pPr>
    </w:lvl>
    <w:lvl w:ilvl="2" w:tplc="042B001B">
      <w:start w:val="1"/>
      <w:numFmt w:val="lowerRoman"/>
      <w:lvlText w:val="%3."/>
      <w:lvlJc w:val="right"/>
      <w:pPr>
        <w:ind w:left="2367" w:hanging="180"/>
      </w:pPr>
    </w:lvl>
    <w:lvl w:ilvl="3" w:tplc="042B000F">
      <w:start w:val="1"/>
      <w:numFmt w:val="decimal"/>
      <w:lvlText w:val="%4."/>
      <w:lvlJc w:val="left"/>
      <w:pPr>
        <w:ind w:left="3087" w:hanging="360"/>
      </w:pPr>
    </w:lvl>
    <w:lvl w:ilvl="4" w:tplc="042B0019">
      <w:start w:val="1"/>
      <w:numFmt w:val="lowerLetter"/>
      <w:lvlText w:val="%5."/>
      <w:lvlJc w:val="left"/>
      <w:pPr>
        <w:ind w:left="3807" w:hanging="360"/>
      </w:pPr>
    </w:lvl>
    <w:lvl w:ilvl="5" w:tplc="042B001B">
      <w:start w:val="1"/>
      <w:numFmt w:val="lowerRoman"/>
      <w:lvlText w:val="%6."/>
      <w:lvlJc w:val="right"/>
      <w:pPr>
        <w:ind w:left="4527" w:hanging="180"/>
      </w:pPr>
    </w:lvl>
    <w:lvl w:ilvl="6" w:tplc="042B000F">
      <w:start w:val="1"/>
      <w:numFmt w:val="decimal"/>
      <w:lvlText w:val="%7."/>
      <w:lvlJc w:val="left"/>
      <w:pPr>
        <w:ind w:left="5247" w:hanging="360"/>
      </w:pPr>
    </w:lvl>
    <w:lvl w:ilvl="7" w:tplc="042B0019">
      <w:start w:val="1"/>
      <w:numFmt w:val="lowerLetter"/>
      <w:lvlText w:val="%8."/>
      <w:lvlJc w:val="left"/>
      <w:pPr>
        <w:ind w:left="5967" w:hanging="360"/>
      </w:pPr>
    </w:lvl>
    <w:lvl w:ilvl="8" w:tplc="042B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3B25C8"/>
    <w:multiLevelType w:val="hybridMultilevel"/>
    <w:tmpl w:val="BBE4C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462BF"/>
    <w:multiLevelType w:val="hybridMultilevel"/>
    <w:tmpl w:val="BBE4C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76BF7"/>
    <w:multiLevelType w:val="hybridMultilevel"/>
    <w:tmpl w:val="3D30D510"/>
    <w:lvl w:ilvl="0" w:tplc="257A1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3D6F81"/>
    <w:multiLevelType w:val="hybridMultilevel"/>
    <w:tmpl w:val="68D8924A"/>
    <w:lvl w:ilvl="0" w:tplc="98E280E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1C6D66"/>
    <w:multiLevelType w:val="hybridMultilevel"/>
    <w:tmpl w:val="839EA7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2D417F"/>
    <w:multiLevelType w:val="hybridMultilevel"/>
    <w:tmpl w:val="D0E0B9F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71EF3E96"/>
    <w:multiLevelType w:val="hybridMultilevel"/>
    <w:tmpl w:val="F30CA00C"/>
    <w:lvl w:ilvl="0" w:tplc="B98A58D8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D20CE8"/>
    <w:multiLevelType w:val="hybridMultilevel"/>
    <w:tmpl w:val="BBE4C69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03259"/>
    <w:multiLevelType w:val="multilevel"/>
    <w:tmpl w:val="0EF29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7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4" w15:restartNumberingAfterBreak="0">
    <w:nsid w:val="7BF2464A"/>
    <w:multiLevelType w:val="hybridMultilevel"/>
    <w:tmpl w:val="967C7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9"/>
  </w:num>
  <w:num w:numId="5">
    <w:abstractNumId w:val="14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5"/>
  </w:num>
  <w:num w:numId="15">
    <w:abstractNumId w:val="11"/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14"/>
    <w:rsid w:val="000004B1"/>
    <w:rsid w:val="00001321"/>
    <w:rsid w:val="00002201"/>
    <w:rsid w:val="00005E48"/>
    <w:rsid w:val="000162B4"/>
    <w:rsid w:val="0004034A"/>
    <w:rsid w:val="00083666"/>
    <w:rsid w:val="000E299D"/>
    <w:rsid w:val="000E395F"/>
    <w:rsid w:val="00110845"/>
    <w:rsid w:val="001C69E5"/>
    <w:rsid w:val="001C79CF"/>
    <w:rsid w:val="001D67B2"/>
    <w:rsid w:val="001F0448"/>
    <w:rsid w:val="001F3538"/>
    <w:rsid w:val="00207D85"/>
    <w:rsid w:val="00230419"/>
    <w:rsid w:val="00244001"/>
    <w:rsid w:val="0026567A"/>
    <w:rsid w:val="0027031F"/>
    <w:rsid w:val="00274D98"/>
    <w:rsid w:val="00274DAE"/>
    <w:rsid w:val="00275D59"/>
    <w:rsid w:val="002824DD"/>
    <w:rsid w:val="0029763D"/>
    <w:rsid w:val="002A03B5"/>
    <w:rsid w:val="002A2697"/>
    <w:rsid w:val="002B7016"/>
    <w:rsid w:val="002C3C93"/>
    <w:rsid w:val="002D2F31"/>
    <w:rsid w:val="002F1E26"/>
    <w:rsid w:val="00357919"/>
    <w:rsid w:val="0036485D"/>
    <w:rsid w:val="003673CC"/>
    <w:rsid w:val="00386E2F"/>
    <w:rsid w:val="00391918"/>
    <w:rsid w:val="00393F49"/>
    <w:rsid w:val="00397001"/>
    <w:rsid w:val="003B52C7"/>
    <w:rsid w:val="003E610B"/>
    <w:rsid w:val="00402929"/>
    <w:rsid w:val="00411BE5"/>
    <w:rsid w:val="00411F49"/>
    <w:rsid w:val="00413F25"/>
    <w:rsid w:val="004209A8"/>
    <w:rsid w:val="00451E1C"/>
    <w:rsid w:val="00460CFE"/>
    <w:rsid w:val="00471134"/>
    <w:rsid w:val="00481296"/>
    <w:rsid w:val="004A5669"/>
    <w:rsid w:val="004B0630"/>
    <w:rsid w:val="004C04A6"/>
    <w:rsid w:val="004C0ED2"/>
    <w:rsid w:val="004C7D1C"/>
    <w:rsid w:val="004E41F2"/>
    <w:rsid w:val="004E5C89"/>
    <w:rsid w:val="00527D5E"/>
    <w:rsid w:val="00545419"/>
    <w:rsid w:val="005531EE"/>
    <w:rsid w:val="00555A22"/>
    <w:rsid w:val="00570F98"/>
    <w:rsid w:val="0057798D"/>
    <w:rsid w:val="00595F4D"/>
    <w:rsid w:val="005A132F"/>
    <w:rsid w:val="005A4582"/>
    <w:rsid w:val="005C320F"/>
    <w:rsid w:val="005D126F"/>
    <w:rsid w:val="005E60BC"/>
    <w:rsid w:val="005F1625"/>
    <w:rsid w:val="0060086F"/>
    <w:rsid w:val="0061473F"/>
    <w:rsid w:val="00622F4C"/>
    <w:rsid w:val="00646EB3"/>
    <w:rsid w:val="00653BB5"/>
    <w:rsid w:val="00661CEB"/>
    <w:rsid w:val="006709C0"/>
    <w:rsid w:val="00674B8B"/>
    <w:rsid w:val="0068702B"/>
    <w:rsid w:val="006B0E92"/>
    <w:rsid w:val="006B39D9"/>
    <w:rsid w:val="006F205F"/>
    <w:rsid w:val="006F633D"/>
    <w:rsid w:val="00710BC9"/>
    <w:rsid w:val="00711A4C"/>
    <w:rsid w:val="00713373"/>
    <w:rsid w:val="00720415"/>
    <w:rsid w:val="00776156"/>
    <w:rsid w:val="00792DDC"/>
    <w:rsid w:val="007B022A"/>
    <w:rsid w:val="007B449D"/>
    <w:rsid w:val="00826000"/>
    <w:rsid w:val="008438A4"/>
    <w:rsid w:val="0088336A"/>
    <w:rsid w:val="008953DA"/>
    <w:rsid w:val="008A01D2"/>
    <w:rsid w:val="008B4456"/>
    <w:rsid w:val="008E4BD3"/>
    <w:rsid w:val="008F1E87"/>
    <w:rsid w:val="008F47E9"/>
    <w:rsid w:val="00905E3E"/>
    <w:rsid w:val="009311D9"/>
    <w:rsid w:val="009561EE"/>
    <w:rsid w:val="009710B9"/>
    <w:rsid w:val="00986023"/>
    <w:rsid w:val="009C3E38"/>
    <w:rsid w:val="009C6D14"/>
    <w:rsid w:val="009C713D"/>
    <w:rsid w:val="009D326C"/>
    <w:rsid w:val="00A21F9B"/>
    <w:rsid w:val="00A22024"/>
    <w:rsid w:val="00A92B07"/>
    <w:rsid w:val="00AC0418"/>
    <w:rsid w:val="00AC237F"/>
    <w:rsid w:val="00AF0F7E"/>
    <w:rsid w:val="00B04465"/>
    <w:rsid w:val="00B06AC3"/>
    <w:rsid w:val="00B13DA3"/>
    <w:rsid w:val="00B40350"/>
    <w:rsid w:val="00B52B47"/>
    <w:rsid w:val="00B57771"/>
    <w:rsid w:val="00B65EFD"/>
    <w:rsid w:val="00BD7204"/>
    <w:rsid w:val="00BE29EF"/>
    <w:rsid w:val="00BE5C57"/>
    <w:rsid w:val="00BF34DE"/>
    <w:rsid w:val="00C268AA"/>
    <w:rsid w:val="00C27C7C"/>
    <w:rsid w:val="00C61514"/>
    <w:rsid w:val="00C62CEA"/>
    <w:rsid w:val="00CA6996"/>
    <w:rsid w:val="00CD40DC"/>
    <w:rsid w:val="00CF29DC"/>
    <w:rsid w:val="00CF4299"/>
    <w:rsid w:val="00D117A9"/>
    <w:rsid w:val="00D13F04"/>
    <w:rsid w:val="00D23543"/>
    <w:rsid w:val="00D31B5C"/>
    <w:rsid w:val="00D3264E"/>
    <w:rsid w:val="00D36178"/>
    <w:rsid w:val="00DA31AE"/>
    <w:rsid w:val="00DB114C"/>
    <w:rsid w:val="00DC1FAF"/>
    <w:rsid w:val="00DD24F3"/>
    <w:rsid w:val="00DE5F70"/>
    <w:rsid w:val="00DF3BC8"/>
    <w:rsid w:val="00E06EA3"/>
    <w:rsid w:val="00E16C68"/>
    <w:rsid w:val="00E201E7"/>
    <w:rsid w:val="00E4563C"/>
    <w:rsid w:val="00E514A5"/>
    <w:rsid w:val="00E57B61"/>
    <w:rsid w:val="00E77A78"/>
    <w:rsid w:val="00E8714C"/>
    <w:rsid w:val="00ED1C64"/>
    <w:rsid w:val="00ED44C0"/>
    <w:rsid w:val="00ED4AD4"/>
    <w:rsid w:val="00EF7E63"/>
    <w:rsid w:val="00F02EAC"/>
    <w:rsid w:val="00F03037"/>
    <w:rsid w:val="00F052F7"/>
    <w:rsid w:val="00F23212"/>
    <w:rsid w:val="00F373B9"/>
    <w:rsid w:val="00F7363C"/>
    <w:rsid w:val="00F86B5B"/>
    <w:rsid w:val="00FA6FF7"/>
    <w:rsid w:val="00FC5D5C"/>
    <w:rsid w:val="00FE061D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9BA5"/>
  <w15:docId w15:val="{1C722B42-F827-42EC-A7B1-0DC89ABF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133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3373"/>
  </w:style>
  <w:style w:type="paragraph" w:styleId="ListParagraph">
    <w:name w:val="List Paragraph"/>
    <w:aliases w:val="Akapit z listą BS,List Paragraph 1,References,Дэд гарчиг,IBL List Paragraph,List Paragraph1,Paragraph,BULLET Liste,Numbered List Paragraph,Bullet paras,Liste 1,Table no. List Paragraph,Colorful List - Accent 11"/>
    <w:basedOn w:val="Normal"/>
    <w:link w:val="ListParagraphChar"/>
    <w:uiPriority w:val="34"/>
    <w:qFormat/>
    <w:rsid w:val="007133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1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F02EAC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F02EA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References Char,Дэд гарчиг Char,IBL List Paragraph Char,List Paragraph1 Char,Paragraph Char,BULLET Liste Char,Numbered List Paragraph Char,Bullet paras Char,Liste 1 Char"/>
    <w:link w:val="ListParagraph"/>
    <w:uiPriority w:val="34"/>
    <w:qFormat/>
    <w:locked/>
    <w:rsid w:val="004E41F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0">
    <w:name w:val="Body text_"/>
    <w:basedOn w:val="DefaultParagraphFont"/>
    <w:link w:val="BodyText1"/>
    <w:rsid w:val="00083666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BodyText1">
    <w:name w:val="Body Text1"/>
    <w:basedOn w:val="Normal"/>
    <w:link w:val="Bodytext0"/>
    <w:qFormat/>
    <w:rsid w:val="00083666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30"/>
      <w:szCs w:val="30"/>
    </w:rPr>
  </w:style>
  <w:style w:type="character" w:customStyle="1" w:styleId="Bodytext2">
    <w:name w:val="Body text (2)"/>
    <w:rsid w:val="00ED4A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3">
    <w:name w:val="Body text (3)_"/>
    <w:basedOn w:val="DefaultParagraphFont"/>
    <w:link w:val="Bodytext30"/>
    <w:rsid w:val="00F7363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F7363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Emphasis">
    <w:name w:val="Emphasis"/>
    <w:basedOn w:val="DefaultParagraphFont"/>
    <w:qFormat/>
    <w:rsid w:val="00F7363C"/>
    <w:rPr>
      <w:i/>
      <w:iCs/>
    </w:rPr>
  </w:style>
  <w:style w:type="paragraph" w:customStyle="1" w:styleId="Standard">
    <w:name w:val="Standard"/>
    <w:rsid w:val="00F736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hy-AM" w:eastAsia="hy-AM" w:bidi="hy-AM"/>
    </w:rPr>
  </w:style>
  <w:style w:type="character" w:customStyle="1" w:styleId="Bodytext20">
    <w:name w:val="Body text (2)_"/>
    <w:basedOn w:val="DefaultParagraphFont"/>
    <w:rsid w:val="00BD7204"/>
    <w:rPr>
      <w:rFonts w:ascii="Times New Roman" w:eastAsia="Times New Roman" w:hAnsi="Times New Roman"/>
      <w:sz w:val="30"/>
      <w:szCs w:val="3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60430-8072-478C-AEA3-0BE93AE8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340</Words>
  <Characters>2865</Characters>
  <Application>Microsoft Office Word</Application>
  <DocSecurity>0</DocSecurity>
  <Lines>94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A. Movsisyan</dc:creator>
  <cp:keywords>https://mul2.gov.am/tasks/780650/oneclick/775ec03536275567371d21f090b44508dad9e8a0117d0a55cfdd1b1cab8b8a84.docx?token=33da5b3292f9be5b2fd7239e52257cdd</cp:keywords>
  <cp:lastModifiedBy>Alisa Hayrapetyan</cp:lastModifiedBy>
  <cp:revision>5</cp:revision>
  <dcterms:created xsi:type="dcterms:W3CDTF">2023-03-30T07:02:00Z</dcterms:created>
  <dcterms:modified xsi:type="dcterms:W3CDTF">2023-04-28T05:57:00Z</dcterms:modified>
</cp:coreProperties>
</file>