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47CC8" w:rsidRDefault="006E4D9F" w:rsidP="00890F44">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2AFD52D1" w14:textId="59C0DF07" w:rsidR="00162CD1" w:rsidRPr="00CE061F" w:rsidRDefault="00162CD1" w:rsidP="00890F44">
      <w:pPr>
        <w:spacing w:after="0" w:line="360" w:lineRule="auto"/>
        <w:jc w:val="center"/>
        <w:rPr>
          <w:rFonts w:ascii="GHEA Grapalat" w:eastAsia="Times New Roman" w:hAnsi="GHEA Grapalat" w:cs="Times New Roman"/>
          <w:b/>
          <w:sz w:val="24"/>
          <w:szCs w:val="24"/>
          <w:lang w:val="de-DE" w:eastAsia="ru-RU"/>
        </w:rPr>
      </w:pPr>
      <w:r w:rsidRPr="00CE061F">
        <w:rPr>
          <w:rFonts w:ascii="GHEA Grapalat" w:hAnsi="GHEA Grapalat"/>
          <w:b/>
          <w:lang w:val="de-DE" w:bidi="en-US"/>
        </w:rPr>
        <w:t>«</w:t>
      </w:r>
      <w:r w:rsidR="00CE061F" w:rsidRPr="00CE061F">
        <w:rPr>
          <w:rFonts w:ascii="GHEA Grapalat" w:eastAsia="Times New Roman" w:hAnsi="GHEA Grapalat" w:cs="Times New Roman"/>
          <w:b/>
          <w:sz w:val="24"/>
          <w:szCs w:val="24"/>
          <w:lang w:eastAsia="ru-RU"/>
        </w:rPr>
        <w:t>ՀԱՅԱՍՏԱՆԻ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ՀԱՆՐԱՊԵՏՈՒԹՅԱՆ</w:t>
      </w:r>
      <w:r w:rsidR="00CE061F" w:rsidRPr="00CE061F">
        <w:rPr>
          <w:rFonts w:ascii="GHEA Grapalat" w:eastAsia="Times New Roman" w:hAnsi="GHEA Grapalat" w:cs="Times New Roman"/>
          <w:b/>
          <w:sz w:val="24"/>
          <w:szCs w:val="24"/>
          <w:lang w:val="de-DE" w:eastAsia="ru-RU"/>
        </w:rPr>
        <w:t xml:space="preserve"> 2023 </w:t>
      </w:r>
      <w:r w:rsidR="00CE061F" w:rsidRPr="00CE061F">
        <w:rPr>
          <w:rFonts w:ascii="GHEA Grapalat" w:eastAsia="Times New Roman" w:hAnsi="GHEA Grapalat" w:cs="Times New Roman"/>
          <w:b/>
          <w:sz w:val="24"/>
          <w:szCs w:val="24"/>
          <w:lang w:eastAsia="ru-RU"/>
        </w:rPr>
        <w:t>ԹՎԱԿԱՆԻ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ՊԵՏԱԿԱՆ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ԲՅՈՒՋԵՈՒՄ</w:t>
      </w:r>
      <w:r w:rsidR="00CE061F" w:rsidRPr="00CE061F">
        <w:rPr>
          <w:rFonts w:ascii="GHEA Grapalat" w:eastAsia="Times New Roman" w:hAnsi="GHEA Grapalat" w:cs="Times New Roman"/>
          <w:b/>
          <w:sz w:val="24"/>
          <w:szCs w:val="24"/>
          <w:lang w:val="de-DE" w:eastAsia="ru-RU"/>
        </w:rPr>
        <w:t xml:space="preserve"> </w:t>
      </w:r>
      <w:r w:rsidR="00CB488F">
        <w:rPr>
          <w:rFonts w:ascii="GHEA Grapalat" w:eastAsia="Times New Roman" w:hAnsi="GHEA Grapalat" w:cs="Times New Roman"/>
          <w:b/>
          <w:sz w:val="24"/>
          <w:szCs w:val="24"/>
          <w:lang w:val="hy-AM" w:eastAsia="ru-RU"/>
        </w:rPr>
        <w:t>ԵՎ</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ՀԱՅԱՍՏԱՆԻ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ՀԱՆՐԱՊԵՏՈՒԹՅԱՆ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ԿԱՌԱՎԱՐՈՒԹՅԱՆ</w:t>
      </w:r>
      <w:r w:rsidR="00CE061F" w:rsidRPr="00CE061F">
        <w:rPr>
          <w:rFonts w:ascii="GHEA Grapalat" w:eastAsia="Times New Roman" w:hAnsi="GHEA Grapalat" w:cs="Times New Roman"/>
          <w:b/>
          <w:sz w:val="24"/>
          <w:szCs w:val="24"/>
          <w:lang w:val="de-DE" w:eastAsia="ru-RU"/>
        </w:rPr>
        <w:t xml:space="preserve"> 2022 </w:t>
      </w:r>
      <w:r w:rsidR="00CE061F" w:rsidRPr="00CE061F">
        <w:rPr>
          <w:rFonts w:ascii="GHEA Grapalat" w:eastAsia="Times New Roman" w:hAnsi="GHEA Grapalat" w:cs="Times New Roman"/>
          <w:b/>
          <w:sz w:val="24"/>
          <w:szCs w:val="24"/>
          <w:lang w:eastAsia="ru-RU"/>
        </w:rPr>
        <w:t>ԹՎԱԿԱՆԻ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ԴԵԿՏԵՄԲԵՐԻ</w:t>
      </w:r>
      <w:r w:rsidR="00CE061F" w:rsidRPr="00CE061F">
        <w:rPr>
          <w:rFonts w:ascii="GHEA Grapalat" w:eastAsia="Times New Roman" w:hAnsi="GHEA Grapalat" w:cs="Times New Roman"/>
          <w:b/>
          <w:sz w:val="24"/>
          <w:szCs w:val="24"/>
          <w:lang w:val="de-DE" w:eastAsia="ru-RU"/>
        </w:rPr>
        <w:t xml:space="preserve"> 29-</w:t>
      </w:r>
      <w:r w:rsidR="00CE061F" w:rsidRPr="00CE061F">
        <w:rPr>
          <w:rFonts w:ascii="GHEA Grapalat" w:eastAsia="Times New Roman" w:hAnsi="GHEA Grapalat" w:cs="Times New Roman"/>
          <w:b/>
          <w:sz w:val="24"/>
          <w:szCs w:val="24"/>
          <w:lang w:eastAsia="ru-RU"/>
        </w:rPr>
        <w:t>Ի</w:t>
      </w:r>
      <w:r w:rsidR="00CE061F" w:rsidRPr="00CE061F">
        <w:rPr>
          <w:rFonts w:ascii="GHEA Grapalat" w:eastAsia="Times New Roman" w:hAnsi="GHEA Grapalat" w:cs="Times New Roman"/>
          <w:b/>
          <w:sz w:val="24"/>
          <w:szCs w:val="24"/>
          <w:lang w:val="de-DE" w:eastAsia="ru-RU"/>
        </w:rPr>
        <w:t xml:space="preserve"> N 2111-</w:t>
      </w:r>
      <w:r w:rsidR="00CE061F" w:rsidRPr="00CE061F">
        <w:rPr>
          <w:rFonts w:ascii="GHEA Grapalat" w:eastAsia="Times New Roman" w:hAnsi="GHEA Grapalat" w:cs="Times New Roman"/>
          <w:b/>
          <w:sz w:val="24"/>
          <w:szCs w:val="24"/>
          <w:lang w:eastAsia="ru-RU"/>
        </w:rPr>
        <w:t>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ՈՐՈՇՄԱՆ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ՄԵՋ</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ՓՈՓՈԽՈՒԹՅՈՒՆՆԵՐ</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ԵՎ</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ԼՐԱՑՈՒՄՆԵՐ</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ԿԱՏԱՐԵԼՈՒ</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ԵՎ</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ՀԱՅԱՍՏԱՆԻ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ՀԱՆՐԱՊԵՏՈՒԹՅԱՆ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ՇՐՋԱԿԱ</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ՄԻՋԱՎԱՅՐԻ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ՆԱԽԱՐԱՐՈՒԹՅԱՆԸ</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ԳՈՒՄԱՐ</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ՀԱՏԿԱՑՆԵԼՈՒ</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ՄԱՍԻՆ</w:t>
      </w:r>
      <w:r w:rsidRPr="00CE061F">
        <w:rPr>
          <w:rFonts w:ascii="GHEA Grapalat" w:hAnsi="GHEA Grapalat"/>
          <w:b/>
          <w:lang w:val="de-DE"/>
        </w:rPr>
        <w:t>»</w:t>
      </w:r>
    </w:p>
    <w:p w14:paraId="2C864E7D" w14:textId="4AAB5C36" w:rsidR="00F13122" w:rsidRPr="00747CC8" w:rsidRDefault="004052F6" w:rsidP="00890F44">
      <w:pPr>
        <w:pStyle w:val="NormalWeb"/>
        <w:shd w:val="clear" w:color="auto" w:fill="FFFFFF"/>
        <w:spacing w:before="0" w:beforeAutospacing="0" w:after="0" w:afterAutospacing="0" w:line="360" w:lineRule="auto"/>
        <w:jc w:val="center"/>
        <w:rPr>
          <w:rFonts w:ascii="GHEA Grapalat" w:hAnsi="GHEA Grapalat" w:cs="Arial Unicode"/>
          <w:b/>
          <w:bCs/>
          <w:lang w:val="en-US"/>
        </w:rPr>
      </w:pPr>
      <w:r w:rsidRPr="00747CC8">
        <w:rPr>
          <w:rStyle w:val="Strong"/>
          <w:rFonts w:ascii="GHEA Grapalat" w:hAnsi="GHEA Grapalat" w:cs="Arial"/>
          <w:color w:val="000000"/>
        </w:rPr>
        <w:t>ԿԱՌԱՎԱՐՈՒԹՅԱՆ</w:t>
      </w:r>
      <w:r w:rsidRPr="00747CC8">
        <w:rPr>
          <w:rStyle w:val="Strong"/>
          <w:rFonts w:ascii="GHEA Grapalat" w:hAnsi="GHEA Grapalat" w:cs="Arial"/>
          <w:color w:val="000000"/>
          <w:lang w:val="en-US"/>
        </w:rPr>
        <w:t xml:space="preserve"> </w:t>
      </w:r>
      <w:r w:rsidR="00F13122" w:rsidRPr="00747CC8">
        <w:rPr>
          <w:rFonts w:ascii="GHEA Grapalat" w:hAnsi="GHEA Grapalat" w:cs="Arial Unicode"/>
          <w:b/>
          <w:bCs/>
          <w:lang w:val="hy-AM"/>
        </w:rPr>
        <w:t xml:space="preserve">ՈՐՈՇՄԱՆ ՆԱԽԱԳԾԻ </w:t>
      </w:r>
    </w:p>
    <w:p w14:paraId="168E6BD9" w14:textId="77777777" w:rsidR="004275B2" w:rsidRPr="004275B2" w:rsidRDefault="004275B2" w:rsidP="00890F44">
      <w:pPr>
        <w:pStyle w:val="NormalWeb"/>
        <w:spacing w:before="0" w:beforeAutospacing="0" w:after="0" w:afterAutospacing="0" w:line="360" w:lineRule="auto"/>
        <w:rPr>
          <w:rFonts w:ascii="GHEA Grapalat" w:hAnsi="GHEA Grapalat" w:cs="Sylfaen"/>
          <w:b/>
        </w:rPr>
      </w:pPr>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668"/>
        <w:gridCol w:w="7110"/>
      </w:tblGrid>
      <w:tr w:rsidR="001536E7" w:rsidRPr="00747CC8" w14:paraId="2373197A" w14:textId="77777777" w:rsidTr="00177D52">
        <w:trPr>
          <w:trHeight w:val="797"/>
        </w:trPr>
        <w:tc>
          <w:tcPr>
            <w:tcW w:w="7668" w:type="dxa"/>
            <w:shd w:val="clear" w:color="auto" w:fill="BFBFBF" w:themeFill="background1" w:themeFillShade="BF"/>
          </w:tcPr>
          <w:p w14:paraId="0262D49E" w14:textId="44608488" w:rsidR="001536E7" w:rsidRPr="00747CC8" w:rsidRDefault="001536E7" w:rsidP="00890F44">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24836BEB" w14:textId="6802FF7E" w:rsidR="001536E7" w:rsidRPr="00747CC8" w:rsidRDefault="00B76EE5" w:rsidP="00890F44">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14</w:t>
            </w:r>
            <w:r w:rsidR="008B18E4">
              <w:rPr>
                <w:rFonts w:ascii="GHEA Grapalat" w:eastAsia="Times New Roman" w:hAnsi="GHEA Grapalat" w:cs="Sylfaen"/>
                <w:color w:val="000000"/>
                <w:sz w:val="24"/>
                <w:szCs w:val="24"/>
              </w:rPr>
              <w:t>.0</w:t>
            </w:r>
            <w:r w:rsidR="00FE1212">
              <w:rPr>
                <w:rFonts w:ascii="GHEA Grapalat" w:eastAsia="Times New Roman" w:hAnsi="GHEA Grapalat" w:cs="Sylfaen"/>
                <w:color w:val="000000"/>
                <w:sz w:val="24"/>
                <w:szCs w:val="24"/>
              </w:rPr>
              <w:t>4</w:t>
            </w:r>
            <w:r w:rsidR="008B18E4">
              <w:rPr>
                <w:rFonts w:ascii="GHEA Grapalat" w:eastAsia="Times New Roman" w:hAnsi="GHEA Grapalat" w:cs="Sylfaen"/>
                <w:color w:val="000000"/>
                <w:sz w:val="24"/>
                <w:szCs w:val="24"/>
              </w:rPr>
              <w:t>.2023</w:t>
            </w:r>
            <w:r w:rsidR="001536E7" w:rsidRPr="00747CC8">
              <w:rPr>
                <w:rFonts w:ascii="GHEA Grapalat" w:eastAsia="Times New Roman" w:hAnsi="GHEA Grapalat" w:cs="Sylfaen"/>
                <w:color w:val="000000"/>
                <w:sz w:val="24"/>
                <w:szCs w:val="24"/>
              </w:rPr>
              <w:t>թ.</w:t>
            </w:r>
          </w:p>
          <w:p w14:paraId="60CFEAE4" w14:textId="646D55C4" w:rsidR="001536E7" w:rsidRPr="00747CC8" w:rsidRDefault="001536E7" w:rsidP="00890F44">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BC32C2" w:rsidRPr="00BC32C2">
              <w:t xml:space="preserve"> </w:t>
            </w:r>
            <w:r w:rsidR="00CE061F">
              <w:t xml:space="preserve"> </w:t>
            </w:r>
            <w:r w:rsidR="00B76EE5">
              <w:t xml:space="preserve"> </w:t>
            </w:r>
            <w:r w:rsidR="00B76EE5" w:rsidRPr="00B76EE5">
              <w:rPr>
                <w:rFonts w:ascii="GHEA Grapalat" w:eastAsia="Times New Roman" w:hAnsi="GHEA Grapalat" w:cs="Sylfaen"/>
                <w:b/>
                <w:color w:val="000000"/>
                <w:sz w:val="24"/>
                <w:szCs w:val="24"/>
              </w:rPr>
              <w:t>01/9-2/7381</w:t>
            </w:r>
          </w:p>
        </w:tc>
      </w:tr>
      <w:tr w:rsidR="00A44B90" w:rsidRPr="002618A3" w14:paraId="6FC2AE72" w14:textId="77777777" w:rsidTr="00837D83">
        <w:trPr>
          <w:trHeight w:val="1554"/>
        </w:trPr>
        <w:tc>
          <w:tcPr>
            <w:tcW w:w="7668" w:type="dxa"/>
          </w:tcPr>
          <w:p w14:paraId="5A3D5EB4" w14:textId="77777777" w:rsidR="00B76EE5" w:rsidRPr="00B76EE5" w:rsidRDefault="00B76EE5" w:rsidP="00B76EE5">
            <w:pPr>
              <w:ind w:firstLine="567"/>
              <w:jc w:val="both"/>
              <w:rPr>
                <w:rFonts w:ascii="GHEA Grapalat" w:eastAsia="NSimSun" w:hAnsi="GHEA Grapalat" w:cs="Lucida Sans"/>
                <w:color w:val="000000"/>
                <w:kern w:val="2"/>
                <w:sz w:val="24"/>
                <w:szCs w:val="24"/>
                <w:lang w:val="hy-AM" w:eastAsia="zh-CN" w:bidi="hi-IN"/>
              </w:rPr>
            </w:pPr>
            <w:r w:rsidRPr="00B76EE5">
              <w:rPr>
                <w:rFonts w:ascii="GHEA Grapalat" w:eastAsia="NSimSun" w:hAnsi="GHEA Grapalat" w:cs="Lucida Sans"/>
                <w:color w:val="000000"/>
                <w:kern w:val="2"/>
                <w:sz w:val="24"/>
                <w:szCs w:val="24"/>
                <w:lang w:val="hy-AM" w:eastAsia="zh-CN" w:bidi="hi-IN"/>
              </w:rPr>
              <w:t xml:space="preserve">Ձեր 30.03.2023թ. N 1/01.1/5847-2023 գրությամբ ներկայացված «Հայաստանի Հանրապետության 2023 թվականի պետական բյուջեի մասին» օրենքում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(այսուհետ՝ Նախագիծ) վերաբերյալ հայտնում ենք հետևյալը. </w:t>
            </w:r>
          </w:p>
          <w:p w14:paraId="691F064B" w14:textId="77777777" w:rsidR="00FE1212" w:rsidRDefault="00B76EE5" w:rsidP="00B76EE5">
            <w:pPr>
              <w:spacing w:line="276" w:lineRule="auto"/>
              <w:ind w:firstLine="567"/>
              <w:jc w:val="both"/>
              <w:rPr>
                <w:rFonts w:ascii="GHEA Grapalat" w:eastAsia="NSimSun" w:hAnsi="GHEA Grapalat" w:cs="Lucida Sans"/>
                <w:color w:val="000000"/>
                <w:kern w:val="2"/>
                <w:sz w:val="24"/>
                <w:szCs w:val="24"/>
                <w:lang w:val="hy-AM" w:eastAsia="zh-CN" w:bidi="hi-IN"/>
              </w:rPr>
            </w:pPr>
            <w:r w:rsidRPr="00B76EE5">
              <w:rPr>
                <w:rFonts w:ascii="GHEA Grapalat" w:eastAsia="NSimSun" w:hAnsi="GHEA Grapalat" w:cs="Lucida Sans"/>
                <w:color w:val="000000"/>
                <w:kern w:val="2"/>
                <w:sz w:val="24"/>
                <w:szCs w:val="24"/>
                <w:lang w:val="hy-AM" w:eastAsia="zh-CN" w:bidi="hi-IN"/>
              </w:rPr>
              <w:t>Նախագծով առաջարկվում է եկամուտների և ծախսերի ավելացման սկզբունքով ՀՀ 2023թ. պետական բյուջեում ներառել «Պահպանվող տարածքների աջակցման ծրագիր-Հայաստան» դրամաշնորհային ծրագրի 2023թ. համար նախատեսված 1,326,880.8 հազ. դրամ գումարը (դրամաշնորհ 1,105,734.0 հազ. դրամ կամ 2,632.7 հազ. եվրո, համաֆինանսավորում 221,146.8 հազ.դրամ)՝ հաշվի առնելով, որ Գերմանական Զարգացման վարկերի բանկի աջակցությամբ իրականացվող «Պահպանվող տարածքների աջակցման ծրագիր-Հայաստան» դրամաշնորհային ծրագրի (այսուհետ՝ Ծրագիր) ժամկետը երկարաձգվել է մինչև 2024 թ. փետրվար ամիսը:</w:t>
            </w:r>
          </w:p>
          <w:p w14:paraId="160B6787" w14:textId="5EAF6DF8" w:rsidR="00B76EE5" w:rsidRPr="00162CD1" w:rsidRDefault="00B76EE5" w:rsidP="00837D83">
            <w:pPr>
              <w:ind w:firstLine="567"/>
              <w:jc w:val="both"/>
              <w:rPr>
                <w:rFonts w:ascii="GHEA Grapalat" w:eastAsia="NSimSun" w:hAnsi="GHEA Grapalat" w:cs="Lucida Sans"/>
                <w:color w:val="000000"/>
                <w:kern w:val="2"/>
                <w:sz w:val="24"/>
                <w:szCs w:val="24"/>
                <w:lang w:val="hy-AM" w:eastAsia="zh-CN" w:bidi="hi-IN"/>
              </w:rPr>
            </w:pPr>
            <w:r w:rsidRPr="00B76EE5">
              <w:rPr>
                <w:rFonts w:ascii="GHEA Grapalat" w:eastAsia="NSimSun" w:hAnsi="GHEA Grapalat" w:cs="Lucida Sans"/>
                <w:color w:val="000000"/>
                <w:kern w:val="2"/>
                <w:sz w:val="24"/>
                <w:szCs w:val="24"/>
                <w:lang w:val="hy-AM" w:eastAsia="zh-CN" w:bidi="hi-IN"/>
              </w:rPr>
              <w:t xml:space="preserve">Այս կապակցությամբ նշենք, որ կից ներկայացված գնումների պլանի համաձայն ընդհանուր դրամաշնորհային գումարը 2023-2024թթ. համար կազմում է 2,137.3 հազ. եվրո (897,666.0 հազ. </w:t>
            </w:r>
            <w:r w:rsidRPr="00B76EE5">
              <w:rPr>
                <w:rFonts w:ascii="GHEA Grapalat" w:eastAsia="NSimSun" w:hAnsi="GHEA Grapalat" w:cs="Lucida Sans"/>
                <w:color w:val="000000"/>
                <w:kern w:val="2"/>
                <w:sz w:val="24"/>
                <w:szCs w:val="24"/>
                <w:lang w:val="hy-AM" w:eastAsia="zh-CN" w:bidi="hi-IN"/>
              </w:rPr>
              <w:lastRenderedPageBreak/>
              <w:t xml:space="preserve">դրամ), որից 2023թ.՝ 1,388.3 հազ. եվրո (կամ 583,086.0 հազ. դրամ):  Մինչդեռ 2023թ. պետական բյուջեում ներառվող գումարը նախատեսվում է 1,105,734.0 հազ. դրամ:  </w:t>
            </w:r>
          </w:p>
        </w:tc>
        <w:tc>
          <w:tcPr>
            <w:tcW w:w="7110" w:type="dxa"/>
          </w:tcPr>
          <w:p w14:paraId="3CA073D2" w14:textId="77777777" w:rsidR="00837D83" w:rsidRPr="00D9103D" w:rsidRDefault="00837D83" w:rsidP="00837D83">
            <w:pPr>
              <w:pStyle w:val="ListParagraph"/>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52A35EE8" w14:textId="785BC546" w:rsidR="00837D83" w:rsidRPr="002618A3" w:rsidRDefault="00837D83" w:rsidP="002618A3">
            <w:pPr>
              <w:jc w:val="both"/>
              <w:rPr>
                <w:rFonts w:ascii="GHEA Grapalat" w:hAnsi="GHEA Grapalat" w:cs="Sylfaen"/>
                <w:sz w:val="24"/>
                <w:szCs w:val="24"/>
                <w:lang w:val="hy-AM"/>
              </w:rPr>
            </w:pPr>
          </w:p>
          <w:p w14:paraId="755AEECD" w14:textId="3C882576" w:rsidR="00D606BD" w:rsidRDefault="00D606BD" w:rsidP="00D606BD">
            <w:pPr>
              <w:pStyle w:val="ListParagraph"/>
              <w:jc w:val="both"/>
              <w:rPr>
                <w:rFonts w:ascii="GHEA Grapalat" w:hAnsi="GHEA Grapalat" w:cs="Sylfaen"/>
                <w:sz w:val="24"/>
                <w:szCs w:val="24"/>
                <w:lang w:val="hy-AM"/>
              </w:rPr>
            </w:pPr>
          </w:p>
          <w:p w14:paraId="1ECAB4E3" w14:textId="36A2C1AF" w:rsidR="00847A8E" w:rsidRDefault="00837D83" w:rsidP="00837D83">
            <w:pPr>
              <w:pStyle w:val="ListParagraph"/>
              <w:ind w:left="135"/>
              <w:jc w:val="both"/>
              <w:rPr>
                <w:rFonts w:ascii="GHEA Grapalat" w:hAnsi="GHEA Grapalat" w:cs="Sylfaen"/>
                <w:sz w:val="24"/>
                <w:szCs w:val="24"/>
                <w:lang w:val="hy-AM"/>
              </w:rPr>
            </w:pPr>
            <w:r>
              <w:rPr>
                <w:rFonts w:ascii="GHEA Grapalat" w:hAnsi="GHEA Grapalat" w:cs="Sylfaen"/>
                <w:sz w:val="24"/>
                <w:szCs w:val="24"/>
                <w:lang w:val="hy-AM"/>
              </w:rPr>
              <w:t xml:space="preserve">     </w:t>
            </w:r>
            <w:r w:rsidR="002618A3">
              <w:rPr>
                <w:rFonts w:ascii="GHEA Grapalat" w:hAnsi="GHEA Grapalat" w:cs="Sylfaen"/>
                <w:sz w:val="24"/>
                <w:szCs w:val="24"/>
                <w:lang w:val="hy-AM"/>
              </w:rPr>
              <w:t xml:space="preserve">Համաձայն կից ներկայացված </w:t>
            </w:r>
            <w:r w:rsidR="00847A8E">
              <w:rPr>
                <w:rFonts w:ascii="GHEA Grapalat" w:hAnsi="GHEA Grapalat" w:cs="Sylfaen"/>
                <w:sz w:val="24"/>
                <w:szCs w:val="24"/>
                <w:lang w:val="hy-AM"/>
              </w:rPr>
              <w:t>ծրագրային</w:t>
            </w:r>
            <w:r w:rsidR="00F41150">
              <w:rPr>
                <w:rFonts w:ascii="GHEA Grapalat" w:hAnsi="GHEA Grapalat" w:cs="Sylfaen"/>
                <w:sz w:val="24"/>
                <w:szCs w:val="24"/>
                <w:lang w:val="hy-AM"/>
              </w:rPr>
              <w:t xml:space="preserve"> </w:t>
            </w:r>
            <w:r w:rsidR="002618A3">
              <w:rPr>
                <w:rFonts w:ascii="GHEA Grapalat" w:hAnsi="GHEA Grapalat" w:cs="Sylfaen"/>
                <w:sz w:val="24"/>
                <w:szCs w:val="24"/>
                <w:lang w:val="hy-AM"/>
              </w:rPr>
              <w:t>բացվածքով գնումների պլանի</w:t>
            </w:r>
            <w:r w:rsidR="00847A8E">
              <w:rPr>
                <w:rFonts w:ascii="GHEA Grapalat" w:hAnsi="GHEA Grapalat" w:cs="Sylfaen"/>
                <w:sz w:val="24"/>
                <w:szCs w:val="24"/>
                <w:lang w:val="hy-AM"/>
              </w:rPr>
              <w:t>,</w:t>
            </w:r>
            <w:r w:rsidR="00F41150" w:rsidRPr="00F41150">
              <w:rPr>
                <w:rFonts w:ascii="GHEA Grapalat" w:eastAsia="NSimSun" w:hAnsi="GHEA Grapalat" w:cs="Lucida Sans"/>
                <w:color w:val="000000"/>
                <w:kern w:val="2"/>
                <w:sz w:val="24"/>
                <w:szCs w:val="24"/>
                <w:lang w:val="hy-AM" w:eastAsia="zh-CN" w:bidi="hi-IN"/>
              </w:rPr>
              <w:t xml:space="preserve"> </w:t>
            </w:r>
            <w:r w:rsidR="00F41150" w:rsidRPr="00F41150">
              <w:rPr>
                <w:rFonts w:ascii="GHEA Grapalat" w:hAnsi="GHEA Grapalat" w:cs="Sylfaen"/>
                <w:sz w:val="24"/>
                <w:szCs w:val="24"/>
                <w:lang w:val="hy-AM"/>
              </w:rPr>
              <w:t>ընդհանուր դրամաշնորհային գումարը 2023-2024թթ. համար կազմում է</w:t>
            </w:r>
            <w:r w:rsidR="00847A8E">
              <w:rPr>
                <w:rFonts w:ascii="GHEA Grapalat" w:hAnsi="GHEA Grapalat" w:cs="Sylfaen"/>
                <w:sz w:val="24"/>
                <w:szCs w:val="24"/>
                <w:lang w:val="hy-AM"/>
              </w:rPr>
              <w:t>՝</w:t>
            </w:r>
          </w:p>
          <w:p w14:paraId="6C5A1E4C" w14:textId="57B03AC0" w:rsidR="00837D83" w:rsidRDefault="00F41150" w:rsidP="00847A8E">
            <w:pPr>
              <w:pStyle w:val="ListParagraph"/>
              <w:ind w:left="843"/>
              <w:jc w:val="both"/>
              <w:rPr>
                <w:rFonts w:ascii="GHEA Grapalat" w:hAnsi="GHEA Grapalat" w:cs="Sylfaen"/>
                <w:sz w:val="24"/>
                <w:szCs w:val="24"/>
                <w:lang w:val="hy-AM"/>
              </w:rPr>
            </w:pPr>
            <w:r w:rsidRPr="00847A8E">
              <w:rPr>
                <w:rFonts w:ascii="GHEA Grapalat" w:hAnsi="GHEA Grapalat" w:cs="Sylfaen"/>
                <w:b/>
                <w:sz w:val="24"/>
                <w:szCs w:val="24"/>
                <w:u w:val="single"/>
                <w:lang w:val="hy-AM"/>
              </w:rPr>
              <w:t xml:space="preserve">2,931․7 </w:t>
            </w:r>
            <w:r w:rsidRPr="00847A8E">
              <w:rPr>
                <w:rFonts w:ascii="GHEA Grapalat" w:hAnsi="GHEA Grapalat" w:cs="Sylfaen"/>
                <w:sz w:val="24"/>
                <w:szCs w:val="24"/>
                <w:u w:val="single"/>
                <w:lang w:val="hy-AM"/>
              </w:rPr>
              <w:t>հազ. եվրո (</w:t>
            </w:r>
            <w:r w:rsidRPr="00847A8E">
              <w:rPr>
                <w:rFonts w:ascii="GHEA Grapalat" w:hAnsi="GHEA Grapalat" w:cs="Sylfaen"/>
                <w:b/>
                <w:sz w:val="24"/>
                <w:szCs w:val="24"/>
                <w:u w:val="single"/>
                <w:lang w:val="hy-AM"/>
              </w:rPr>
              <w:t>1,231․314</w:t>
            </w:r>
            <w:r w:rsidRPr="00847A8E">
              <w:rPr>
                <w:rFonts w:ascii="Cambria Math" w:hAnsi="Cambria Math" w:cs="Sylfaen"/>
                <w:b/>
                <w:sz w:val="24"/>
                <w:szCs w:val="24"/>
                <w:u w:val="single"/>
                <w:lang w:val="hy-AM"/>
              </w:rPr>
              <w:t>․0</w:t>
            </w:r>
            <w:r w:rsidRPr="00847A8E">
              <w:rPr>
                <w:rFonts w:ascii="GHEA Grapalat" w:hAnsi="GHEA Grapalat" w:cs="Sylfaen"/>
                <w:sz w:val="24"/>
                <w:szCs w:val="24"/>
                <w:u w:val="single"/>
                <w:lang w:val="hy-AM"/>
              </w:rPr>
              <w:t xml:space="preserve"> հազ. դրամ</w:t>
            </w:r>
            <w:r w:rsidRPr="00F41150">
              <w:rPr>
                <w:rFonts w:ascii="GHEA Grapalat" w:hAnsi="GHEA Grapalat" w:cs="Sylfaen"/>
                <w:sz w:val="24"/>
                <w:szCs w:val="24"/>
                <w:lang w:val="hy-AM"/>
              </w:rPr>
              <w:t>), որից</w:t>
            </w:r>
            <w:r w:rsidR="00837D83">
              <w:rPr>
                <w:rFonts w:ascii="GHEA Grapalat" w:hAnsi="GHEA Grapalat" w:cs="Sylfaen"/>
                <w:sz w:val="24"/>
                <w:szCs w:val="24"/>
                <w:lang w:val="hy-AM"/>
              </w:rPr>
              <w:t>՝</w:t>
            </w:r>
          </w:p>
          <w:p w14:paraId="4E11E46D" w14:textId="6DEE3D22" w:rsidR="00D606BD" w:rsidRDefault="00F41150" w:rsidP="00837D83">
            <w:pPr>
              <w:pStyle w:val="ListParagraph"/>
              <w:ind w:left="135"/>
              <w:jc w:val="both"/>
              <w:rPr>
                <w:rFonts w:ascii="GHEA Grapalat" w:hAnsi="GHEA Grapalat" w:cs="Sylfaen"/>
                <w:sz w:val="24"/>
                <w:szCs w:val="24"/>
                <w:lang w:val="hy-AM"/>
              </w:rPr>
            </w:pPr>
            <w:r w:rsidRPr="00847A8E">
              <w:rPr>
                <w:rFonts w:ascii="GHEA Grapalat" w:hAnsi="GHEA Grapalat" w:cs="Sylfaen"/>
                <w:b/>
                <w:sz w:val="24"/>
                <w:szCs w:val="24"/>
                <w:lang w:val="hy-AM"/>
              </w:rPr>
              <w:t>2023թ</w:t>
            </w:r>
            <w:r w:rsidRPr="00F41150">
              <w:rPr>
                <w:rFonts w:ascii="GHEA Grapalat" w:hAnsi="GHEA Grapalat" w:cs="Sylfaen"/>
                <w:sz w:val="24"/>
                <w:szCs w:val="24"/>
                <w:lang w:val="hy-AM"/>
              </w:rPr>
              <w:t>.</w:t>
            </w:r>
            <w:r>
              <w:rPr>
                <w:rFonts w:ascii="GHEA Grapalat" w:hAnsi="GHEA Grapalat" w:cs="Sylfaen"/>
                <w:sz w:val="24"/>
                <w:szCs w:val="24"/>
                <w:lang w:val="hy-AM"/>
              </w:rPr>
              <w:t xml:space="preserve"> համար</w:t>
            </w:r>
            <w:r w:rsidRPr="00F41150">
              <w:rPr>
                <w:rFonts w:ascii="GHEA Grapalat" w:hAnsi="GHEA Grapalat" w:cs="Sylfaen"/>
                <w:sz w:val="24"/>
                <w:szCs w:val="24"/>
                <w:lang w:val="hy-AM"/>
              </w:rPr>
              <w:t>՝</w:t>
            </w:r>
            <w:r>
              <w:rPr>
                <w:rFonts w:ascii="GHEA Grapalat" w:hAnsi="GHEA Grapalat" w:cs="Sylfaen"/>
                <w:sz w:val="24"/>
                <w:szCs w:val="24"/>
                <w:lang w:val="hy-AM"/>
              </w:rPr>
              <w:t xml:space="preserve"> 2,666</w:t>
            </w:r>
            <w:r>
              <w:rPr>
                <w:rFonts w:ascii="Cambria Math" w:hAnsi="Cambria Math" w:cs="Cambria Math"/>
                <w:sz w:val="24"/>
                <w:szCs w:val="24"/>
                <w:lang w:val="hy-AM"/>
              </w:rPr>
              <w:t>․</w:t>
            </w:r>
            <w:r>
              <w:rPr>
                <w:rFonts w:ascii="GHEA Grapalat" w:hAnsi="GHEA Grapalat" w:cs="Sylfaen"/>
                <w:sz w:val="24"/>
                <w:szCs w:val="24"/>
                <w:lang w:val="hy-AM"/>
              </w:rPr>
              <w:t>7</w:t>
            </w:r>
            <w:r w:rsidRPr="00F41150">
              <w:rPr>
                <w:rFonts w:ascii="GHEA Grapalat" w:hAnsi="GHEA Grapalat" w:cs="Sylfaen"/>
                <w:sz w:val="24"/>
                <w:szCs w:val="24"/>
                <w:lang w:val="hy-AM"/>
              </w:rPr>
              <w:t xml:space="preserve"> հազ. եվրո (կամ</w:t>
            </w:r>
            <w:r w:rsidR="00837D83">
              <w:rPr>
                <w:rFonts w:ascii="GHEA Grapalat" w:hAnsi="GHEA Grapalat" w:cs="Sylfaen"/>
                <w:sz w:val="24"/>
                <w:szCs w:val="24"/>
                <w:lang w:val="hy-AM"/>
              </w:rPr>
              <w:t xml:space="preserve"> 1,120,014</w:t>
            </w:r>
            <w:r w:rsidR="00837D83">
              <w:rPr>
                <w:rFonts w:ascii="Cambria Math" w:hAnsi="Cambria Math" w:cs="Cambria Math"/>
                <w:sz w:val="24"/>
                <w:szCs w:val="24"/>
                <w:lang w:val="hy-AM"/>
              </w:rPr>
              <w:t>․</w:t>
            </w:r>
            <w:r w:rsidR="00837D83">
              <w:rPr>
                <w:rFonts w:ascii="GHEA Grapalat" w:hAnsi="GHEA Grapalat" w:cs="Sylfaen"/>
                <w:sz w:val="24"/>
                <w:szCs w:val="24"/>
                <w:lang w:val="hy-AM"/>
              </w:rPr>
              <w:t>0</w:t>
            </w:r>
            <w:r w:rsidRPr="00F41150">
              <w:rPr>
                <w:rFonts w:ascii="GHEA Grapalat" w:hAnsi="GHEA Grapalat" w:cs="Sylfaen"/>
                <w:sz w:val="24"/>
                <w:szCs w:val="24"/>
                <w:lang w:val="hy-AM"/>
              </w:rPr>
              <w:t xml:space="preserve"> հազ. դրամ</w:t>
            </w:r>
            <w:r w:rsidR="00837D83">
              <w:rPr>
                <w:rFonts w:ascii="GHEA Grapalat" w:hAnsi="GHEA Grapalat" w:cs="Sylfaen"/>
                <w:sz w:val="24"/>
                <w:szCs w:val="24"/>
                <w:lang w:val="hy-AM"/>
              </w:rPr>
              <w:t xml:space="preserve">), </w:t>
            </w:r>
          </w:p>
          <w:p w14:paraId="5364D879" w14:textId="4A62BB16" w:rsidR="00847A8E" w:rsidRDefault="00847A8E" w:rsidP="00847A8E">
            <w:pPr>
              <w:pStyle w:val="ListParagraph"/>
              <w:ind w:left="135"/>
              <w:jc w:val="both"/>
              <w:rPr>
                <w:rFonts w:ascii="GHEA Grapalat" w:hAnsi="GHEA Grapalat" w:cs="Sylfaen"/>
                <w:sz w:val="24"/>
                <w:szCs w:val="24"/>
                <w:lang w:val="hy-AM"/>
              </w:rPr>
            </w:pPr>
            <w:r w:rsidRPr="00847A8E">
              <w:rPr>
                <w:rFonts w:ascii="GHEA Grapalat" w:hAnsi="GHEA Grapalat" w:cs="Sylfaen"/>
                <w:b/>
                <w:sz w:val="24"/>
                <w:szCs w:val="24"/>
                <w:lang w:val="hy-AM"/>
              </w:rPr>
              <w:t>2024</w:t>
            </w:r>
            <w:r w:rsidRPr="00847A8E">
              <w:rPr>
                <w:rFonts w:ascii="GHEA Grapalat" w:hAnsi="GHEA Grapalat" w:cs="Sylfaen"/>
                <w:b/>
                <w:sz w:val="24"/>
                <w:szCs w:val="24"/>
                <w:lang w:val="hy-AM"/>
              </w:rPr>
              <w:t>թ</w:t>
            </w:r>
            <w:r w:rsidRPr="00F41150">
              <w:rPr>
                <w:rFonts w:ascii="GHEA Grapalat" w:hAnsi="GHEA Grapalat" w:cs="Sylfaen"/>
                <w:sz w:val="24"/>
                <w:szCs w:val="24"/>
                <w:lang w:val="hy-AM"/>
              </w:rPr>
              <w:t>.</w:t>
            </w:r>
            <w:r>
              <w:rPr>
                <w:rFonts w:ascii="GHEA Grapalat" w:hAnsi="GHEA Grapalat" w:cs="Sylfaen"/>
                <w:sz w:val="24"/>
                <w:szCs w:val="24"/>
                <w:lang w:val="hy-AM"/>
              </w:rPr>
              <w:t xml:space="preserve"> համար</w:t>
            </w:r>
            <w:r w:rsidRPr="00F41150">
              <w:rPr>
                <w:rFonts w:ascii="GHEA Grapalat" w:hAnsi="GHEA Grapalat" w:cs="Sylfaen"/>
                <w:sz w:val="24"/>
                <w:szCs w:val="24"/>
                <w:lang w:val="hy-AM"/>
              </w:rPr>
              <w:t>՝</w:t>
            </w:r>
            <w:r>
              <w:rPr>
                <w:rFonts w:ascii="GHEA Grapalat" w:hAnsi="GHEA Grapalat" w:cs="Sylfaen"/>
                <w:sz w:val="24"/>
                <w:szCs w:val="24"/>
                <w:lang w:val="hy-AM"/>
              </w:rPr>
              <w:t xml:space="preserve"> 265․0</w:t>
            </w:r>
            <w:r w:rsidRPr="00F41150">
              <w:rPr>
                <w:rFonts w:ascii="GHEA Grapalat" w:hAnsi="GHEA Grapalat" w:cs="Sylfaen"/>
                <w:sz w:val="24"/>
                <w:szCs w:val="24"/>
                <w:lang w:val="hy-AM"/>
              </w:rPr>
              <w:t xml:space="preserve"> հազ. եվրո (կամ</w:t>
            </w:r>
            <w:r>
              <w:rPr>
                <w:rFonts w:ascii="GHEA Grapalat" w:hAnsi="GHEA Grapalat" w:cs="Sylfaen"/>
                <w:sz w:val="24"/>
                <w:szCs w:val="24"/>
                <w:lang w:val="hy-AM"/>
              </w:rPr>
              <w:t xml:space="preserve"> 111,300․0</w:t>
            </w:r>
            <w:r w:rsidRPr="00F41150">
              <w:rPr>
                <w:rFonts w:ascii="GHEA Grapalat" w:hAnsi="GHEA Grapalat" w:cs="Sylfaen"/>
                <w:sz w:val="24"/>
                <w:szCs w:val="24"/>
                <w:lang w:val="hy-AM"/>
              </w:rPr>
              <w:t xml:space="preserve"> հազ. դրամ</w:t>
            </w:r>
            <w:r>
              <w:rPr>
                <w:rFonts w:ascii="GHEA Grapalat" w:hAnsi="GHEA Grapalat" w:cs="Sylfaen"/>
                <w:sz w:val="24"/>
                <w:szCs w:val="24"/>
                <w:lang w:val="hy-AM"/>
              </w:rPr>
              <w:t>)։</w:t>
            </w:r>
            <w:r>
              <w:rPr>
                <w:rFonts w:ascii="GHEA Grapalat" w:hAnsi="GHEA Grapalat" w:cs="Sylfaen"/>
                <w:sz w:val="24"/>
                <w:szCs w:val="24"/>
                <w:lang w:val="hy-AM"/>
              </w:rPr>
              <w:t xml:space="preserve"> </w:t>
            </w:r>
          </w:p>
          <w:p w14:paraId="67AC2DC5" w14:textId="77777777" w:rsidR="00847A8E" w:rsidRDefault="00847A8E" w:rsidP="00837D83">
            <w:pPr>
              <w:pStyle w:val="ListParagraph"/>
              <w:ind w:left="135"/>
              <w:jc w:val="both"/>
              <w:rPr>
                <w:rFonts w:ascii="GHEA Grapalat" w:hAnsi="GHEA Grapalat" w:cs="Sylfaen"/>
                <w:sz w:val="24"/>
                <w:szCs w:val="24"/>
                <w:lang w:val="hy-AM"/>
              </w:rPr>
            </w:pPr>
          </w:p>
          <w:p w14:paraId="2C0CD853" w14:textId="77777777" w:rsidR="00847A8E" w:rsidRPr="002618A3" w:rsidRDefault="00847A8E" w:rsidP="00837D83">
            <w:pPr>
              <w:pStyle w:val="ListParagraph"/>
              <w:ind w:left="135"/>
              <w:jc w:val="both"/>
              <w:rPr>
                <w:rFonts w:ascii="GHEA Grapalat" w:hAnsi="GHEA Grapalat" w:cs="Sylfaen"/>
                <w:sz w:val="24"/>
                <w:szCs w:val="24"/>
                <w:lang w:val="hy-AM"/>
              </w:rPr>
            </w:pPr>
          </w:p>
          <w:p w14:paraId="6839C409" w14:textId="0B228A8E" w:rsidR="00D606BD" w:rsidRDefault="00D606BD" w:rsidP="00D606BD">
            <w:pPr>
              <w:pStyle w:val="ListParagraph"/>
              <w:jc w:val="both"/>
              <w:rPr>
                <w:rFonts w:ascii="GHEA Grapalat" w:hAnsi="GHEA Grapalat" w:cs="Sylfaen"/>
                <w:sz w:val="24"/>
                <w:szCs w:val="24"/>
                <w:lang w:val="hy-AM"/>
              </w:rPr>
            </w:pPr>
          </w:p>
          <w:p w14:paraId="472A11AC" w14:textId="33F4D425" w:rsidR="00D606BD" w:rsidRDefault="00D606BD" w:rsidP="00D606BD">
            <w:pPr>
              <w:pStyle w:val="ListParagraph"/>
              <w:jc w:val="both"/>
              <w:rPr>
                <w:rFonts w:ascii="GHEA Grapalat" w:hAnsi="GHEA Grapalat" w:cs="Sylfaen"/>
                <w:sz w:val="24"/>
                <w:szCs w:val="24"/>
                <w:lang w:val="hy-AM"/>
              </w:rPr>
            </w:pPr>
          </w:p>
          <w:p w14:paraId="65E798AC" w14:textId="77777777" w:rsidR="00D606BD" w:rsidRPr="00D606BD" w:rsidRDefault="00D606BD" w:rsidP="00D606BD">
            <w:pPr>
              <w:pStyle w:val="ListParagraph"/>
              <w:jc w:val="both"/>
              <w:rPr>
                <w:rFonts w:ascii="GHEA Grapalat" w:hAnsi="GHEA Grapalat" w:cs="Sylfaen"/>
                <w:sz w:val="24"/>
                <w:szCs w:val="24"/>
                <w:lang w:val="hy-AM"/>
              </w:rPr>
            </w:pPr>
          </w:p>
          <w:p w14:paraId="4E8F6FD9" w14:textId="6D938B60" w:rsidR="00B313ED" w:rsidRPr="00837D83" w:rsidRDefault="00B313ED" w:rsidP="00837D83">
            <w:pPr>
              <w:jc w:val="both"/>
              <w:rPr>
                <w:rFonts w:ascii="GHEA Grapalat" w:hAnsi="GHEA Grapalat" w:cs="Sylfaen"/>
                <w:sz w:val="24"/>
                <w:szCs w:val="24"/>
                <w:lang w:val="hy-AM"/>
              </w:rPr>
            </w:pPr>
          </w:p>
        </w:tc>
      </w:tr>
      <w:tr w:rsidR="002618A3" w:rsidRPr="002618A3" w14:paraId="42BC53F8" w14:textId="77777777" w:rsidTr="00177D52">
        <w:trPr>
          <w:trHeight w:val="620"/>
        </w:trPr>
        <w:tc>
          <w:tcPr>
            <w:tcW w:w="7668" w:type="dxa"/>
          </w:tcPr>
          <w:p w14:paraId="1251BE8C" w14:textId="77777777" w:rsidR="002618A3" w:rsidRPr="00B76EE5" w:rsidRDefault="002618A3" w:rsidP="002618A3">
            <w:pPr>
              <w:ind w:firstLine="567"/>
              <w:jc w:val="both"/>
              <w:rPr>
                <w:rFonts w:ascii="GHEA Grapalat" w:eastAsia="NSimSun" w:hAnsi="GHEA Grapalat" w:cs="Lucida Sans"/>
                <w:color w:val="000000"/>
                <w:kern w:val="2"/>
                <w:sz w:val="24"/>
                <w:szCs w:val="24"/>
                <w:lang w:val="hy-AM" w:eastAsia="zh-CN" w:bidi="hi-IN"/>
              </w:rPr>
            </w:pPr>
            <w:r w:rsidRPr="00B76EE5">
              <w:rPr>
                <w:rFonts w:ascii="GHEA Grapalat" w:eastAsia="NSimSun" w:hAnsi="GHEA Grapalat" w:cs="Lucida Sans"/>
                <w:color w:val="000000"/>
                <w:kern w:val="2"/>
                <w:sz w:val="24"/>
                <w:szCs w:val="24"/>
                <w:lang w:val="hy-AM" w:eastAsia="zh-CN" w:bidi="hi-IN"/>
              </w:rPr>
              <w:t xml:space="preserve">Բացի այդ, ըստ գանձապետական հաշվիվների, Ծրագրի մնացորդը 1155 ծրագրի «11001.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 միջոցառման գծով 02.01.2023թ. դրությամբ կազմում է 26,505.55 եվրո: </w:t>
            </w:r>
          </w:p>
          <w:p w14:paraId="1DC02D1C" w14:textId="6507CEB5" w:rsidR="002618A3" w:rsidRPr="00B76EE5" w:rsidRDefault="002618A3" w:rsidP="002618A3">
            <w:pPr>
              <w:ind w:firstLine="567"/>
              <w:jc w:val="both"/>
              <w:rPr>
                <w:rFonts w:ascii="GHEA Grapalat" w:eastAsia="NSimSun" w:hAnsi="GHEA Grapalat" w:cs="Lucida Sans"/>
                <w:color w:val="000000"/>
                <w:kern w:val="2"/>
                <w:sz w:val="24"/>
                <w:szCs w:val="24"/>
                <w:lang w:val="hy-AM" w:eastAsia="zh-CN" w:bidi="hi-IN"/>
              </w:rPr>
            </w:pPr>
            <w:r w:rsidRPr="00B76EE5">
              <w:rPr>
                <w:rFonts w:ascii="GHEA Grapalat" w:eastAsia="NSimSun" w:hAnsi="GHEA Grapalat" w:cs="Lucida Sans"/>
                <w:color w:val="000000"/>
                <w:kern w:val="2"/>
                <w:sz w:val="24"/>
                <w:szCs w:val="24"/>
                <w:lang w:val="hy-AM" w:eastAsia="zh-CN" w:bidi="hi-IN"/>
              </w:rPr>
              <w:t>Հետևաբար հաշվի առնելով վերոնշյալը անհրաժեշտ է ներկայացնել գումարի մեծության վերաբերյալ գնահատված հաշվարկներ՝ հստակեցնելով նաև ֆինանսական գնահատականի մեջ ներառված մինչև 2023թ. հունվարի 1-ը ստացված դրամաշնորհային միջոցների մնացորդը:</w:t>
            </w:r>
          </w:p>
        </w:tc>
        <w:tc>
          <w:tcPr>
            <w:tcW w:w="7110" w:type="dxa"/>
          </w:tcPr>
          <w:p w14:paraId="0A7503F5" w14:textId="46257EC8" w:rsidR="002618A3" w:rsidRPr="00D9103D" w:rsidRDefault="002618A3" w:rsidP="002618A3">
            <w:pPr>
              <w:pStyle w:val="ListParagraph"/>
              <w:jc w:val="center"/>
              <w:rPr>
                <w:rFonts w:ascii="GHEA Grapalat" w:hAnsi="GHEA Grapalat" w:cs="Sylfaen"/>
                <w:sz w:val="24"/>
                <w:szCs w:val="24"/>
                <w:lang w:val="hy-AM"/>
              </w:rPr>
            </w:pPr>
            <w:r>
              <w:rPr>
                <w:rFonts w:ascii="GHEA Grapalat" w:hAnsi="GHEA Grapalat" w:cs="Sylfaen"/>
                <w:sz w:val="24"/>
                <w:szCs w:val="24"/>
                <w:lang w:val="hy-AM"/>
              </w:rPr>
              <w:t>Ընդունվել է</w:t>
            </w:r>
          </w:p>
          <w:p w14:paraId="4F1DDE7E" w14:textId="77777777" w:rsidR="002618A3" w:rsidRDefault="002618A3" w:rsidP="00D606BD">
            <w:pPr>
              <w:pStyle w:val="ListParagraph"/>
              <w:jc w:val="both"/>
              <w:rPr>
                <w:rFonts w:ascii="GHEA Grapalat" w:hAnsi="GHEA Grapalat" w:cs="Sylfaen"/>
                <w:sz w:val="24"/>
                <w:szCs w:val="24"/>
                <w:lang w:val="hy-AM"/>
              </w:rPr>
            </w:pPr>
          </w:p>
          <w:p w14:paraId="708F40F8" w14:textId="312AB992" w:rsidR="002618A3" w:rsidRDefault="002618A3" w:rsidP="00F41150">
            <w:pPr>
              <w:pStyle w:val="ListParagraph"/>
              <w:ind w:left="0" w:firstLine="418"/>
              <w:jc w:val="both"/>
              <w:rPr>
                <w:rFonts w:ascii="GHEA Grapalat" w:hAnsi="GHEA Grapalat" w:cs="Sylfaen"/>
                <w:sz w:val="24"/>
                <w:szCs w:val="24"/>
                <w:lang w:val="hy-AM"/>
              </w:rPr>
            </w:pPr>
            <w:r w:rsidRPr="00466241">
              <w:rPr>
                <w:rFonts w:ascii="GHEA Grapalat" w:hAnsi="GHEA Grapalat" w:cs="Sylfaen"/>
                <w:sz w:val="24"/>
                <w:szCs w:val="24"/>
                <w:lang w:val="hy-AM"/>
              </w:rPr>
              <w:t>1155 ծրագրի «11001.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 միջոցառման գծով 02.01</w:t>
            </w:r>
            <w:bookmarkStart w:id="0" w:name="_GoBack"/>
            <w:bookmarkEnd w:id="0"/>
            <w:r w:rsidRPr="00466241">
              <w:rPr>
                <w:rFonts w:ascii="GHEA Grapalat" w:hAnsi="GHEA Grapalat" w:cs="Sylfaen"/>
                <w:sz w:val="24"/>
                <w:szCs w:val="24"/>
                <w:lang w:val="hy-AM"/>
              </w:rPr>
              <w:t xml:space="preserve">.2023թ. դրությամբ </w:t>
            </w:r>
            <w:r>
              <w:rPr>
                <w:rFonts w:ascii="GHEA Grapalat" w:hAnsi="GHEA Grapalat" w:cs="Sylfaen"/>
                <w:sz w:val="24"/>
                <w:szCs w:val="24"/>
                <w:lang w:val="hy-AM"/>
              </w:rPr>
              <w:t>մնացորդը</w:t>
            </w:r>
            <w:r w:rsidRPr="00466241">
              <w:rPr>
                <w:rFonts w:ascii="GHEA Grapalat" w:hAnsi="GHEA Grapalat" w:cs="Sylfaen"/>
                <w:sz w:val="24"/>
                <w:szCs w:val="24"/>
                <w:lang w:val="hy-AM"/>
              </w:rPr>
              <w:t xml:space="preserve"> 26,505.55 եվրո</w:t>
            </w:r>
            <w:r>
              <w:rPr>
                <w:rFonts w:ascii="GHEA Grapalat" w:hAnsi="GHEA Grapalat" w:cs="Sylfaen"/>
                <w:sz w:val="24"/>
                <w:szCs w:val="24"/>
                <w:lang w:val="hy-AM"/>
              </w:rPr>
              <w:t xml:space="preserve"> գումարը, սույն որոշման նախագծի 2-րդ հավելվածում արտացոլվել է։</w:t>
            </w:r>
          </w:p>
        </w:tc>
      </w:tr>
    </w:tbl>
    <w:p w14:paraId="7AB4C70A" w14:textId="2DB045D2" w:rsidR="00E1316C" w:rsidRPr="00747CC8" w:rsidRDefault="00E1316C" w:rsidP="00A21FDA">
      <w:pPr>
        <w:spacing w:after="0"/>
        <w:rPr>
          <w:rFonts w:ascii="GHEA Grapalat" w:hAnsi="GHEA Grapalat" w:cs="Sylfaen"/>
          <w:sz w:val="24"/>
          <w:szCs w:val="24"/>
          <w:lang w:val="hy-AM"/>
        </w:rPr>
      </w:pPr>
    </w:p>
    <w:sectPr w:rsidR="00E1316C" w:rsidRPr="00747CC8" w:rsidSect="00FE1212">
      <w:pgSz w:w="15840" w:h="12240" w:orient="landscape"/>
      <w:pgMar w:top="142"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5A2C2" w14:textId="77777777" w:rsidR="00F4234F" w:rsidRDefault="00F4234F" w:rsidP="00D44734">
      <w:pPr>
        <w:spacing w:after="0" w:line="240" w:lineRule="auto"/>
      </w:pPr>
      <w:r>
        <w:separator/>
      </w:r>
    </w:p>
  </w:endnote>
  <w:endnote w:type="continuationSeparator" w:id="0">
    <w:p w14:paraId="2EBB7D5E" w14:textId="77777777" w:rsidR="00F4234F" w:rsidRDefault="00F4234F"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Malgun Gothic Semilight"/>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2815D" w14:textId="77777777" w:rsidR="00F4234F" w:rsidRDefault="00F4234F" w:rsidP="00D44734">
      <w:pPr>
        <w:spacing w:after="0" w:line="240" w:lineRule="auto"/>
      </w:pPr>
      <w:r>
        <w:separator/>
      </w:r>
    </w:p>
  </w:footnote>
  <w:footnote w:type="continuationSeparator" w:id="0">
    <w:p w14:paraId="26F71492" w14:textId="77777777" w:rsidR="00F4234F" w:rsidRDefault="00F4234F"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2"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5"/>
  </w:num>
  <w:num w:numId="5">
    <w:abstractNumId w:val="1"/>
  </w:num>
  <w:num w:numId="6">
    <w:abstractNumId w:val="13"/>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 w:numId="1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1B61"/>
    <w:rsid w:val="000046F6"/>
    <w:rsid w:val="000178BB"/>
    <w:rsid w:val="00017FED"/>
    <w:rsid w:val="00027842"/>
    <w:rsid w:val="00027DB4"/>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52EC"/>
    <w:rsid w:val="000B5EC5"/>
    <w:rsid w:val="000B6FD2"/>
    <w:rsid w:val="000B7C3E"/>
    <w:rsid w:val="000C2320"/>
    <w:rsid w:val="000D2C60"/>
    <w:rsid w:val="000D3B36"/>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3742"/>
    <w:rsid w:val="0012456A"/>
    <w:rsid w:val="00125EE7"/>
    <w:rsid w:val="00130598"/>
    <w:rsid w:val="00132828"/>
    <w:rsid w:val="00133AA8"/>
    <w:rsid w:val="001346CF"/>
    <w:rsid w:val="00135FEF"/>
    <w:rsid w:val="00136A16"/>
    <w:rsid w:val="001536E7"/>
    <w:rsid w:val="00156BDD"/>
    <w:rsid w:val="00157BB6"/>
    <w:rsid w:val="0016032A"/>
    <w:rsid w:val="00162CD1"/>
    <w:rsid w:val="00162CD9"/>
    <w:rsid w:val="0016367A"/>
    <w:rsid w:val="00164A70"/>
    <w:rsid w:val="00170515"/>
    <w:rsid w:val="00171193"/>
    <w:rsid w:val="00176B74"/>
    <w:rsid w:val="00177B34"/>
    <w:rsid w:val="00177D52"/>
    <w:rsid w:val="001900AF"/>
    <w:rsid w:val="001965A3"/>
    <w:rsid w:val="00196E4F"/>
    <w:rsid w:val="001A199F"/>
    <w:rsid w:val="001A1A77"/>
    <w:rsid w:val="001A1D3B"/>
    <w:rsid w:val="001A260A"/>
    <w:rsid w:val="001A37B7"/>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31CBB"/>
    <w:rsid w:val="00232460"/>
    <w:rsid w:val="00233140"/>
    <w:rsid w:val="002356AB"/>
    <w:rsid w:val="0023691B"/>
    <w:rsid w:val="00242162"/>
    <w:rsid w:val="0024316D"/>
    <w:rsid w:val="002438C1"/>
    <w:rsid w:val="00245A3B"/>
    <w:rsid w:val="00251328"/>
    <w:rsid w:val="00255E8C"/>
    <w:rsid w:val="00256DD4"/>
    <w:rsid w:val="002618A3"/>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29EF"/>
    <w:rsid w:val="002D7A41"/>
    <w:rsid w:val="002E3B2E"/>
    <w:rsid w:val="002E5884"/>
    <w:rsid w:val="002E5C59"/>
    <w:rsid w:val="002F1D29"/>
    <w:rsid w:val="002F5736"/>
    <w:rsid w:val="002F5AB4"/>
    <w:rsid w:val="002F6798"/>
    <w:rsid w:val="00300627"/>
    <w:rsid w:val="00304940"/>
    <w:rsid w:val="00304941"/>
    <w:rsid w:val="0030500C"/>
    <w:rsid w:val="003053E8"/>
    <w:rsid w:val="00306A21"/>
    <w:rsid w:val="003208D7"/>
    <w:rsid w:val="003214CB"/>
    <w:rsid w:val="003271D6"/>
    <w:rsid w:val="00327251"/>
    <w:rsid w:val="00331EAC"/>
    <w:rsid w:val="00333A2E"/>
    <w:rsid w:val="003370AC"/>
    <w:rsid w:val="003379AE"/>
    <w:rsid w:val="003435C8"/>
    <w:rsid w:val="003465E2"/>
    <w:rsid w:val="00347238"/>
    <w:rsid w:val="00351A2E"/>
    <w:rsid w:val="00351F3A"/>
    <w:rsid w:val="00352B66"/>
    <w:rsid w:val="00366CDE"/>
    <w:rsid w:val="003704BA"/>
    <w:rsid w:val="00384FEF"/>
    <w:rsid w:val="00394C0B"/>
    <w:rsid w:val="003A2C41"/>
    <w:rsid w:val="003A2E40"/>
    <w:rsid w:val="003A42D0"/>
    <w:rsid w:val="003A5433"/>
    <w:rsid w:val="003A54DF"/>
    <w:rsid w:val="003A6716"/>
    <w:rsid w:val="003B20CD"/>
    <w:rsid w:val="003C08F7"/>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66241"/>
    <w:rsid w:val="00470025"/>
    <w:rsid w:val="00471479"/>
    <w:rsid w:val="00471737"/>
    <w:rsid w:val="00475619"/>
    <w:rsid w:val="00475C6E"/>
    <w:rsid w:val="00476642"/>
    <w:rsid w:val="00480D0B"/>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72A76"/>
    <w:rsid w:val="00575A73"/>
    <w:rsid w:val="00581CAC"/>
    <w:rsid w:val="00586A27"/>
    <w:rsid w:val="005914C7"/>
    <w:rsid w:val="00596394"/>
    <w:rsid w:val="005A2E2B"/>
    <w:rsid w:val="005A3F3B"/>
    <w:rsid w:val="005B1A2D"/>
    <w:rsid w:val="005C0EEB"/>
    <w:rsid w:val="005C63BC"/>
    <w:rsid w:val="005C731C"/>
    <w:rsid w:val="005C7D74"/>
    <w:rsid w:val="005D2EB1"/>
    <w:rsid w:val="005D4CDA"/>
    <w:rsid w:val="005D6860"/>
    <w:rsid w:val="005D75FC"/>
    <w:rsid w:val="005E55DC"/>
    <w:rsid w:val="005E61AE"/>
    <w:rsid w:val="005F5921"/>
    <w:rsid w:val="005F7A6D"/>
    <w:rsid w:val="00615EE6"/>
    <w:rsid w:val="0061669C"/>
    <w:rsid w:val="00626733"/>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4D9F"/>
    <w:rsid w:val="006E551E"/>
    <w:rsid w:val="006E59BC"/>
    <w:rsid w:val="006F0466"/>
    <w:rsid w:val="006F23E0"/>
    <w:rsid w:val="006F3058"/>
    <w:rsid w:val="006F360A"/>
    <w:rsid w:val="006F547B"/>
    <w:rsid w:val="00703DCD"/>
    <w:rsid w:val="007049A0"/>
    <w:rsid w:val="00717946"/>
    <w:rsid w:val="00723968"/>
    <w:rsid w:val="0072573B"/>
    <w:rsid w:val="00737310"/>
    <w:rsid w:val="00741E75"/>
    <w:rsid w:val="00744C84"/>
    <w:rsid w:val="00744E8A"/>
    <w:rsid w:val="00746A1E"/>
    <w:rsid w:val="00747CC8"/>
    <w:rsid w:val="00752F2A"/>
    <w:rsid w:val="00756ADD"/>
    <w:rsid w:val="00756BCC"/>
    <w:rsid w:val="007606FD"/>
    <w:rsid w:val="007710F9"/>
    <w:rsid w:val="00773DED"/>
    <w:rsid w:val="00776ACD"/>
    <w:rsid w:val="00781396"/>
    <w:rsid w:val="0078494E"/>
    <w:rsid w:val="00785D21"/>
    <w:rsid w:val="00787332"/>
    <w:rsid w:val="007901C7"/>
    <w:rsid w:val="007923AE"/>
    <w:rsid w:val="007935A4"/>
    <w:rsid w:val="00794E1D"/>
    <w:rsid w:val="007960C4"/>
    <w:rsid w:val="007A2E0D"/>
    <w:rsid w:val="007A3915"/>
    <w:rsid w:val="007A3AD5"/>
    <w:rsid w:val="007A4EDE"/>
    <w:rsid w:val="007A7233"/>
    <w:rsid w:val="007B2B6C"/>
    <w:rsid w:val="007B6F1D"/>
    <w:rsid w:val="007B7C1A"/>
    <w:rsid w:val="007C37FA"/>
    <w:rsid w:val="007C5A16"/>
    <w:rsid w:val="007D4079"/>
    <w:rsid w:val="007D519E"/>
    <w:rsid w:val="007E1982"/>
    <w:rsid w:val="007E6C24"/>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37D83"/>
    <w:rsid w:val="00845028"/>
    <w:rsid w:val="00847A8E"/>
    <w:rsid w:val="00850032"/>
    <w:rsid w:val="008500E4"/>
    <w:rsid w:val="00856793"/>
    <w:rsid w:val="0086055C"/>
    <w:rsid w:val="00860F9C"/>
    <w:rsid w:val="008658A1"/>
    <w:rsid w:val="0086776E"/>
    <w:rsid w:val="00877450"/>
    <w:rsid w:val="008854F5"/>
    <w:rsid w:val="00890F44"/>
    <w:rsid w:val="008A3FF9"/>
    <w:rsid w:val="008B18E4"/>
    <w:rsid w:val="008B590F"/>
    <w:rsid w:val="008C36C3"/>
    <w:rsid w:val="008D2387"/>
    <w:rsid w:val="008E5FBE"/>
    <w:rsid w:val="008E6430"/>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27D1"/>
    <w:rsid w:val="009442CC"/>
    <w:rsid w:val="009472F9"/>
    <w:rsid w:val="009475F5"/>
    <w:rsid w:val="00953C29"/>
    <w:rsid w:val="009566F3"/>
    <w:rsid w:val="00956BF4"/>
    <w:rsid w:val="00962946"/>
    <w:rsid w:val="009645AE"/>
    <w:rsid w:val="00967CF4"/>
    <w:rsid w:val="0097408C"/>
    <w:rsid w:val="00977E2B"/>
    <w:rsid w:val="00980626"/>
    <w:rsid w:val="00980684"/>
    <w:rsid w:val="00984D74"/>
    <w:rsid w:val="00987D29"/>
    <w:rsid w:val="00990212"/>
    <w:rsid w:val="00994B96"/>
    <w:rsid w:val="00997F2B"/>
    <w:rsid w:val="009A22EA"/>
    <w:rsid w:val="009A5930"/>
    <w:rsid w:val="009A62D6"/>
    <w:rsid w:val="009A7235"/>
    <w:rsid w:val="009B3FEF"/>
    <w:rsid w:val="009B68EA"/>
    <w:rsid w:val="009C0BE1"/>
    <w:rsid w:val="009D6A7E"/>
    <w:rsid w:val="009D6CBC"/>
    <w:rsid w:val="009E02C7"/>
    <w:rsid w:val="009E0A5B"/>
    <w:rsid w:val="009E18DD"/>
    <w:rsid w:val="009E66F6"/>
    <w:rsid w:val="009F4E4F"/>
    <w:rsid w:val="00A00523"/>
    <w:rsid w:val="00A00ACE"/>
    <w:rsid w:val="00A013FB"/>
    <w:rsid w:val="00A07B68"/>
    <w:rsid w:val="00A10AF8"/>
    <w:rsid w:val="00A129EE"/>
    <w:rsid w:val="00A16484"/>
    <w:rsid w:val="00A219AA"/>
    <w:rsid w:val="00A21FDA"/>
    <w:rsid w:val="00A2592D"/>
    <w:rsid w:val="00A27092"/>
    <w:rsid w:val="00A35A21"/>
    <w:rsid w:val="00A43999"/>
    <w:rsid w:val="00A43C66"/>
    <w:rsid w:val="00A44B90"/>
    <w:rsid w:val="00A51EEC"/>
    <w:rsid w:val="00A55A94"/>
    <w:rsid w:val="00A63DD2"/>
    <w:rsid w:val="00A67471"/>
    <w:rsid w:val="00A72CAC"/>
    <w:rsid w:val="00A77643"/>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4769"/>
    <w:rsid w:val="00AE6978"/>
    <w:rsid w:val="00AE7CCD"/>
    <w:rsid w:val="00AE7F23"/>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23C47"/>
    <w:rsid w:val="00B30009"/>
    <w:rsid w:val="00B313ED"/>
    <w:rsid w:val="00B32F78"/>
    <w:rsid w:val="00B37F2D"/>
    <w:rsid w:val="00B43044"/>
    <w:rsid w:val="00B50DB3"/>
    <w:rsid w:val="00B63865"/>
    <w:rsid w:val="00B67602"/>
    <w:rsid w:val="00B67719"/>
    <w:rsid w:val="00B67BCA"/>
    <w:rsid w:val="00B70F73"/>
    <w:rsid w:val="00B722C0"/>
    <w:rsid w:val="00B73F81"/>
    <w:rsid w:val="00B74E6A"/>
    <w:rsid w:val="00B76EE5"/>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7523"/>
    <w:rsid w:val="00C12E8C"/>
    <w:rsid w:val="00C245B2"/>
    <w:rsid w:val="00C53C21"/>
    <w:rsid w:val="00C54598"/>
    <w:rsid w:val="00C60F00"/>
    <w:rsid w:val="00C652FA"/>
    <w:rsid w:val="00C65599"/>
    <w:rsid w:val="00C676EA"/>
    <w:rsid w:val="00C72D5A"/>
    <w:rsid w:val="00C7339B"/>
    <w:rsid w:val="00C74253"/>
    <w:rsid w:val="00C74F33"/>
    <w:rsid w:val="00C80403"/>
    <w:rsid w:val="00C80972"/>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A35"/>
    <w:rsid w:val="00CE061F"/>
    <w:rsid w:val="00CE06F9"/>
    <w:rsid w:val="00CE3434"/>
    <w:rsid w:val="00CE433C"/>
    <w:rsid w:val="00CE55C7"/>
    <w:rsid w:val="00CE6B2A"/>
    <w:rsid w:val="00CF25FC"/>
    <w:rsid w:val="00CF703A"/>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06BD"/>
    <w:rsid w:val="00D62968"/>
    <w:rsid w:val="00D63842"/>
    <w:rsid w:val="00D64B46"/>
    <w:rsid w:val="00D751DC"/>
    <w:rsid w:val="00D75C0E"/>
    <w:rsid w:val="00D76E96"/>
    <w:rsid w:val="00D8251D"/>
    <w:rsid w:val="00D86DC4"/>
    <w:rsid w:val="00D86E05"/>
    <w:rsid w:val="00D9103D"/>
    <w:rsid w:val="00D915A7"/>
    <w:rsid w:val="00D92706"/>
    <w:rsid w:val="00D94059"/>
    <w:rsid w:val="00D95DB0"/>
    <w:rsid w:val="00D967A8"/>
    <w:rsid w:val="00DA37BE"/>
    <w:rsid w:val="00DA4B50"/>
    <w:rsid w:val="00DB0D6F"/>
    <w:rsid w:val="00DB1E29"/>
    <w:rsid w:val="00DB2A34"/>
    <w:rsid w:val="00DB5497"/>
    <w:rsid w:val="00DB58F7"/>
    <w:rsid w:val="00DC5CEF"/>
    <w:rsid w:val="00DD1019"/>
    <w:rsid w:val="00DD2CF9"/>
    <w:rsid w:val="00DD6F13"/>
    <w:rsid w:val="00DE20AD"/>
    <w:rsid w:val="00DE23E4"/>
    <w:rsid w:val="00DE32E8"/>
    <w:rsid w:val="00DE3F37"/>
    <w:rsid w:val="00DE51A8"/>
    <w:rsid w:val="00DE6205"/>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16D1"/>
    <w:rsid w:val="00EC1A90"/>
    <w:rsid w:val="00EC55B3"/>
    <w:rsid w:val="00EC5C72"/>
    <w:rsid w:val="00ED2F93"/>
    <w:rsid w:val="00ED34E8"/>
    <w:rsid w:val="00EE0361"/>
    <w:rsid w:val="00EE06F7"/>
    <w:rsid w:val="00EF3EE0"/>
    <w:rsid w:val="00EF7012"/>
    <w:rsid w:val="00EF7D15"/>
    <w:rsid w:val="00F005A7"/>
    <w:rsid w:val="00F02BE9"/>
    <w:rsid w:val="00F13122"/>
    <w:rsid w:val="00F320AB"/>
    <w:rsid w:val="00F331D0"/>
    <w:rsid w:val="00F33BA6"/>
    <w:rsid w:val="00F35D13"/>
    <w:rsid w:val="00F366A4"/>
    <w:rsid w:val="00F41150"/>
    <w:rsid w:val="00F4234F"/>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D1D93-EDEB-43AB-B471-71A4246AC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2</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123</cp:revision>
  <cp:lastPrinted>2023-02-22T13:40:00Z</cp:lastPrinted>
  <dcterms:created xsi:type="dcterms:W3CDTF">2022-07-11T11:57:00Z</dcterms:created>
  <dcterms:modified xsi:type="dcterms:W3CDTF">2023-04-27T11:33:00Z</dcterms:modified>
</cp:coreProperties>
</file>