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C69B5" w14:textId="77777777" w:rsidR="00BC3F47" w:rsidRPr="00BC3F47" w:rsidRDefault="00BC3F47" w:rsidP="00BC3F47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</w:pPr>
      <w:r w:rsidRPr="00BC3F47"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  <w:t>Ա Մ Փ Ո Փ Ա Թ Ե Ր Թ</w:t>
      </w:r>
    </w:p>
    <w:p w14:paraId="3F2FFDC6" w14:textId="5C6B854C" w:rsidR="00BC3F47" w:rsidRPr="00BC3F47" w:rsidRDefault="00BC3F47" w:rsidP="00BC3F47">
      <w:pPr>
        <w:spacing w:after="0" w:line="360" w:lineRule="auto"/>
        <w:ind w:left="142" w:right="9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C3F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5D251E" w:rsidRPr="005D251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2006 ԹՎԱԿԱՆԻ ՕԳՈՍՏՈՍԻ 10-Ի N 1136-Ն ՈՐՈՇՄԱՆ ՄԵՋ ՓՈՓՈԽՈՒԹՅՈՒՆՆԵՐ ԵՎ ԼՐԱՑՈՒՄՆԵՐ ԿԱՏԱՐԵԼՈՒ ՄԱՍԻՆ</w:t>
      </w:r>
      <w:r w:rsidRPr="00BC3F4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» ՀԱՅԱՍՏԱՆԻ ՀԱՆՐԱՊԵՏՈՒԹՅԱՆ ԿԱՌԱՎԱՐՈՒԹՅԱՆ ՈՐՈՇՄԱՆ ՆԱԽԱԳԾԻ </w:t>
      </w:r>
    </w:p>
    <w:tbl>
      <w:tblPr>
        <w:tblStyle w:val="TableGrid1"/>
        <w:tblW w:w="139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175"/>
        <w:gridCol w:w="4775"/>
      </w:tblGrid>
      <w:tr w:rsidR="00BC3F47" w:rsidRPr="00BC3F47" w14:paraId="5CBB5BC1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277789" w14:textId="77777777" w:rsidR="00BC3F47" w:rsidRPr="00BC3F47" w:rsidRDefault="00BC3F47" w:rsidP="00BC3F47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ՀՀ ֆինանսների նախարարություն 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219E1C" w14:textId="3487D3A5" w:rsidR="00BC3F47" w:rsidRPr="00BC3F47" w:rsidRDefault="00561193" w:rsidP="00BC3F47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5FD8C16F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F52D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B96EB4" w14:textId="377B3C6C" w:rsidR="00BC3F47" w:rsidRPr="00BC3F47" w:rsidRDefault="00BC3F47" w:rsidP="00BC3F47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561193" w:rsidRPr="0056119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01/2-1/3266-2023</w:t>
            </w:r>
          </w:p>
        </w:tc>
      </w:tr>
      <w:tr w:rsidR="00BC3F47" w:rsidRPr="00BC3F47" w14:paraId="5B3FACAA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BB8F" w14:textId="1699A43B" w:rsidR="00BC3F47" w:rsidRPr="00BC3F47" w:rsidRDefault="00561193" w:rsidP="00561193">
            <w:pPr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1193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կառավարության 2006 թվականի օգոստոսի 10-ի թիվ 1136-Ն որոշման մեջ փոփոխություններ և լրացումներ կատարելու մասին Հայաստանի Հանրապետության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1692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C3F47" w:rsidRPr="00BC3F47" w14:paraId="3D606157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BC78AB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ՀՀ առողջապահության նախարարություն</w:t>
            </w:r>
          </w:p>
          <w:p w14:paraId="2C6E24D8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883B87" w14:textId="6A72A3D3" w:rsidR="00BC3F47" w:rsidRPr="00BC3F47" w:rsidRDefault="00A70C8A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16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4AF1F18A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2265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CB43BA" w14:textId="69D5EA77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A70C8A" w:rsidRPr="00A70C8A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ԱԱ//3420-2023</w:t>
            </w:r>
          </w:p>
        </w:tc>
      </w:tr>
      <w:tr w:rsidR="00BC3F47" w:rsidRPr="00BC3F47" w14:paraId="10E5FA69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131A" w14:textId="20F80FD3" w:rsidR="00BC3F47" w:rsidRPr="00BC3F47" w:rsidRDefault="00A70C8A" w:rsidP="00A70C8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C8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որոշման նախագծի վերաբերյալ Առողջապահության նախարարությունն առարկություններ և դիտողություններ չունի։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A05E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C3F47" w:rsidRPr="00BC3F47" w14:paraId="3DC3DCFA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453D3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lastRenderedPageBreak/>
              <w:t>ՀՀ շրջակա միջավայրի նախարարություն</w:t>
            </w:r>
          </w:p>
          <w:p w14:paraId="43D0C302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D5F925" w14:textId="6D523642" w:rsidR="00BC3F47" w:rsidRPr="00BC3F47" w:rsidRDefault="008143D1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4D9C064E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492D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60FB78" w14:textId="4B0C991F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8143D1" w:rsidRPr="008143D1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1/ԿԽ/2639-2023</w:t>
            </w:r>
          </w:p>
        </w:tc>
      </w:tr>
      <w:tr w:rsidR="00BC3F47" w:rsidRPr="00BC3F47" w14:paraId="6BA0DEFC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C4C3" w14:textId="6BB96941" w:rsidR="00BC3F47" w:rsidRPr="00BC3F47" w:rsidRDefault="008143D1" w:rsidP="008143D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8143D1">
              <w:rPr>
                <w:rFonts w:ascii="GHEA Grapalat" w:hAnsi="GHEA Grapalat"/>
                <w:sz w:val="24"/>
                <w:szCs w:val="24"/>
                <w:lang w:val="hy-AM"/>
              </w:rPr>
              <w:t>րջակա միջավայրի նախարարությունը հայտնում է, որ «Հայաստանի Հանրապետության կառավարության 2006 թվականի օգոստոսի 10-ի N 1136-Ն որոշման մեջ փոփոխություններ և լրացումներ կատարելու մասին» Կառավարության որոշման նախագծի վերաբերյալ դիտողություններ և առաջարկություններ չունի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524B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C3F47" w:rsidRPr="00BC3F47" w14:paraId="50F9CB18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975E4A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Քաղաքաշինության կոմիտե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08F05B" w14:textId="77950910" w:rsidR="00BC3F47" w:rsidRPr="00BC3F47" w:rsidRDefault="00E11EC2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28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51626196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3143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FB8D23" w14:textId="1051F5E5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E11EC2" w:rsidRPr="00E11EC2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01/14.2/2097-2023</w:t>
            </w:r>
          </w:p>
        </w:tc>
      </w:tr>
      <w:tr w:rsidR="00BC3F47" w:rsidRPr="00BC3F47" w14:paraId="5EA4CEC4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AA95" w14:textId="08B57090" w:rsidR="00BC3F47" w:rsidRPr="00E11EC2" w:rsidRDefault="00E11EC2" w:rsidP="00E11EC2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E11EC2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որոշման նախագծի</w:t>
            </w:r>
            <w:r w:rsidRPr="00E11E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Pr="00E11EC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քաղաքաշինության կոմիտեն դիտողություններ</w:t>
            </w:r>
            <w:r w:rsidRPr="00E11EC2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առաջարկություններ</w:t>
            </w:r>
            <w:r w:rsidRPr="00E11EC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չունի: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EFF8" w14:textId="6038694D" w:rsidR="00BC3F47" w:rsidRPr="00BC3F47" w:rsidRDefault="00E11EC2" w:rsidP="00E11EC2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C3F47" w:rsidRPr="00BC3F47" w14:paraId="6ACF002A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9D0E97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bookmarkStart w:id="0" w:name="_Hlk117097139"/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ՀՀ վարչապետի աշխատակազմի տեսչական մարմինների աշխատանքների համակարգման գրասենյակ 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45AB71" w14:textId="62F9545C" w:rsidR="00BC3F47" w:rsidRPr="00BC3F47" w:rsidRDefault="00494A5F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7D2CAE82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3DAD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B8D768" w14:textId="20466C4F" w:rsidR="00BC3F47" w:rsidRPr="00BC3F47" w:rsidRDefault="00BC3F47" w:rsidP="00BC3F4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494A5F" w:rsidRPr="00494A5F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48/50.4/5764-2023</w:t>
            </w:r>
          </w:p>
        </w:tc>
      </w:tr>
      <w:tr w:rsidR="00BC3F47" w:rsidRPr="00BC3F47" w14:paraId="55512D94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A9A3" w14:textId="181E154B" w:rsidR="00BC3F47" w:rsidRPr="00BC3F47" w:rsidRDefault="00494A5F" w:rsidP="00BC3F47">
            <w:pPr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4A5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որոշման նախագծի վերաբերյալ առաջարկություններ և դիտողություններ չկան: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078" w:type="dxa"/>
              <w:tblCellSpacing w:w="7" w:type="dxa"/>
              <w:tblLayout w:type="fixed"/>
              <w:tblLook w:val="04A0" w:firstRow="1" w:lastRow="0" w:firstColumn="1" w:lastColumn="0" w:noHBand="0" w:noVBand="1"/>
            </w:tblPr>
            <w:tblGrid>
              <w:gridCol w:w="4575"/>
              <w:gridCol w:w="2503"/>
            </w:tblGrid>
            <w:tr w:rsidR="00BC3F47" w:rsidRPr="00BC3F47" w14:paraId="31A9A8F1" w14:textId="77777777" w:rsidTr="00494A5F">
              <w:trPr>
                <w:tblCellSpacing w:w="7" w:type="dxa"/>
              </w:trPr>
              <w:tc>
                <w:tcPr>
                  <w:tcW w:w="4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4A9778E" w14:textId="50CDF58D" w:rsidR="00BC3F47" w:rsidRPr="00BC3F47" w:rsidRDefault="00BC3F47" w:rsidP="00BC3F47">
                  <w:pPr>
                    <w:spacing w:after="0" w:line="240" w:lineRule="auto"/>
                    <w:ind w:firstLine="270"/>
                    <w:jc w:val="center"/>
                    <w:rPr>
                      <w:rFonts w:ascii="GHEA Grapalat" w:eastAsia="Times New Roman" w:hAnsi="GHEA Grapalat"/>
                      <w:sz w:val="24"/>
                      <w:szCs w:val="24"/>
                      <w:lang w:val="hy-AM"/>
                    </w:rPr>
                  </w:pPr>
                  <w:r w:rsidRPr="00BC3F47">
                    <w:rPr>
                      <w:rFonts w:ascii="GHEA Grapalat" w:eastAsia="Times New Roman" w:hAnsi="GHEA Grapalat" w:cs="Sylfaen"/>
                      <w:b/>
                      <w:color w:val="000000" w:themeColor="text1"/>
                      <w:sz w:val="24"/>
                      <w:szCs w:val="24"/>
                      <w:lang w:val="hy-AM" w:eastAsia="ru-RU"/>
                    </w:rPr>
                    <w:t>Ընդունվել է։</w:t>
                  </w:r>
                </w:p>
              </w:tc>
              <w:tc>
                <w:tcPr>
                  <w:tcW w:w="248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145C3D55" w14:textId="77777777" w:rsidR="00BC3F47" w:rsidRPr="00BC3F47" w:rsidRDefault="00BC3F47" w:rsidP="00BC3F47">
                  <w:pPr>
                    <w:spacing w:after="0" w:line="240" w:lineRule="auto"/>
                    <w:ind w:firstLine="270"/>
                    <w:rPr>
                      <w:rFonts w:ascii="GHEA Grapalat" w:eastAsia="Times New Roman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54C2EED4" w14:textId="77777777" w:rsidR="00BC3F47" w:rsidRPr="00BC3F47" w:rsidRDefault="00BC3F47" w:rsidP="00BC3F47">
            <w:pPr>
              <w:spacing w:line="360" w:lineRule="auto"/>
              <w:ind w:firstLine="270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  <w:bookmarkEnd w:id="0"/>
      </w:tr>
      <w:tr w:rsidR="00BC3F47" w:rsidRPr="00BC3F47" w14:paraId="0DEE1ECB" w14:textId="77777777" w:rsidTr="00BC3F4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4E7C8E" w14:textId="0EAE9767" w:rsidR="00BC3F47" w:rsidRPr="00BC3F47" w:rsidRDefault="00A70C8A" w:rsidP="00BC3F47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A70C8A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ՀՀ արտակարգ իրավիճակների նախարարություն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0D1BBE" w14:textId="773D8FE6" w:rsidR="00BC3F47" w:rsidRPr="00BC3F47" w:rsidRDefault="00A70C8A" w:rsidP="00BC3F47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16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BC3F47"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C3F47" w:rsidRPr="00BC3F47" w14:paraId="6436B49B" w14:textId="77777777" w:rsidTr="00BC3F4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1243" w14:textId="77777777" w:rsidR="00BC3F47" w:rsidRPr="00BC3F47" w:rsidRDefault="00BC3F47" w:rsidP="00BC3F47">
            <w:pPr>
              <w:spacing w:after="0" w:line="240" w:lineRule="auto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6956E1" w14:textId="6611878A" w:rsidR="00BC3F47" w:rsidRPr="00BC3F47" w:rsidRDefault="00BC3F47" w:rsidP="00BC3F47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A70C8A" w:rsidRPr="00A70C8A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01/01.1/928-2023</w:t>
            </w:r>
          </w:p>
        </w:tc>
      </w:tr>
      <w:tr w:rsidR="00BC3F47" w:rsidRPr="00BC3F47" w14:paraId="37579B35" w14:textId="77777777" w:rsidTr="00BC3F4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77FF" w14:textId="6AB51971" w:rsidR="00BC3F47" w:rsidRPr="00BC3F47" w:rsidRDefault="00A70C8A" w:rsidP="00BC3F47">
            <w:pPr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0C8A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 իրավիճակների նախարարությունը «Հայաստանի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որոշման նախագծի փաթեթի վերաբերյալ առաջարկություններ և առարկություններ չունի: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0578" w14:textId="77777777" w:rsidR="00A70C8A" w:rsidRPr="00BC3F47" w:rsidRDefault="00A70C8A" w:rsidP="00A70C8A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  <w:p w14:paraId="2FF7251D" w14:textId="77777777" w:rsidR="00BC3F47" w:rsidRPr="00BC3F47" w:rsidRDefault="00BC3F47" w:rsidP="00BC3F4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186BAA" w:rsidRPr="00BC3F47" w14:paraId="4E0AE1BB" w14:textId="77777777" w:rsidTr="00C84420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C22D9E" w14:textId="77FED49B" w:rsidR="00186BAA" w:rsidRPr="00BC3F47" w:rsidRDefault="00186BAA" w:rsidP="00186BAA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186BAA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Պետական եկամուտների կոմիտե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5CD958" w14:textId="0F5CBB45" w:rsidR="00186BAA" w:rsidRPr="00BC3F47" w:rsidRDefault="00186BAA" w:rsidP="00C84420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21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186BAA" w:rsidRPr="00BC3F47" w14:paraId="33B2858D" w14:textId="77777777" w:rsidTr="00C84420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97D5" w14:textId="77777777" w:rsidR="00186BAA" w:rsidRPr="00BC3F47" w:rsidRDefault="00186BAA" w:rsidP="00C84420">
            <w:pPr>
              <w:spacing w:after="0" w:line="240" w:lineRule="auto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077223" w14:textId="4E9CCC91" w:rsidR="00186BAA" w:rsidRPr="00BC3F47" w:rsidRDefault="00186BAA" w:rsidP="00C84420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Pr="00186BAA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01/3-4/10478-2023</w:t>
            </w:r>
          </w:p>
        </w:tc>
      </w:tr>
      <w:tr w:rsidR="00186BAA" w:rsidRPr="00BB73D0" w14:paraId="1979AD64" w14:textId="77777777" w:rsidTr="00C84420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904C" w14:textId="77777777" w:rsidR="00186BAA" w:rsidRPr="00186BAA" w:rsidRDefault="00186BAA" w:rsidP="00186BAA">
            <w:pPr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6BA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առաջարկվում է որոշման 1-ին կետով հաստատված հավելվածի 1-ին կետում «Պորտլանդցեմենտ 2523» բառերը փոխարինել «Պորտլանդցեմենտ 2523 10 000 0, 2523 21 000 0, 2523 29 000 0, 2523 30 000 0, 2523 90 000 0» բառերով։</w:t>
            </w:r>
          </w:p>
          <w:p w14:paraId="76749A7C" w14:textId="77777777" w:rsidR="00186BAA" w:rsidRPr="00186BAA" w:rsidRDefault="00186BAA" w:rsidP="00186BAA">
            <w:pPr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6B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Եվրասիական տնտեսական միության արտաքին տնտեսական գործունեության միասնական ապրանքային անվանացանկում (հաստատվել է ԵԱՏՀ խորհրդի 14.09.2021թ. թիվ 80 որոշմամբ) </w:t>
            </w:r>
            <w:r w:rsidRPr="00186BA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պորտլանդցեմենտը դասակարգվում է ԵԱՏՄ ԱՏԳ ԱԱ 2523 21 000 0 և 2523 29 000 0 ենթադիրքերում, առաջարկվում է նախագծի 1-ին կետի 1-ին ենթակետը շարադրել հետևյալ խմբագրությամբ</w:t>
            </w:r>
            <w:r w:rsidRPr="00186BA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62BA4E15" w14:textId="72577005" w:rsidR="00186BAA" w:rsidRPr="00BC3F47" w:rsidRDefault="00186BAA" w:rsidP="00186BAA">
            <w:pPr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6BAA">
              <w:rPr>
                <w:rFonts w:ascii="GHEA Grapalat" w:hAnsi="GHEA Grapalat" w:cs="Sylfaen"/>
                <w:sz w:val="24"/>
                <w:szCs w:val="24"/>
                <w:lang w:val="hy-AM"/>
              </w:rPr>
              <w:t>«1-ին կետում «Պորտլանդցեմենտ 2523» բառերը փոխարինել «Պորտլանդցեմենտ 2523 21 000 0, 2523 29 000 0» բառերով.»։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6FFF" w14:textId="5C3EB6C5" w:rsidR="00186BAA" w:rsidRPr="00BC3F47" w:rsidRDefault="002C2402" w:rsidP="00C84420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Չի ը</w:t>
            </w:r>
            <w:r w:rsidR="00186BAA"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նդունվել։</w:t>
            </w:r>
          </w:p>
          <w:p w14:paraId="159F407D" w14:textId="6903B9CD" w:rsidR="00186BAA" w:rsidRPr="002C2402" w:rsidRDefault="002C2402" w:rsidP="007469D7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186BAA">
              <w:rPr>
                <w:rFonts w:ascii="GHEA Grapalat" w:hAnsi="GHEA Grapalat" w:cs="Sylfaen"/>
                <w:sz w:val="24"/>
                <w:szCs w:val="24"/>
                <w:lang w:val="hy-AM"/>
              </w:rPr>
              <w:t>ԵԱՏՀ խորհրդի 14.09.2021թ. թիվ 80 որոշմա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="00DF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</w:t>
            </w:r>
            <w:r w:rsidRPr="002C2402">
              <w:rPr>
                <w:rFonts w:ascii="GHEA Grapalat" w:hAnsi="GHEA Grapalat" w:cs="Sylfaen"/>
                <w:sz w:val="24"/>
                <w:szCs w:val="24"/>
                <w:lang w:val="hy-AM"/>
              </w:rPr>
              <w:t>2523 10 000 0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ԱՏԳ ԱԱ ծածկագրի ներքո ներառված է ցեմենտային կլինկերը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պորտլանդցեմենտը։ Ավելին, </w:t>
            </w:r>
            <w:r w:rsidRPr="002C2402">
              <w:rPr>
                <w:rFonts w:ascii="GHEA Grapalat" w:hAnsi="GHEA Grapalat" w:cs="Sylfaen"/>
                <w:sz w:val="24"/>
                <w:szCs w:val="24"/>
                <w:lang w:val="hy-AM"/>
              </w:rPr>
              <w:t>«պորտլանդցեմենտ»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բառից հետո դրված է կրկնակետ, ինչը նշանակում է, որ </w:t>
            </w:r>
            <w:r w:rsidRPr="002C2402">
              <w:rPr>
                <w:rFonts w:ascii="GHEA Grapalat" w:hAnsi="GHEA Grapalat" w:cs="Sylfaen"/>
                <w:sz w:val="24"/>
                <w:szCs w:val="24"/>
                <w:lang w:val="hy-AM"/>
              </w:rPr>
              <w:t>պորտլանդցեմենտ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ներառում է նաև արհեստական ներկված կամ չներկված սպիտակ ցեմենտ, ինչպես նաև այլ</w:t>
            </w:r>
            <w:r w:rsidR="00DF355E" w:rsidRPr="00DF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>այդ ենթախմբի</w:t>
            </w:r>
            <w:r w:rsidR="00830795" w:rsidRP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F355E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DF35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Որպեսզի </w:t>
            </w:r>
            <w:r w:rsidR="007469D7" w:rsidRP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>2523 10 000 0 ԱՏԳ ԱԱ ծածկագրի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համապատասխան 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>պորտլանդցեմենտի մեջ ներառված բոլոր տեսակների ցեմենտները դուրս չմնան կանոնակարգման դաշտից՝ դրանք</w:t>
            </w:r>
            <w:r w:rsidR="00830795" w:rsidRP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բոլորը 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իրենց 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>ԱՏԳ ԱԱ ծածկագրերով ներառ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 w:rsidR="008307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 </w:t>
            </w:r>
            <w:r w:rsidR="007469D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ակտի մեջ։</w:t>
            </w:r>
          </w:p>
        </w:tc>
      </w:tr>
      <w:tr w:rsidR="00BB73D0" w:rsidRPr="00BC3F47" w14:paraId="115022D4" w14:textId="77777777" w:rsidTr="006C6C67">
        <w:tc>
          <w:tcPr>
            <w:tcW w:w="9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9B6F5E" w14:textId="5F088D14" w:rsidR="00BB73D0" w:rsidRPr="00BC3F47" w:rsidRDefault="00BB73D0" w:rsidP="006C6C6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lastRenderedPageBreak/>
              <w:t xml:space="preserve">ՀՀ </w:t>
            </w:r>
            <w:r w:rsidRPr="00BB73D0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արդարադատության </w:t>
            </w:r>
            <w:r w:rsidRPr="00BC3F47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</w:p>
          <w:p w14:paraId="0E0C5499" w14:textId="77777777" w:rsidR="00BB73D0" w:rsidRPr="00BC3F47" w:rsidRDefault="00BB73D0" w:rsidP="006C6C6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63732" w14:textId="3472AE3E" w:rsidR="00BB73D0" w:rsidRPr="00BC3F47" w:rsidRDefault="00BB73D0" w:rsidP="006C6C6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ru-RU" w:eastAsia="ru-RU"/>
              </w:rPr>
              <w:t>17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ru-RU" w:eastAsia="ru-RU"/>
              </w:rPr>
              <w:t>4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BB73D0" w:rsidRPr="00BC3F47" w14:paraId="1ABD303E" w14:textId="77777777" w:rsidTr="006C6C67">
        <w:tc>
          <w:tcPr>
            <w:tcW w:w="9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D231" w14:textId="77777777" w:rsidR="00BB73D0" w:rsidRPr="00BC3F47" w:rsidRDefault="00BB73D0" w:rsidP="006C6C67">
            <w:pPr>
              <w:spacing w:after="0" w:line="240" w:lineRule="auto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107DF7" w14:textId="7A667E75" w:rsidR="00BB73D0" w:rsidRPr="00BC3F47" w:rsidRDefault="00BB73D0" w:rsidP="006C6C67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BC3F47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Pr="00BB73D0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/27.2/18795-2023</w:t>
            </w:r>
          </w:p>
        </w:tc>
      </w:tr>
      <w:tr w:rsidR="00BB73D0" w:rsidRPr="00BC3F47" w14:paraId="66825006" w14:textId="77777777" w:rsidTr="006C6C6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55EE" w14:textId="77777777" w:rsidR="00BB73D0" w:rsidRPr="00BB73D0" w:rsidRDefault="00BB73D0" w:rsidP="00BB73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73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1.Նախագծի 1-ին կետի 2-րդ ենթակետում «Շուկա մուտք գործելու պայմանները» և «Շուկայահանմանը ներկայացվող պահանջները» բառերը անհրաժեշտ է գրել մեծատառերով հաշվի առնելով «Նորմատիվ իրավական ակտերի մասին» օրենքի 14-րդ հոդվածի 10-րդ մասի պահանջները համաձայն որի՝ նորմատիվ իրավական ակտի բաժիններն ու գլուխները համարակալվում են արաբական թվանշաններով: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դրվում: </w:t>
            </w:r>
          </w:p>
          <w:p w14:paraId="66F0873F" w14:textId="335D877B" w:rsidR="00BB73D0" w:rsidRPr="00BC3F47" w:rsidRDefault="00BB73D0" w:rsidP="00BB73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73D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հայտնում ենք, որ անհրաժեշտ է Նախագծի 1-ին կետի 2-րդ ենթակետով նախատեսվող կարգավորումը համապատասխանեցնել վերը նշված նորմերի պահանջներին: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17C17" w14:textId="77777777" w:rsidR="00BB73D0" w:rsidRPr="00BC3F47" w:rsidRDefault="00BB73D0" w:rsidP="006C6C6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B73D0" w:rsidRPr="00BC3F47" w14:paraId="00112F28" w14:textId="77777777" w:rsidTr="006C6C67">
        <w:tc>
          <w:tcPr>
            <w:tcW w:w="9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42EF" w14:textId="7F030ED9" w:rsidR="00BB73D0" w:rsidRPr="00BB73D0" w:rsidRDefault="00BB73D0" w:rsidP="00BB73D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73D0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կետի 9-րդ ենթակետում «տողերով» բառը անհրաժեշտ է խմբագրել՝ համապասխանեցնելով այն «Նորմատիվ իրավական ակտերի մասին» օրենքի 33-րդ հոդվածի 3-րդ մասի պահանջներին համաձայն որի՝ 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905" w14:textId="0A4019A1" w:rsidR="00BB73D0" w:rsidRPr="00BC3F47" w:rsidRDefault="004A3B5D" w:rsidP="006C6C67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BC3F47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36EA19A5" w14:textId="77777777" w:rsidR="00BC3F47" w:rsidRPr="002C2402" w:rsidRDefault="00BC3F47" w:rsidP="00BC3F4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25E67EA" w14:textId="77777777" w:rsidR="00BC3F47" w:rsidRPr="002C2402" w:rsidRDefault="00BC3F47" w:rsidP="006445D3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BC3F47" w:rsidRPr="002C2402" w:rsidSect="00BC3F4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7C7"/>
    <w:rsid w:val="00001716"/>
    <w:rsid w:val="000417D3"/>
    <w:rsid w:val="00074079"/>
    <w:rsid w:val="000B68CD"/>
    <w:rsid w:val="00106220"/>
    <w:rsid w:val="001510F1"/>
    <w:rsid w:val="00186BAA"/>
    <w:rsid w:val="001E714E"/>
    <w:rsid w:val="001F4A81"/>
    <w:rsid w:val="002C2402"/>
    <w:rsid w:val="002E2A7D"/>
    <w:rsid w:val="002F5DC1"/>
    <w:rsid w:val="00324EF7"/>
    <w:rsid w:val="00326782"/>
    <w:rsid w:val="00380041"/>
    <w:rsid w:val="003E7D89"/>
    <w:rsid w:val="0043125B"/>
    <w:rsid w:val="004505BD"/>
    <w:rsid w:val="00493587"/>
    <w:rsid w:val="00494A5F"/>
    <w:rsid w:val="004A3B5D"/>
    <w:rsid w:val="005342F2"/>
    <w:rsid w:val="00561193"/>
    <w:rsid w:val="005D251E"/>
    <w:rsid w:val="00641C9C"/>
    <w:rsid w:val="006445D3"/>
    <w:rsid w:val="006757C7"/>
    <w:rsid w:val="007469D7"/>
    <w:rsid w:val="0075080E"/>
    <w:rsid w:val="007C1884"/>
    <w:rsid w:val="008143D1"/>
    <w:rsid w:val="00830795"/>
    <w:rsid w:val="009118A4"/>
    <w:rsid w:val="0092091D"/>
    <w:rsid w:val="00925395"/>
    <w:rsid w:val="00A70C8A"/>
    <w:rsid w:val="00AF7BD4"/>
    <w:rsid w:val="00BB73D0"/>
    <w:rsid w:val="00BC3F47"/>
    <w:rsid w:val="00C9489B"/>
    <w:rsid w:val="00CB7046"/>
    <w:rsid w:val="00CE3E02"/>
    <w:rsid w:val="00D15B3E"/>
    <w:rsid w:val="00D7538F"/>
    <w:rsid w:val="00D84C53"/>
    <w:rsid w:val="00DF355E"/>
    <w:rsid w:val="00E11EC2"/>
    <w:rsid w:val="00E7186F"/>
    <w:rsid w:val="00ED3666"/>
    <w:rsid w:val="00F64925"/>
    <w:rsid w:val="00F73B8C"/>
    <w:rsid w:val="00F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E8B03"/>
  <w15:chartTrackingRefBased/>
  <w15:docId w15:val="{95928DB9-5737-4732-B322-65BC8E19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D8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D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E7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B68CD"/>
    <w:rPr>
      <w:b/>
      <w:bCs/>
    </w:rPr>
  </w:style>
  <w:style w:type="character" w:styleId="Emphasis">
    <w:name w:val="Emphasis"/>
    <w:basedOn w:val="DefaultParagraphFont"/>
    <w:uiPriority w:val="20"/>
    <w:qFormat/>
    <w:rsid w:val="000B68CD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BC3F4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https://mul2-mineconomy.gov.am/tasks/448921/oneclick/popox1136.docx?token=bd57ac829bbac856ff45f5b59fef1f5c</cp:keywords>
  <dc:description/>
  <cp:lastModifiedBy>Naira N. Vardanyan</cp:lastModifiedBy>
  <cp:revision>40</cp:revision>
  <dcterms:created xsi:type="dcterms:W3CDTF">2023-01-31T10:45:00Z</dcterms:created>
  <dcterms:modified xsi:type="dcterms:W3CDTF">2023-04-19T06:45:00Z</dcterms:modified>
</cp:coreProperties>
</file>