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3057" w14:textId="77777777" w:rsidR="0077537C" w:rsidRPr="0077537C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Hlk76660978"/>
      <w:r w:rsidRPr="0077537C">
        <w:rPr>
          <w:rFonts w:ascii="GHEA Grapalat" w:eastAsia="Times New Roman" w:hAnsi="GHEA Grapalat" w:cs="Times New Roman"/>
          <w:sz w:val="24"/>
          <w:szCs w:val="24"/>
          <w:lang w:val="hy-AM"/>
        </w:rPr>
        <w:t>ԱՄՓՈՓԱԹԵՐԹ</w:t>
      </w:r>
    </w:p>
    <w:p w14:paraId="57C03A7E" w14:textId="6F859DE5" w:rsidR="0077537C" w:rsidRPr="0077537C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7537C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793867">
        <w:rPr>
          <w:rFonts w:ascii="GHEA Grapalat" w:eastAsia="Times New Roman" w:hAnsi="GHEA Grapalat" w:cs="Times New Roman"/>
          <w:sz w:val="24"/>
          <w:szCs w:val="24"/>
          <w:lang w:val="hy-AM"/>
        </w:rPr>
        <w:t>ԷՄ ԷՌ ԻՆՎԵՍՏ</w:t>
      </w:r>
      <w:r w:rsidRPr="007753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3C37B7">
        <w:rPr>
          <w:rFonts w:ascii="GHEA Grapalat" w:eastAsia="Times New Roman" w:hAnsi="GHEA Grapalat" w:cs="Times New Roman"/>
          <w:sz w:val="24"/>
          <w:szCs w:val="24"/>
          <w:lang w:val="hy-AM"/>
        </w:rPr>
        <w:t>ՍԱՀՄԱՆԱՓԱԿ ՊԱՏԱՍԽԱՆԱՏՎՈՒԹՅԱՄԲ</w:t>
      </w:r>
      <w:r w:rsidRPr="007753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ԸՆԿԵՐՈՒԹՅԱՆ ՆԵՐԴՐՈՒՄԱՅԻՆ ԾՐԱԳՐԻ ՎԵՐԱԲԵՐՅԱԼ ՇԱՀԱԳՐԳԻՌ ՄԱՐՄԻՆՆԵՐԻ ԱՌԱՐԿՈՒԹՅՈՒՆՆԵՐԻ ԵՎ ԱՌԱՋԱՐԿՈՒԹՅՈՒՆՆԵՐԻ</w:t>
      </w: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77537C" w:rsidRPr="0077537C" w14:paraId="5DF326E4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490D928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ՀՀ ֆինանսների նախարարություն</w:t>
            </w:r>
          </w:p>
          <w:p w14:paraId="43E77DCA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D1994F" w14:textId="5A3E5269" w:rsidR="0077537C" w:rsidRPr="0077537C" w:rsidRDefault="0079386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850AEC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="0077537C"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3C37B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850AEC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  <w:r w:rsidR="0077537C"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850AEC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  <w:r w:rsidR="0077537C"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թ.</w:t>
            </w:r>
          </w:p>
        </w:tc>
      </w:tr>
      <w:tr w:rsidR="0077537C" w:rsidRPr="0077537C" w14:paraId="3E13445D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427E5B3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9A3DAF2" w14:textId="5289AF2E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850AEC" w:rsidRPr="00850AEC">
              <w:rPr>
                <w:rFonts w:ascii="GHEA Grapalat" w:eastAsia="Times New Roman" w:hAnsi="GHEA Grapalat" w:cs="Times New Roman"/>
                <w:sz w:val="24"/>
                <w:szCs w:val="24"/>
              </w:rPr>
              <w:t>01/2-1/7784-2023</w:t>
            </w:r>
          </w:p>
        </w:tc>
      </w:tr>
      <w:tr w:rsidR="0077537C" w:rsidRPr="00793867" w14:paraId="759FF38C" w14:textId="77777777" w:rsidTr="00057237">
        <w:trPr>
          <w:trHeight w:val="34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1DEA2B" w14:textId="3F33DB00" w:rsidR="00850AEC" w:rsidRPr="00850AEC" w:rsidRDefault="00850AEC" w:rsidP="00850AEC">
            <w:pPr>
              <w:spacing w:before="120" w:after="0" w:line="360" w:lineRule="auto"/>
              <w:ind w:right="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1.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</w:t>
            </w:r>
            <w:r w:rsidRPr="00850AEC">
              <w:rPr>
                <w:rFonts w:ascii="GHEA Grapalat" w:hAnsi="GHEA Grapalat" w:cs="Sylfaen"/>
                <w:sz w:val="24"/>
                <w:szCs w:val="24"/>
                <w:lang w:val="hy-AM"/>
              </w:rPr>
              <w:t>իտողություններ և առա</w:t>
            </w:r>
            <w:r w:rsidRPr="00850AEC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850AEC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ջարկություններ չկան։</w:t>
            </w:r>
          </w:p>
          <w:p w14:paraId="04328472" w14:textId="0D89235A" w:rsidR="0016145A" w:rsidRPr="00793867" w:rsidRDefault="0016145A" w:rsidP="00793867">
            <w:pPr>
              <w:spacing w:before="120" w:after="0" w:line="360" w:lineRule="auto"/>
              <w:ind w:left="60" w:right="60" w:firstLine="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1E4E66" w14:textId="6DB2816F" w:rsidR="00092818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</w:t>
            </w:r>
            <w:r w:rsidR="00092818" w:rsidRPr="000928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09281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է։ </w:t>
            </w:r>
          </w:p>
          <w:p w14:paraId="210FC908" w14:textId="1235EB74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77537C" w:rsidRPr="0077537C" w14:paraId="0D9A04D2" w14:textId="77777777" w:rsidTr="00057237">
        <w:trPr>
          <w:trHeight w:val="787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44F322E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bookmarkStart w:id="1" w:name="_Hlk69199583"/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ՀՀ պետական եկամուտների կոմիտե</w:t>
            </w:r>
          </w:p>
          <w:p w14:paraId="3D44CCFA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3786A7D" w14:textId="1B643143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850AE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19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3C37B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850AE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3C37B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թ. </w:t>
            </w:r>
          </w:p>
        </w:tc>
      </w:tr>
      <w:tr w:rsidR="0077537C" w:rsidRPr="0077537C" w14:paraId="7AC49DF7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7A3BC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8114D05" w14:textId="67A935F0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N </w:t>
            </w:r>
            <w:r w:rsidR="00850AEC" w:rsidRPr="00850AEC">
              <w:rPr>
                <w:rFonts w:ascii="GHEA Grapalat" w:eastAsia="Times New Roman" w:hAnsi="GHEA Grapalat" w:cs="Times New Roman"/>
                <w:sz w:val="24"/>
                <w:szCs w:val="24"/>
              </w:rPr>
              <w:t>01/3-2/23378-2023</w:t>
            </w:r>
          </w:p>
        </w:tc>
      </w:tr>
      <w:tr w:rsidR="0077537C" w:rsidRPr="00793867" w14:paraId="5BC6AF60" w14:textId="77777777" w:rsidTr="00793867">
        <w:trPr>
          <w:trHeight w:val="304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60CC64" w14:textId="7B562021" w:rsidR="00850AEC" w:rsidRPr="00850AEC" w:rsidRDefault="00850AEC" w:rsidP="00850AEC">
            <w:pPr>
              <w:spacing w:after="0" w:line="360" w:lineRule="auto"/>
              <w:ind w:left="60" w:right="6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Cambria Math" w:hAnsi="Cambria Math"/>
                <w:noProof/>
                <w:sz w:val="24"/>
                <w:szCs w:val="24"/>
                <w:lang w:val="hy-AM"/>
              </w:rPr>
              <w:t xml:space="preserve">․ </w:t>
            </w:r>
            <w:r w:rsidRPr="00850AE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«Հայաստանի Հանրապետության կառավարության 2022  թվականի փետրվարի 23-ի N 233-Ա որոշման մեջ փոփոխություն կատարելու մասին» Հայաստանի Հանրապետության կառավարության որոշման նախագծի վերաբերյալ հայտնում ենք, որ առաջարկություններ չունենք։</w:t>
            </w:r>
          </w:p>
          <w:p w14:paraId="63ED152C" w14:textId="598E0054" w:rsidR="0077537C" w:rsidRPr="00793867" w:rsidRDefault="00850AEC" w:rsidP="00850AEC">
            <w:pPr>
              <w:spacing w:after="0" w:line="360" w:lineRule="auto"/>
              <w:ind w:left="60" w:right="6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850AE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Հայտնում ենք նաև, որ «ԷՄ ԷՌ ԻՆՎԵՍՏ» սահմանափակ պատասխանատ</w:t>
            </w:r>
            <w:r w:rsidRPr="00850AE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softHyphen/>
              <w:t xml:space="preserve">վությամբ ընկերությունը (ՀՎՀՀ 000917304, գրանցված 27.11.2018թ.) գործում է հարկման ընդհանուր համակարգում, ըստ ներկայացրած վերջին՝ </w:t>
            </w:r>
            <w:r w:rsidRPr="00850AEC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2023թ. </w:t>
            </w:r>
            <w:r w:rsidRPr="00850AE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փետրվար</w:t>
            </w:r>
            <w:r w:rsidRPr="00850AEC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ամսվա եկամտային հարկի և սոցիալական վճարի ամսական հաշվարկի ունի </w:t>
            </w:r>
            <w:r w:rsidRPr="00850AE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14</w:t>
            </w:r>
            <w:r w:rsidRPr="00850AEC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հարկման բազա ունեցող վարձու աշխատողներ, որոնց միջին հարկման բազան կազմում է </w:t>
            </w:r>
            <w:r w:rsidRPr="00850AE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448</w:t>
            </w:r>
            <w:r w:rsidRPr="00850AEC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,368 </w:t>
            </w:r>
            <w:r w:rsidRPr="00850AE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</w:t>
            </w:r>
            <w:r w:rsidRPr="00850AEC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>դրամ, իսկ</w:t>
            </w:r>
            <w:r w:rsidRPr="00850AE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850AEC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>1</w:t>
            </w:r>
            <w:r w:rsidRPr="00850AE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6</w:t>
            </w:r>
            <w:r w:rsidRPr="00850AEC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>.04.2023թ, դրությամբ ընկերությունը չունի հարկային մարմնի կողմից վերահսկվող եկամուտների գծով պարտավորություն: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523059" w14:textId="57D74C0B" w:rsid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 Ընդունվել է։</w:t>
            </w:r>
          </w:p>
          <w:p w14:paraId="798D26D9" w14:textId="37183F67" w:rsidR="00092818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84533E7" w14:textId="51E4E475" w:rsidR="00092818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51D378A" w14:textId="5CE89D92" w:rsidR="00092818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2F1CE37" w14:textId="71810E8F" w:rsidR="00092818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1158760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1F71477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ED8E19C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15414D9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1B08BBE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7537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 </w:t>
            </w:r>
          </w:p>
          <w:p w14:paraId="4CEDD9BB" w14:textId="77777777" w:rsidR="0077537C" w:rsidRPr="0077537C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7F42AC" w:rsidRPr="007F42AC" w14:paraId="2185E17F" w14:textId="77777777" w:rsidTr="007F42AC">
        <w:trPr>
          <w:trHeight w:val="65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7B3756F" w14:textId="571BE5C8" w:rsidR="007F42AC" w:rsidRPr="007F42AC" w:rsidRDefault="007F42AC" w:rsidP="00E85ACA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3</w:t>
            </w:r>
            <w:r w:rsidRPr="007F42AC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F42AC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ՀՀ</w:t>
            </w:r>
            <w:r w:rsidRP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F42AC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արդարադատության</w:t>
            </w:r>
            <w:r w:rsidRP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F42AC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նախարարություն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AACC81E" w14:textId="377FEF91" w:rsidR="007F42AC" w:rsidRPr="007F42AC" w:rsidRDefault="00850AE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19</w:t>
            </w:r>
            <w:r w:rsid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-0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F42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</w:t>
            </w:r>
            <w:r w:rsidR="007F42AC"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>․</w:t>
            </w:r>
          </w:p>
        </w:tc>
      </w:tr>
      <w:tr w:rsidR="007F42AC" w:rsidRPr="007F42AC" w14:paraId="7FE103CB" w14:textId="77777777" w:rsidTr="007F42AC">
        <w:trPr>
          <w:trHeight w:val="65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9536199" w14:textId="77777777" w:rsidR="007F42AC" w:rsidRDefault="007F42AC" w:rsidP="00E85ACA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ED3D6B7" w14:textId="48F4E3E0" w:rsidR="007F42AC" w:rsidRPr="0077537C" w:rsidRDefault="007F42A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N </w:t>
            </w:r>
            <w:r w:rsidR="00850AEC" w:rsidRPr="00850AEC">
              <w:rPr>
                <w:rFonts w:ascii="GHEA Grapalat" w:eastAsia="Times New Roman" w:hAnsi="GHEA Grapalat" w:cs="Times New Roman"/>
                <w:sz w:val="24"/>
                <w:szCs w:val="24"/>
              </w:rPr>
              <w:t>/27.3/19522-2023</w:t>
            </w:r>
          </w:p>
        </w:tc>
      </w:tr>
      <w:tr w:rsidR="007F42AC" w:rsidRPr="007F42AC" w14:paraId="5DD873FD" w14:textId="77777777" w:rsidTr="00057237">
        <w:trPr>
          <w:trHeight w:val="6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E9DF6F" w14:textId="64C2C172" w:rsidR="00850AEC" w:rsidRPr="00850AEC" w:rsidRDefault="00850AEC" w:rsidP="00850AEC">
            <w:pPr>
              <w:pStyle w:val="norm"/>
              <w:spacing w:line="336" w:lineRule="auto"/>
              <w:ind w:firstLine="0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>
              <w:rPr>
                <w:rFonts w:ascii="Cambria Math" w:hAnsi="Cambria Math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․ </w:t>
            </w:r>
            <w:bookmarkStart w:id="2" w:name="_GoBack"/>
            <w:bookmarkEnd w:id="2"/>
            <w:r w:rsidRPr="00850AEC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850A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կառավարության 2022 թվականի փետրվարի 23-ի թիվ 233-Ա որոշման մեջ փոփոխություն կատարելու մասին</w:t>
            </w:r>
            <w:r w:rsidRPr="00850AEC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»  Հայաստանի Հանրապետության կառավարության </w:t>
            </w:r>
            <w:r w:rsidRPr="00850A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 նախագծի 1-ին կետն անհրաժեշտ է խմբագրել, մասնավորապես՝ «նոր խմբագրությամբ՝ հետևյալ բովանդակությամբ» բառերը փոխարինել «հետևյալ խմբագրությամբ՝» բառերով:</w:t>
            </w:r>
          </w:p>
          <w:p w14:paraId="46D742BD" w14:textId="532A4E86" w:rsidR="007F42AC" w:rsidRPr="00793867" w:rsidRDefault="007F42AC" w:rsidP="00793867">
            <w:pPr>
              <w:pStyle w:val="norm"/>
              <w:spacing w:line="336" w:lineRule="auto"/>
              <w:ind w:firstLine="720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282321" w14:textId="2C592EC7" w:rsidR="007F42AC" w:rsidRPr="0077537C" w:rsidRDefault="007F42A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է։</w:t>
            </w:r>
          </w:p>
        </w:tc>
      </w:tr>
      <w:bookmarkEnd w:id="0"/>
      <w:bookmarkEnd w:id="1"/>
    </w:tbl>
    <w:p w14:paraId="7042EAE9" w14:textId="77777777" w:rsidR="0077537C" w:rsidRPr="0077537C" w:rsidRDefault="0077537C" w:rsidP="0077537C">
      <w:pPr>
        <w:tabs>
          <w:tab w:val="center" w:pos="4680"/>
          <w:tab w:val="right" w:pos="936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77537C" w:rsidRPr="0077537C" w:rsidSect="007C46B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C"/>
    <w:rsid w:val="00092818"/>
    <w:rsid w:val="000A558F"/>
    <w:rsid w:val="0016145A"/>
    <w:rsid w:val="00250194"/>
    <w:rsid w:val="003C37B7"/>
    <w:rsid w:val="003D2AC6"/>
    <w:rsid w:val="007174DF"/>
    <w:rsid w:val="0077537C"/>
    <w:rsid w:val="00793867"/>
    <w:rsid w:val="007F42AC"/>
    <w:rsid w:val="00850AEC"/>
    <w:rsid w:val="008B3C8F"/>
    <w:rsid w:val="00AA33F5"/>
    <w:rsid w:val="00E8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E4F2"/>
  <w15:chartTrackingRefBased/>
  <w15:docId w15:val="{897CA7A4-7629-4FEB-BE5C-DE143D18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793867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rsid w:val="00793867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850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11</cp:revision>
  <dcterms:created xsi:type="dcterms:W3CDTF">2021-11-10T11:33:00Z</dcterms:created>
  <dcterms:modified xsi:type="dcterms:W3CDTF">2023-05-02T08:10:00Z</dcterms:modified>
</cp:coreProperties>
</file>