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0E0DAD" w:rsidRDefault="00B14ECC" w:rsidP="00314CDC">
      <w:pPr>
        <w:pStyle w:val="NormalWeb"/>
        <w:tabs>
          <w:tab w:val="left" w:pos="0"/>
        </w:tabs>
        <w:spacing w:before="0" w:beforeAutospacing="0" w:after="0" w:afterAutospacing="0"/>
        <w:ind w:firstLine="720"/>
        <w:jc w:val="center"/>
        <w:rPr>
          <w:rFonts w:ascii="GHEA Grapalat" w:hAnsi="GHEA Grapalat" w:cs="Sylfaen"/>
          <w:lang w:val="hy-AM"/>
        </w:rPr>
      </w:pPr>
      <w:r w:rsidRPr="00986B3A">
        <w:rPr>
          <w:rFonts w:ascii="GHEA Grapalat" w:hAnsi="GHEA Grapalat"/>
          <w:szCs w:val="20"/>
          <w:lang w:val="hy-AM"/>
        </w:rPr>
        <w:t></w:t>
      </w:r>
      <w:r w:rsidR="008A7D42" w:rsidRPr="008A7D42">
        <w:rPr>
          <w:rFonts w:ascii="GHEA Grapalat" w:hAnsi="GHEA Grapalat"/>
          <w:szCs w:val="20"/>
          <w:lang w:val="hy-AM"/>
        </w:rPr>
        <w:t>ՀԱՅԱՍՏԱՆԻ ՀԱՆՐԱՊԵՏՈՒԹՅԱՆ ԿԱՌԱՎԱՐՈՒԹՅԱՆ 2001 ԹՎԱԿԱՆԻ ՄԱՐՏԻ 9-Ի N 172 ՈՐՈՇՄԱՆ ՄԵՋ ՓՈՓՈԽՈՒԹՅՈՒՆՆԵՐ ԵՎ ԼՐԱՑՈՒՄՆԵՐ ԿԱՏԱՐԵԼՈՒ ՄԱՍԻՆ</w:t>
      </w:r>
      <w:r w:rsidRPr="00986B3A">
        <w:rPr>
          <w:rFonts w:ascii="GHEA Grapalat" w:hAnsi="GHEA Grapalat"/>
          <w:szCs w:val="20"/>
          <w:lang w:val="hy-AM"/>
        </w:rPr>
        <w:t></w:t>
      </w:r>
      <w:r>
        <w:rPr>
          <w:rFonts w:ascii="GHEA Grapalat" w:hAnsi="GHEA Grapalat"/>
          <w:lang w:val="en-US"/>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234EDC">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D61C84" w:rsidRPr="00314CDC" w:rsidRDefault="005D6F1A" w:rsidP="003C76F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396" w:type="dxa"/>
            <w:shd w:val="clear" w:color="auto" w:fill="D0D0D0"/>
            <w:hideMark/>
          </w:tcPr>
          <w:p w:rsidR="00D61C84" w:rsidRPr="00314CDC" w:rsidRDefault="00420115" w:rsidP="003C76F2">
            <w:pPr>
              <w:spacing w:line="360" w:lineRule="auto"/>
              <w:jc w:val="center"/>
              <w:rPr>
                <w:rFonts w:ascii="GHEA Grapalat" w:hAnsi="GHEA Grapalat" w:cs="Sylfaen"/>
                <w:bCs/>
                <w:lang w:val="hy-AM"/>
              </w:rPr>
            </w:pPr>
            <w:r>
              <w:rPr>
                <w:rFonts w:ascii="GHEA Grapalat" w:hAnsi="GHEA Grapalat" w:cs="Sylfaen"/>
                <w:bCs/>
                <w:lang w:val="hy-AM"/>
              </w:rPr>
              <w:t>04</w:t>
            </w:r>
            <w:r w:rsidR="00101A36">
              <w:rPr>
                <w:rFonts w:ascii="GHEA Grapalat" w:hAnsi="GHEA Grapalat" w:cs="Sylfaen"/>
                <w:bCs/>
                <w:lang w:val="hy-AM"/>
              </w:rPr>
              <w:t>.</w:t>
            </w:r>
            <w:r>
              <w:rPr>
                <w:rFonts w:ascii="GHEA Grapalat" w:hAnsi="GHEA Grapalat" w:cs="Sylfaen"/>
                <w:bCs/>
              </w:rPr>
              <w:t>04</w:t>
            </w:r>
            <w:r w:rsidR="00B44695">
              <w:rPr>
                <w:rFonts w:ascii="GHEA Grapalat" w:hAnsi="GHEA Grapalat" w:cs="Sylfaen"/>
                <w:bCs/>
                <w:lang w:val="hy-AM"/>
              </w:rPr>
              <w:t>.2023</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420115" w:rsidP="003C76F2">
            <w:pPr>
              <w:spacing w:line="360" w:lineRule="auto"/>
              <w:jc w:val="center"/>
              <w:rPr>
                <w:rFonts w:ascii="GHEA Grapalat" w:hAnsi="GHEA Grapalat" w:cs="Sylfaen"/>
                <w:bCs/>
                <w:lang w:val="hy-AM"/>
              </w:rPr>
            </w:pPr>
            <w:r w:rsidRPr="00420115">
              <w:rPr>
                <w:rFonts w:ascii="GHEA Grapalat" w:hAnsi="GHEA Grapalat" w:cs="Sylfaen"/>
                <w:bCs/>
                <w:lang w:val="hy-AM"/>
              </w:rPr>
              <w:t>01/2-1/6351-2023</w:t>
            </w:r>
          </w:p>
        </w:tc>
      </w:tr>
      <w:tr w:rsidR="00F41A0E" w:rsidRPr="001034D7" w:rsidTr="006A368A">
        <w:trPr>
          <w:trHeight w:val="571"/>
          <w:tblCellSpacing w:w="0" w:type="dxa"/>
          <w:jc w:val="center"/>
        </w:trPr>
        <w:tc>
          <w:tcPr>
            <w:tcW w:w="7961" w:type="dxa"/>
            <w:shd w:val="clear" w:color="auto" w:fill="FFFFFF"/>
            <w:hideMark/>
          </w:tcPr>
          <w:p w:rsidR="006A368A" w:rsidRPr="00EB736F" w:rsidRDefault="00413BF6" w:rsidP="00FB10A9">
            <w:pPr>
              <w:suppressAutoHyphens/>
              <w:spacing w:line="360" w:lineRule="auto"/>
              <w:ind w:firstLine="561"/>
              <w:jc w:val="both"/>
              <w:rPr>
                <w:rFonts w:ascii="GHEA Grapalat" w:eastAsia="Calibri" w:hAnsi="GHEA Grapalat" w:cs="Sylfaen"/>
                <w:color w:val="00000A"/>
                <w:lang w:val="hy-AM"/>
              </w:rPr>
            </w:pPr>
            <w:r w:rsidRPr="00413BF6">
              <w:rPr>
                <w:rFonts w:ascii="GHEA Grapalat" w:eastAsia="Calibri" w:hAnsi="GHEA Grapalat" w:cs="Sylfaen"/>
                <w:color w:val="00000A"/>
                <w:lang w:val="hy-AM"/>
              </w:rPr>
              <w:t>Ս.թ. մարտի 22-ի Ձեր թիվ 01/3-2/16639-2023 գրությամբ ներկայացված` «Հայաստանի Հան</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րապետության կառավարության 2001 թվականի մարտի 9-ի թիվ 172 որոշման մեջ փոփո</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խու</w:t>
            </w:r>
            <w:r w:rsidRPr="00413BF6">
              <w:rPr>
                <w:rFonts w:ascii="GHEA Grapalat" w:eastAsia="Calibri" w:hAnsi="GHEA Grapalat" w:cs="Sylfaen"/>
                <w:color w:val="00000A"/>
                <w:lang w:val="hy-AM"/>
              </w:rPr>
              <w:softHyphen/>
              <w:t>թյուններ և լրացումներ կատարելու մասին» ՀՀ կառա</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վա</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րու</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թյան որոշ</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ման նախագծի վերա</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բեր</w:t>
            </w:r>
            <w:r w:rsidRPr="00413BF6">
              <w:rPr>
                <w:rFonts w:ascii="GHEA Grapalat" w:eastAsia="Calibri" w:hAnsi="GHEA Grapalat" w:cs="Sylfaen"/>
                <w:color w:val="00000A"/>
                <w:lang w:val="hy-AM"/>
              </w:rPr>
              <w:softHyphen/>
              <w:t>յալ հայտնում ենք, որ դիտո</w:t>
            </w:r>
            <w:r w:rsidRPr="00413BF6">
              <w:rPr>
                <w:rFonts w:ascii="GHEA Grapalat" w:eastAsia="Calibri" w:hAnsi="GHEA Grapalat" w:cs="Sylfaen"/>
                <w:color w:val="00000A"/>
                <w:lang w:val="hy-AM"/>
              </w:rPr>
              <w:softHyphen/>
              <w:t>ղու</w:t>
            </w:r>
            <w:r w:rsidRPr="00413BF6">
              <w:rPr>
                <w:rFonts w:ascii="GHEA Grapalat" w:eastAsia="Calibri" w:hAnsi="GHEA Grapalat" w:cs="Sylfaen"/>
                <w:color w:val="00000A"/>
                <w:lang w:val="hy-AM"/>
              </w:rPr>
              <w:softHyphen/>
              <w:t>թյուններ և առա</w:t>
            </w:r>
            <w:r w:rsidRPr="00413BF6">
              <w:rPr>
                <w:rFonts w:ascii="GHEA Grapalat" w:eastAsia="Calibri" w:hAnsi="GHEA Grapalat" w:cs="Sylfaen"/>
                <w:color w:val="00000A"/>
                <w:lang w:val="hy-AM"/>
              </w:rPr>
              <w:softHyphen/>
              <w:t>ջար</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կու</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թյուն</w:t>
            </w:r>
            <w:r w:rsidRPr="00413BF6">
              <w:rPr>
                <w:rFonts w:ascii="GHEA Grapalat" w:eastAsia="Calibri" w:hAnsi="GHEA Grapalat" w:cs="Sylfaen"/>
                <w:color w:val="00000A"/>
                <w:lang w:val="hy-AM"/>
              </w:rPr>
              <w:softHyphen/>
            </w:r>
            <w:r w:rsidRPr="00413BF6">
              <w:rPr>
                <w:rFonts w:ascii="GHEA Grapalat" w:eastAsia="Calibri" w:hAnsi="GHEA Grapalat" w:cs="Sylfaen"/>
                <w:color w:val="00000A"/>
                <w:lang w:val="hy-AM"/>
              </w:rPr>
              <w:softHyphen/>
              <w:t>ներ չկան:</w:t>
            </w:r>
          </w:p>
        </w:tc>
        <w:tc>
          <w:tcPr>
            <w:tcW w:w="6223" w:type="dxa"/>
            <w:gridSpan w:val="2"/>
            <w:shd w:val="clear" w:color="auto" w:fill="FFFFFF"/>
            <w:hideMark/>
          </w:tcPr>
          <w:p w:rsidR="00F41A0E" w:rsidRPr="00733D99" w:rsidRDefault="005E17DD" w:rsidP="002C2D19">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2C2D19">
              <w:rPr>
                <w:rFonts w:ascii="GHEA Grapalat" w:hAnsi="GHEA Grapalat"/>
                <w:color w:val="000000"/>
                <w:lang w:eastAsia="hy-AM"/>
              </w:rPr>
              <w:t xml:space="preserve"> </w:t>
            </w:r>
            <w:r w:rsidR="002C2D19">
              <w:rPr>
                <w:rFonts w:ascii="GHEA Grapalat" w:hAnsi="GHEA Grapalat"/>
                <w:color w:val="000000"/>
                <w:lang w:val="hy-AM" w:eastAsia="hy-AM"/>
              </w:rPr>
              <w:t>ի գիտություն</w:t>
            </w:r>
            <w:r w:rsidR="00B376AA" w:rsidRPr="00B376AA">
              <w:rPr>
                <w:rFonts w:ascii="GHEA Grapalat" w:hAnsi="GHEA Grapalat"/>
                <w:color w:val="000000"/>
                <w:lang w:val="hy-AM" w:eastAsia="hy-AM"/>
              </w:rPr>
              <w:t>։</w:t>
            </w:r>
          </w:p>
        </w:tc>
      </w:tr>
      <w:tr w:rsidR="00D61C84" w:rsidRPr="0067445E" w:rsidTr="00986CBE">
        <w:trPr>
          <w:trHeight w:val="413"/>
          <w:tblCellSpacing w:w="0" w:type="dxa"/>
          <w:jc w:val="center"/>
        </w:trPr>
        <w:tc>
          <w:tcPr>
            <w:tcW w:w="11788" w:type="dxa"/>
            <w:gridSpan w:val="2"/>
            <w:vMerge w:val="restart"/>
            <w:shd w:val="clear" w:color="auto" w:fill="D0D0D0"/>
            <w:hideMark/>
          </w:tcPr>
          <w:p w:rsidR="0067445E" w:rsidRPr="008F0C02" w:rsidRDefault="00C17270" w:rsidP="003C76F2">
            <w:pPr>
              <w:spacing w:line="360" w:lineRule="auto"/>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94778C" w:rsidP="003C76F2">
            <w:pPr>
              <w:spacing w:line="360" w:lineRule="auto"/>
              <w:jc w:val="center"/>
              <w:rPr>
                <w:rFonts w:ascii="GHEA Grapalat" w:hAnsi="GHEA Grapalat" w:cs="Sylfaen"/>
                <w:bCs/>
                <w:lang w:val="hy-AM"/>
              </w:rPr>
            </w:pPr>
            <w:r>
              <w:rPr>
                <w:rFonts w:ascii="GHEA Grapalat" w:hAnsi="GHEA Grapalat" w:cs="Sylfaen"/>
                <w:bCs/>
                <w:lang w:val="hy-AM"/>
              </w:rPr>
              <w:t>28</w:t>
            </w:r>
            <w:r w:rsidR="0067445E">
              <w:rPr>
                <w:rFonts w:ascii="GHEA Grapalat" w:hAnsi="GHEA Grapalat" w:cs="Sylfaen"/>
                <w:bCs/>
                <w:lang w:val="hy-AM"/>
              </w:rPr>
              <w:t>.</w:t>
            </w:r>
            <w:r>
              <w:rPr>
                <w:rFonts w:ascii="GHEA Grapalat" w:hAnsi="GHEA Grapalat" w:cs="Sylfaen"/>
                <w:bCs/>
              </w:rPr>
              <w:t>03</w:t>
            </w:r>
            <w:r w:rsidR="00D61C84" w:rsidRPr="008F0C02">
              <w:rPr>
                <w:rFonts w:ascii="GHEA Grapalat" w:hAnsi="GHEA Grapalat" w:cs="Sylfaen"/>
                <w:bCs/>
                <w:lang w:val="hy-AM"/>
              </w:rPr>
              <w:t>.202</w:t>
            </w:r>
            <w:r w:rsidR="0067445E">
              <w:rPr>
                <w:rFonts w:ascii="GHEA Grapalat" w:hAnsi="GHEA Grapalat" w:cs="Sylfaen"/>
                <w:bCs/>
                <w:lang w:val="hy-AM"/>
              </w:rPr>
              <w:t>3</w:t>
            </w:r>
            <w:r w:rsidR="00D61C84" w:rsidRPr="008F0C02">
              <w:rPr>
                <w:rFonts w:ascii="GHEA Grapalat" w:hAnsi="GHEA Grapalat" w:cs="Sylfaen"/>
                <w:bCs/>
                <w:lang w:val="hy-AM"/>
              </w:rPr>
              <w:t>թ.</w:t>
            </w:r>
          </w:p>
        </w:tc>
      </w:tr>
      <w:tr w:rsidR="00D61C84" w:rsidRPr="0067445E"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94778C" w:rsidP="003C76F2">
            <w:pPr>
              <w:spacing w:line="360" w:lineRule="auto"/>
              <w:jc w:val="center"/>
              <w:rPr>
                <w:rFonts w:ascii="GHEA Grapalat" w:hAnsi="GHEA Grapalat" w:cs="Sylfaen"/>
                <w:bCs/>
                <w:lang w:val="hy-AM"/>
              </w:rPr>
            </w:pPr>
            <w:r w:rsidRPr="0094778C">
              <w:rPr>
                <w:rFonts w:ascii="GHEA Grapalat" w:hAnsi="GHEA Grapalat" w:cs="Sylfaen"/>
                <w:bCs/>
                <w:lang w:val="hy-AM"/>
              </w:rPr>
              <w:t>01/5187-2023</w:t>
            </w:r>
          </w:p>
        </w:tc>
      </w:tr>
      <w:tr w:rsidR="00525F10" w:rsidRPr="00AA380A" w:rsidTr="00ED09B3">
        <w:trPr>
          <w:trHeight w:val="976"/>
          <w:tblCellSpacing w:w="0" w:type="dxa"/>
          <w:jc w:val="center"/>
        </w:trPr>
        <w:tc>
          <w:tcPr>
            <w:tcW w:w="7961" w:type="dxa"/>
            <w:shd w:val="clear" w:color="auto" w:fill="FFFFFF"/>
            <w:hideMark/>
          </w:tcPr>
          <w:p w:rsidR="009166F5" w:rsidRPr="009166F5" w:rsidRDefault="009166F5" w:rsidP="009166F5">
            <w:pPr>
              <w:tabs>
                <w:tab w:val="left" w:pos="284"/>
                <w:tab w:val="left" w:pos="567"/>
              </w:tabs>
              <w:suppressAutoHyphens/>
              <w:spacing w:line="360" w:lineRule="auto"/>
              <w:ind w:firstLine="283"/>
              <w:jc w:val="both"/>
              <w:rPr>
                <w:rFonts w:ascii="GHEA Grapalat" w:eastAsia="NSimSun" w:hAnsi="GHEA Grapalat" w:cs="Lucida Sans"/>
                <w:kern w:val="2"/>
                <w:szCs w:val="20"/>
                <w:lang w:val="hy-AM" w:eastAsia="zh-CN" w:bidi="hi-IN"/>
              </w:rPr>
            </w:pPr>
            <w:r w:rsidRPr="009166F5">
              <w:rPr>
                <w:rFonts w:ascii="GHEA Grapalat" w:eastAsia="NSimSun" w:hAnsi="GHEA Grapalat" w:cs="Lucida Sans"/>
                <w:bCs/>
                <w:kern w:val="2"/>
                <w:szCs w:val="20"/>
                <w:lang w:val="hy-AM" w:eastAsia="zh-CN" w:bidi="hi-IN"/>
              </w:rPr>
              <w:t xml:space="preserve">Ի պատասխան Ձեր՝ սույն թվականի մարտի 22-ի N </w:t>
            </w:r>
            <w:r w:rsidRPr="009166F5">
              <w:rPr>
                <w:rFonts w:ascii="GHEA Grapalat" w:eastAsia="NSimSun" w:hAnsi="GHEA Grapalat" w:cs="Lucida Sans" w:hint="eastAsia"/>
                <w:bCs/>
                <w:kern w:val="2"/>
                <w:szCs w:val="20"/>
                <w:lang w:val="hy-AM" w:eastAsia="zh-CN" w:bidi="hi-IN"/>
              </w:rPr>
              <w:t>01/3-2/16639-2023</w:t>
            </w:r>
            <w:r w:rsidRPr="009166F5">
              <w:rPr>
                <w:rFonts w:ascii="GHEA Grapalat" w:eastAsia="NSimSun" w:hAnsi="GHEA Grapalat" w:cs="Lucida Sans"/>
                <w:bCs/>
                <w:kern w:val="2"/>
                <w:szCs w:val="20"/>
                <w:lang w:val="hy-AM" w:eastAsia="zh-CN" w:bidi="hi-IN"/>
              </w:rPr>
              <w:t xml:space="preserve"> գրության՝ ՀՀ էկոնոմիկայի նախարարությունը հայտնում է, որ ուսումնասիրել է </w:t>
            </w:r>
            <w:r w:rsidRPr="009166F5">
              <w:rPr>
                <w:rFonts w:ascii="GHEA Grapalat" w:eastAsia="NSimSun" w:hAnsi="GHEA Grapalat" w:cs="Lucida Sans"/>
                <w:kern w:val="2"/>
                <w:szCs w:val="20"/>
                <w:lang w:val="hy-AM" w:eastAsia="zh-CN" w:bidi="hi-IN"/>
              </w:rPr>
              <w:t>Հայաստանի Հանրապետության կառավարության 2001 թվականի մարտի 9-ի N 172 որոշման մեջ փոփոխություններ և լրացումներ կատարելու մասին Հայաստանի Հանրապետության կառավարության որոշման նախագիծը, և վերջինիս վերաբերյալ ընդհանուր առմամբ առաջարկություններ և դիտողություններ չկան։</w:t>
            </w:r>
          </w:p>
          <w:p w:rsidR="00BF6AD0" w:rsidRPr="00305C26" w:rsidRDefault="009166F5" w:rsidP="008A2843">
            <w:pPr>
              <w:tabs>
                <w:tab w:val="left" w:pos="284"/>
                <w:tab w:val="left" w:pos="567"/>
              </w:tabs>
              <w:suppressAutoHyphens/>
              <w:spacing w:line="360" w:lineRule="auto"/>
              <w:ind w:firstLine="283"/>
              <w:jc w:val="both"/>
              <w:rPr>
                <w:rFonts w:ascii="GHEA Grapalat" w:eastAsia="NSimSun" w:hAnsi="GHEA Grapalat" w:cs="Lucida Sans"/>
                <w:kern w:val="2"/>
                <w:szCs w:val="20"/>
                <w:lang w:val="hy-AM" w:eastAsia="zh-CN" w:bidi="hi-IN"/>
              </w:rPr>
            </w:pPr>
            <w:r w:rsidRPr="009166F5">
              <w:rPr>
                <w:rFonts w:ascii="GHEA Grapalat" w:eastAsia="NSimSun" w:hAnsi="GHEA Grapalat" w:cs="Lucida Sans"/>
                <w:kern w:val="2"/>
                <w:szCs w:val="20"/>
                <w:lang w:val="hy-AM" w:eastAsia="zh-CN" w:bidi="hi-IN"/>
              </w:rPr>
              <w:lastRenderedPageBreak/>
              <w:t>Միաժամանակ, հաշվի առնելով վերջին շրջանում արտահանման և ներմուծման ծավալների աճող բնույթը, առաջարկում ենք իրականացվող օրենսդրական փոփոխությունների համատեքստում դիտարկել նաև մաքսային մարմինների (այդ թվում՝ մաքսատների) համար մաքսային գործառնությունների կատարման շուրջօրյա գրաֆիկի սահմանումը, ինչը հնարավորություն կընձեռի տնտեսավարող սուբյեկտներին խուսափել հնարավոր խնդիրներից (օրինակ՝ փոխադրումների պարապուրդի համար վճարներ) և ժամանակին կատարել մաքսային ձևակերպումների հետ կապված գործողությունները։</w:t>
            </w:r>
          </w:p>
        </w:tc>
        <w:tc>
          <w:tcPr>
            <w:tcW w:w="6223" w:type="dxa"/>
            <w:gridSpan w:val="2"/>
            <w:shd w:val="clear" w:color="auto" w:fill="FFFFFF"/>
            <w:hideMark/>
          </w:tcPr>
          <w:p w:rsidR="00ED09B3" w:rsidRDefault="00651AAB" w:rsidP="00651AAB">
            <w:pPr>
              <w:spacing w:line="360" w:lineRule="auto"/>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w:t>
            </w:r>
            <w:r w:rsidRPr="00BC655A">
              <w:rPr>
                <w:rFonts w:ascii="GHEA Grapalat" w:hAnsi="GHEA Grapalat"/>
                <w:color w:val="000000"/>
                <w:lang w:val="hy-AM" w:eastAsia="hy-AM"/>
              </w:rPr>
              <w:t xml:space="preserve"> </w:t>
            </w:r>
            <w:r>
              <w:rPr>
                <w:rFonts w:ascii="GHEA Grapalat" w:hAnsi="GHEA Grapalat"/>
                <w:color w:val="000000"/>
                <w:lang w:val="hy-AM" w:eastAsia="hy-AM"/>
              </w:rPr>
              <w:t>ի գիտություն:</w:t>
            </w:r>
            <w:r w:rsidR="00B749A1">
              <w:rPr>
                <w:rFonts w:ascii="GHEA Grapalat" w:hAnsi="GHEA Grapalat"/>
                <w:color w:val="000000"/>
                <w:lang w:val="hy-AM" w:eastAsia="hy-AM"/>
              </w:rPr>
              <w:t xml:space="preserve"> </w:t>
            </w:r>
          </w:p>
          <w:p w:rsidR="00B749A1" w:rsidRDefault="00B749A1" w:rsidP="00651AAB">
            <w:pPr>
              <w:spacing w:line="360" w:lineRule="auto"/>
              <w:jc w:val="center"/>
              <w:rPr>
                <w:rFonts w:ascii="GHEA Grapalat" w:hAnsi="GHEA Grapalat"/>
                <w:color w:val="000000"/>
                <w:lang w:val="hy-AM" w:eastAsia="hy-AM"/>
              </w:rPr>
            </w:pPr>
          </w:p>
          <w:p w:rsidR="00B749A1" w:rsidRDefault="00B749A1" w:rsidP="00651AAB">
            <w:pPr>
              <w:spacing w:line="360" w:lineRule="auto"/>
              <w:jc w:val="center"/>
              <w:rPr>
                <w:rFonts w:ascii="GHEA Grapalat" w:hAnsi="GHEA Grapalat"/>
                <w:color w:val="000000"/>
                <w:lang w:val="hy-AM" w:eastAsia="hy-AM"/>
              </w:rPr>
            </w:pPr>
          </w:p>
          <w:p w:rsidR="00B749A1" w:rsidRDefault="00B749A1" w:rsidP="00651AAB">
            <w:pPr>
              <w:spacing w:line="360" w:lineRule="auto"/>
              <w:jc w:val="center"/>
              <w:rPr>
                <w:rFonts w:ascii="GHEA Grapalat" w:hAnsi="GHEA Grapalat"/>
                <w:color w:val="000000"/>
                <w:lang w:val="hy-AM" w:eastAsia="hy-AM"/>
              </w:rPr>
            </w:pPr>
          </w:p>
          <w:p w:rsidR="00B749A1" w:rsidRDefault="00B749A1" w:rsidP="00651AAB">
            <w:pPr>
              <w:spacing w:line="360" w:lineRule="auto"/>
              <w:jc w:val="center"/>
              <w:rPr>
                <w:rFonts w:ascii="GHEA Grapalat" w:hAnsi="GHEA Grapalat"/>
                <w:color w:val="000000"/>
                <w:lang w:val="hy-AM" w:eastAsia="hy-AM"/>
              </w:rPr>
            </w:pPr>
          </w:p>
          <w:p w:rsidR="00B749A1" w:rsidRDefault="00B749A1" w:rsidP="00651AAB">
            <w:pPr>
              <w:spacing w:line="360" w:lineRule="auto"/>
              <w:jc w:val="center"/>
              <w:rPr>
                <w:rFonts w:ascii="GHEA Grapalat" w:hAnsi="GHEA Grapalat"/>
                <w:color w:val="000000"/>
                <w:lang w:val="hy-AM" w:eastAsia="hy-AM"/>
              </w:rPr>
            </w:pPr>
          </w:p>
          <w:p w:rsidR="00B749A1" w:rsidRDefault="00B749A1" w:rsidP="00651AAB">
            <w:pPr>
              <w:spacing w:line="360" w:lineRule="auto"/>
              <w:jc w:val="center"/>
              <w:rPr>
                <w:rFonts w:ascii="GHEA Grapalat" w:hAnsi="GHEA Grapalat"/>
                <w:color w:val="000000"/>
                <w:lang w:val="hy-AM" w:eastAsia="hy-AM"/>
              </w:rPr>
            </w:pPr>
          </w:p>
          <w:p w:rsidR="00B749A1" w:rsidRDefault="00B749A1" w:rsidP="00651AAB">
            <w:pPr>
              <w:spacing w:line="360" w:lineRule="auto"/>
              <w:jc w:val="center"/>
              <w:rPr>
                <w:rFonts w:ascii="GHEA Grapalat" w:hAnsi="GHEA Grapalat"/>
                <w:color w:val="000000"/>
                <w:lang w:val="hy-AM" w:eastAsia="hy-AM"/>
              </w:rPr>
            </w:pPr>
          </w:p>
          <w:p w:rsidR="00B749A1" w:rsidRPr="00ED09B3" w:rsidRDefault="00B749A1" w:rsidP="00B749A1">
            <w:pPr>
              <w:spacing w:line="360" w:lineRule="auto"/>
              <w:jc w:val="center"/>
              <w:rPr>
                <w:rFonts w:ascii="GHEA Grapalat" w:hAnsi="GHEA Grapalat"/>
                <w:color w:val="000000"/>
                <w:lang w:val="hy-AM" w:eastAsia="hy-AM"/>
              </w:rPr>
            </w:pPr>
            <w:r>
              <w:rPr>
                <w:rFonts w:ascii="GHEA Grapalat" w:hAnsi="GHEA Grapalat"/>
                <w:color w:val="000000"/>
                <w:lang w:val="hy-AM" w:eastAsia="hy-AM"/>
              </w:rPr>
              <w:lastRenderedPageBreak/>
              <w:t xml:space="preserve">Նշված առաջարկը չի հանդիսանում </w:t>
            </w:r>
            <w:r w:rsidRPr="009166F5">
              <w:rPr>
                <w:rFonts w:ascii="GHEA Grapalat" w:eastAsia="NSimSun" w:hAnsi="GHEA Grapalat" w:cs="Lucida Sans"/>
                <w:kern w:val="2"/>
                <w:szCs w:val="20"/>
                <w:lang w:val="hy-AM" w:eastAsia="zh-CN" w:bidi="hi-IN"/>
              </w:rPr>
              <w:t>Հայաստանի Հանրապետության կառավարության 2001 թվականի մարտի 9-ի N 172 որոշման</w:t>
            </w:r>
            <w:r>
              <w:rPr>
                <w:rFonts w:ascii="GHEA Grapalat" w:eastAsia="NSimSun" w:hAnsi="GHEA Grapalat" w:cs="Lucida Sans"/>
                <w:kern w:val="2"/>
                <w:szCs w:val="20"/>
                <w:lang w:val="hy-AM" w:eastAsia="zh-CN" w:bidi="hi-IN"/>
              </w:rPr>
              <w:t xml:space="preserve"> կարգավորման առարկա: Միաժամանակ, համապատասխան կարգավորումները սահմանված են </w:t>
            </w:r>
            <w:r w:rsidRPr="009166F5">
              <w:rPr>
                <w:rFonts w:ascii="GHEA Grapalat" w:eastAsia="NSimSun" w:hAnsi="GHEA Grapalat" w:cs="Lucida Sans"/>
                <w:kern w:val="2"/>
                <w:szCs w:val="20"/>
                <w:lang w:val="hy-AM" w:eastAsia="zh-CN" w:bidi="hi-IN"/>
              </w:rPr>
              <w:t>Հայաստանի Հանրապետության</w:t>
            </w:r>
            <w:r>
              <w:rPr>
                <w:rFonts w:ascii="GHEA Grapalat" w:eastAsia="NSimSun" w:hAnsi="GHEA Grapalat" w:cs="Lucida Sans"/>
                <w:kern w:val="2"/>
                <w:szCs w:val="20"/>
                <w:lang w:val="hy-AM" w:eastAsia="zh-CN" w:bidi="hi-IN"/>
              </w:rPr>
              <w:t xml:space="preserve"> պետական եկամուտների կոմիտեի նախագահի համապատասխան հրամանով:</w:t>
            </w:r>
          </w:p>
        </w:tc>
      </w:tr>
      <w:tr w:rsidR="00BC655A" w:rsidRPr="008F0C02" w:rsidTr="001633FF">
        <w:trPr>
          <w:trHeight w:val="413"/>
          <w:tblCellSpacing w:w="0" w:type="dxa"/>
          <w:jc w:val="center"/>
        </w:trPr>
        <w:tc>
          <w:tcPr>
            <w:tcW w:w="11788" w:type="dxa"/>
            <w:gridSpan w:val="2"/>
            <w:vMerge w:val="restart"/>
            <w:shd w:val="clear" w:color="auto" w:fill="D0D0D0"/>
            <w:hideMark/>
          </w:tcPr>
          <w:p w:rsidR="00BC655A" w:rsidRPr="008F0C02" w:rsidRDefault="00BC655A" w:rsidP="008A1892">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3. </w:t>
            </w:r>
            <w:r w:rsidRPr="00F874D6">
              <w:rPr>
                <w:rFonts w:ascii="GHEA Grapalat" w:hAnsi="GHEA Grapalat" w:cs="Sylfaen"/>
                <w:bCs/>
                <w:lang w:val="hy-AM"/>
              </w:rPr>
              <w:t xml:space="preserve">Հայաստանի Հանրապետության </w:t>
            </w:r>
            <w:r w:rsidR="008A1892">
              <w:rPr>
                <w:rFonts w:ascii="GHEA Grapalat" w:hAnsi="GHEA Grapalat" w:cs="Sylfaen"/>
                <w:bCs/>
                <w:lang w:val="hy-AM"/>
              </w:rPr>
              <w:t>սննդամթերքի անվտանգության տեսչական մարմին</w:t>
            </w:r>
          </w:p>
        </w:tc>
        <w:tc>
          <w:tcPr>
            <w:tcW w:w="2396" w:type="dxa"/>
            <w:shd w:val="clear" w:color="auto" w:fill="D0D0D0"/>
            <w:hideMark/>
          </w:tcPr>
          <w:p w:rsidR="00BC655A" w:rsidRPr="008F0C02" w:rsidRDefault="008A1892" w:rsidP="001633FF">
            <w:pPr>
              <w:spacing w:line="360" w:lineRule="auto"/>
              <w:jc w:val="center"/>
              <w:rPr>
                <w:rFonts w:ascii="GHEA Grapalat" w:hAnsi="GHEA Grapalat" w:cs="Sylfaen"/>
                <w:bCs/>
                <w:lang w:val="hy-AM"/>
              </w:rPr>
            </w:pPr>
            <w:r>
              <w:rPr>
                <w:rFonts w:ascii="GHEA Grapalat" w:hAnsi="GHEA Grapalat" w:cs="Sylfaen"/>
                <w:bCs/>
                <w:lang w:val="hy-AM"/>
              </w:rPr>
              <w:t>10</w:t>
            </w:r>
            <w:r w:rsidR="00BC655A">
              <w:rPr>
                <w:rFonts w:ascii="GHEA Grapalat" w:hAnsi="GHEA Grapalat" w:cs="Sylfaen"/>
                <w:bCs/>
                <w:lang w:val="hy-AM"/>
              </w:rPr>
              <w:t>.</w:t>
            </w:r>
            <w:r>
              <w:rPr>
                <w:rFonts w:ascii="GHEA Grapalat" w:hAnsi="GHEA Grapalat" w:cs="Sylfaen"/>
                <w:bCs/>
              </w:rPr>
              <w:t>04</w:t>
            </w:r>
            <w:r w:rsidR="00BC655A" w:rsidRPr="008F0C02">
              <w:rPr>
                <w:rFonts w:ascii="GHEA Grapalat" w:hAnsi="GHEA Grapalat" w:cs="Sylfaen"/>
                <w:bCs/>
                <w:lang w:val="hy-AM"/>
              </w:rPr>
              <w:t>.202</w:t>
            </w:r>
            <w:r w:rsidR="00BC655A">
              <w:rPr>
                <w:rFonts w:ascii="GHEA Grapalat" w:hAnsi="GHEA Grapalat" w:cs="Sylfaen"/>
                <w:bCs/>
                <w:lang w:val="hy-AM"/>
              </w:rPr>
              <w:t>3</w:t>
            </w:r>
            <w:r w:rsidR="00BC655A" w:rsidRPr="008F0C02">
              <w:rPr>
                <w:rFonts w:ascii="GHEA Grapalat" w:hAnsi="GHEA Grapalat" w:cs="Sylfaen"/>
                <w:bCs/>
                <w:lang w:val="hy-AM"/>
              </w:rPr>
              <w:t>թ.</w:t>
            </w:r>
          </w:p>
        </w:tc>
      </w:tr>
      <w:tr w:rsidR="00BC655A" w:rsidRPr="008F0C02" w:rsidTr="001633FF">
        <w:trPr>
          <w:trHeight w:val="395"/>
          <w:tblCellSpacing w:w="0" w:type="dxa"/>
          <w:jc w:val="center"/>
        </w:trPr>
        <w:tc>
          <w:tcPr>
            <w:tcW w:w="11788" w:type="dxa"/>
            <w:gridSpan w:val="2"/>
            <w:vMerge/>
            <w:shd w:val="clear" w:color="auto" w:fill="FFFFFF"/>
            <w:vAlign w:val="center"/>
            <w:hideMark/>
          </w:tcPr>
          <w:p w:rsidR="00BC655A" w:rsidRPr="008F0C02" w:rsidRDefault="00BC655A" w:rsidP="001633FF">
            <w:pPr>
              <w:spacing w:line="360" w:lineRule="auto"/>
              <w:ind w:left="127" w:firstLine="412"/>
              <w:jc w:val="center"/>
              <w:rPr>
                <w:rFonts w:ascii="GHEA Grapalat" w:hAnsi="GHEA Grapalat" w:cs="Sylfaen"/>
                <w:bCs/>
                <w:lang w:val="hy-AM"/>
              </w:rPr>
            </w:pPr>
          </w:p>
        </w:tc>
        <w:tc>
          <w:tcPr>
            <w:tcW w:w="2396" w:type="dxa"/>
            <w:shd w:val="clear" w:color="auto" w:fill="D0D0D0"/>
            <w:hideMark/>
          </w:tcPr>
          <w:p w:rsidR="00BC655A" w:rsidRPr="008F0C02" w:rsidRDefault="008A1892" w:rsidP="001633FF">
            <w:pPr>
              <w:spacing w:line="360" w:lineRule="auto"/>
              <w:jc w:val="center"/>
              <w:rPr>
                <w:rFonts w:ascii="GHEA Grapalat" w:hAnsi="GHEA Grapalat" w:cs="Sylfaen"/>
                <w:bCs/>
                <w:lang w:val="hy-AM"/>
              </w:rPr>
            </w:pPr>
            <w:r w:rsidRPr="008A1892">
              <w:rPr>
                <w:rFonts w:ascii="GHEA Grapalat" w:hAnsi="GHEA Grapalat" w:cs="Sylfaen"/>
                <w:bCs/>
                <w:lang w:val="hy-AM"/>
              </w:rPr>
              <w:t>/06.1/4540-2023</w:t>
            </w:r>
          </w:p>
        </w:tc>
      </w:tr>
      <w:tr w:rsidR="00BC655A" w:rsidRPr="00ED09B3" w:rsidTr="001633FF">
        <w:trPr>
          <w:trHeight w:val="976"/>
          <w:tblCellSpacing w:w="0" w:type="dxa"/>
          <w:jc w:val="center"/>
        </w:trPr>
        <w:tc>
          <w:tcPr>
            <w:tcW w:w="7961" w:type="dxa"/>
            <w:shd w:val="clear" w:color="auto" w:fill="FFFFFF"/>
            <w:hideMark/>
          </w:tcPr>
          <w:p w:rsidR="00CF599A" w:rsidRPr="00CF599A" w:rsidRDefault="00CF599A" w:rsidP="00CF599A">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CF599A">
              <w:rPr>
                <w:rFonts w:ascii="GHEA Grapalat" w:eastAsia="NSimSun" w:hAnsi="GHEA Grapalat" w:cs="Lucida Sans"/>
                <w:bCs/>
                <w:kern w:val="2"/>
                <w:szCs w:val="20"/>
                <w:lang w:val="hy-AM" w:eastAsia="zh-CN" w:bidi="hi-IN"/>
              </w:rPr>
              <w:t>Հայտնում ենք, որ Հայաստանի Հանրապետության կառավարության 2001 թվականի մարտի 9-ի N 172 որոշման մեջ փոփոխություններ և լրացումներ կատարելու մասին Հայաստանի Հանրապետության կառավարության որոշման նախագծի վերաբերյալ առարկություններ և առաջարկություններ չկան։</w:t>
            </w:r>
          </w:p>
          <w:p w:rsidR="00CF599A" w:rsidRPr="00CF599A" w:rsidRDefault="00CF599A" w:rsidP="00CF599A">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CF599A">
              <w:rPr>
                <w:rFonts w:ascii="GHEA Grapalat" w:eastAsia="NSimSun" w:hAnsi="GHEA Grapalat" w:cs="Lucida Sans"/>
                <w:bCs/>
                <w:kern w:val="2"/>
                <w:szCs w:val="20"/>
                <w:lang w:val="hy-AM" w:eastAsia="zh-CN" w:bidi="hi-IN"/>
              </w:rPr>
              <w:t xml:space="preserve">       Միաժամանակ հայտնում ենք, որ Սննդամթերքի անվտանգության տեսչական մարմնի (այսուհետ Տեսչական մարմին) կողմից սահմանված վայրերից և աշխատանքային ժամերից դուրս գործառույթների իրականացումը պայմանավորված է հետևյալ իրավական հիմնավորումներով</w:t>
            </w:r>
            <w:r w:rsidRPr="00CF599A">
              <w:rPr>
                <w:rFonts w:ascii="Cambria Math" w:eastAsia="NSimSun" w:hAnsi="Cambria Math" w:cs="Cambria Math"/>
                <w:bCs/>
                <w:kern w:val="2"/>
                <w:szCs w:val="20"/>
                <w:lang w:val="hy-AM" w:eastAsia="zh-CN" w:bidi="hi-IN"/>
              </w:rPr>
              <w:t>․</w:t>
            </w:r>
          </w:p>
          <w:p w:rsidR="00CF599A" w:rsidRPr="00CF599A" w:rsidRDefault="00CF599A" w:rsidP="00CF599A">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CF599A">
              <w:rPr>
                <w:rFonts w:ascii="GHEA Grapalat" w:eastAsia="NSimSun" w:hAnsi="GHEA Grapalat" w:cs="Lucida Sans"/>
                <w:bCs/>
                <w:kern w:val="2"/>
                <w:szCs w:val="20"/>
                <w:lang w:val="hy-AM" w:eastAsia="zh-CN" w:bidi="hi-IN"/>
              </w:rPr>
              <w:lastRenderedPageBreak/>
              <w:t xml:space="preserve">         Սննդամթերքի անվտանգության պետական վերահսկողության մասին օրենքի 2-րդ հոդվածի 1-ին մասի 3-րդ կետի համաձայն՝ սահմանային պետական վերահսկողությունը` վերահսկող լիազոր մարմնի Սննդամթերքի անվտանգության տեսչական մարմին կողմից, իսկ Հայաստանի Հանրապետության պետական սահմանի անցման կետերում մաքսային մարմինների կողմից </w:t>
            </w:r>
            <w:r w:rsidRPr="00CF599A">
              <w:rPr>
                <w:rFonts w:ascii="Cambria Math" w:eastAsia="NSimSun" w:hAnsi="Cambria Math" w:cs="Cambria Math"/>
                <w:bCs/>
                <w:kern w:val="2"/>
                <w:szCs w:val="20"/>
                <w:lang w:val="hy-AM" w:eastAsia="zh-CN" w:bidi="hi-IN"/>
              </w:rPr>
              <w:t>․․․</w:t>
            </w:r>
            <w:r w:rsidRPr="00CF599A">
              <w:rPr>
                <w:rFonts w:ascii="GHEA Grapalat" w:eastAsia="NSimSun" w:hAnsi="GHEA Grapalat" w:cs="Lucida Sans"/>
                <w:bCs/>
                <w:kern w:val="2"/>
                <w:szCs w:val="20"/>
                <w:lang w:val="hy-AM" w:eastAsia="zh-CN" w:bidi="hi-IN"/>
              </w:rPr>
              <w:t xml:space="preserve"> վերահսկողական միջոցառումների համալիր, իսկ անհամապատասխանության դեպքում` կանխելուն ուղղված վերահսկողական միջոցառումների համալիր է։</w:t>
            </w:r>
          </w:p>
          <w:p w:rsidR="00CF599A" w:rsidRPr="00CF599A" w:rsidRDefault="00CF599A" w:rsidP="00CF599A">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CF599A">
              <w:rPr>
                <w:rFonts w:ascii="GHEA Grapalat" w:eastAsia="NSimSun" w:hAnsi="GHEA Grapalat" w:cs="Lucida Sans"/>
                <w:bCs/>
                <w:kern w:val="2"/>
                <w:szCs w:val="20"/>
                <w:lang w:val="hy-AM" w:eastAsia="zh-CN" w:bidi="hi-IN"/>
              </w:rPr>
              <w:t xml:space="preserve">     Սննդամթերքի անվտանգության պետական վերահսկողության մասին օրենքի 13-րդ հոդվածի 1-ին մասի համաձայն՝ սննդամթերքի, սննդամթերքի հետ անմիջական շփման մեջ գտնվող նյութերի, անասնաբուժական և բուսասանիտարական հսկման ենթակա ապրանքների, ինչպես նաև պեստիցիդների և ագրոքիմիկատների ներմուծման կամ արտահանման կամ վերաարտահանման կամ տարանցիկ փոխադրման գործընթացներում պետական վերահսկողությունն իրականացնում է Տեսչական մարմինն իր կազմում գործող տարածքային ստորաբաժանումների միջոցով:</w:t>
            </w:r>
          </w:p>
          <w:p w:rsidR="00BC655A" w:rsidRPr="00CF599A" w:rsidRDefault="00CF599A" w:rsidP="001633FF">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CF599A">
              <w:rPr>
                <w:rFonts w:ascii="GHEA Grapalat" w:eastAsia="NSimSun" w:hAnsi="GHEA Grapalat" w:cs="Lucida Sans"/>
                <w:bCs/>
                <w:kern w:val="2"/>
                <w:szCs w:val="20"/>
                <w:lang w:val="hy-AM" w:eastAsia="zh-CN" w:bidi="hi-IN"/>
              </w:rPr>
              <w:t xml:space="preserve">       Հայաստանի Հանրապետության կառավարության 2010 թվականի հոկտեմբերի 21-ին N 1442-Ն որոշման համաձայն՝ Հայաստանի Հանրապետությունից արտահանվող Տեսչական մարմնի ենթահսկման բեռների նկատմամբ ողջ սահմանային պետական վերահսկողությունն իրականացնում է Տեսչական մարմինը, իսկ </w:t>
            </w:r>
            <w:r w:rsidRPr="00CF599A">
              <w:rPr>
                <w:rFonts w:ascii="GHEA Grapalat" w:eastAsia="NSimSun" w:hAnsi="GHEA Grapalat" w:cs="Lucida Sans"/>
                <w:bCs/>
                <w:kern w:val="2"/>
                <w:szCs w:val="20"/>
                <w:lang w:val="hy-AM" w:eastAsia="zh-CN" w:bidi="hi-IN"/>
              </w:rPr>
              <w:lastRenderedPageBreak/>
              <w:t>Հայաստանի Հանրապետություն ներմուծվող Սննդամթերքի անվտանգության տեսչական մարմնի ենթահսկման բեռների նկատմամբ փաստաթղթային ուսումնասիրության, փաստաթղթային ստուգման, ակնադիտական զննման կամ ակնադիտական հետազոտման (բեռների նույնականացման) միջոցով սահմանային պետական վերահսկողությունն իրականացնում է մաքսային մարմինը, իսկ բեռի ֆիզիկական զննման, նմուշառման, թույլատվական փաստաթղթերի տրամադրման գործընթացներն իրականացնում է Տեսչական մարմինը։</w:t>
            </w:r>
          </w:p>
        </w:tc>
        <w:tc>
          <w:tcPr>
            <w:tcW w:w="6223" w:type="dxa"/>
            <w:gridSpan w:val="2"/>
            <w:shd w:val="clear" w:color="auto" w:fill="FFFFFF"/>
            <w:hideMark/>
          </w:tcPr>
          <w:p w:rsidR="00BC655A" w:rsidRDefault="00BC655A" w:rsidP="001633FF">
            <w:pPr>
              <w:spacing w:line="360" w:lineRule="auto"/>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w:t>
            </w:r>
            <w:r w:rsidRPr="00BC655A">
              <w:rPr>
                <w:rFonts w:ascii="GHEA Grapalat" w:hAnsi="GHEA Grapalat"/>
                <w:color w:val="000000"/>
                <w:lang w:val="hy-AM" w:eastAsia="hy-AM"/>
              </w:rPr>
              <w:t xml:space="preserve"> </w:t>
            </w:r>
            <w:r>
              <w:rPr>
                <w:rFonts w:ascii="GHEA Grapalat" w:hAnsi="GHEA Grapalat"/>
                <w:color w:val="000000"/>
                <w:lang w:val="hy-AM" w:eastAsia="hy-AM"/>
              </w:rPr>
              <w:t xml:space="preserve">ի գիտություն: </w:t>
            </w:r>
          </w:p>
          <w:p w:rsidR="00BC655A" w:rsidRDefault="00BC655A" w:rsidP="001633FF">
            <w:pPr>
              <w:spacing w:line="360" w:lineRule="auto"/>
              <w:jc w:val="center"/>
              <w:rPr>
                <w:rFonts w:ascii="GHEA Grapalat" w:hAnsi="GHEA Grapalat"/>
                <w:color w:val="000000"/>
                <w:lang w:val="hy-AM" w:eastAsia="hy-AM"/>
              </w:rPr>
            </w:pPr>
          </w:p>
          <w:p w:rsidR="00BC655A" w:rsidRDefault="00BC655A" w:rsidP="001633FF">
            <w:pPr>
              <w:spacing w:line="360" w:lineRule="auto"/>
              <w:jc w:val="center"/>
              <w:rPr>
                <w:rFonts w:ascii="GHEA Grapalat" w:hAnsi="GHEA Grapalat"/>
                <w:color w:val="000000"/>
                <w:lang w:val="hy-AM" w:eastAsia="hy-AM"/>
              </w:rPr>
            </w:pPr>
          </w:p>
          <w:p w:rsidR="00BC655A" w:rsidRPr="00ED09B3" w:rsidRDefault="00BC655A" w:rsidP="001633FF">
            <w:pPr>
              <w:spacing w:line="360" w:lineRule="auto"/>
              <w:jc w:val="center"/>
              <w:rPr>
                <w:rFonts w:ascii="GHEA Grapalat" w:hAnsi="GHEA Grapalat"/>
                <w:color w:val="000000"/>
                <w:lang w:val="hy-AM" w:eastAsia="hy-AM"/>
              </w:rPr>
            </w:pPr>
          </w:p>
        </w:tc>
      </w:tr>
      <w:tr w:rsidR="00AA380A" w:rsidRPr="008F0C02" w:rsidTr="00474A03">
        <w:trPr>
          <w:trHeight w:val="413"/>
          <w:tblCellSpacing w:w="0" w:type="dxa"/>
          <w:jc w:val="center"/>
        </w:trPr>
        <w:tc>
          <w:tcPr>
            <w:tcW w:w="11788" w:type="dxa"/>
            <w:gridSpan w:val="2"/>
            <w:vMerge w:val="restart"/>
            <w:shd w:val="clear" w:color="auto" w:fill="D0D0D0"/>
            <w:hideMark/>
          </w:tcPr>
          <w:p w:rsidR="00AA380A" w:rsidRPr="008F0C02" w:rsidRDefault="001569B3" w:rsidP="00AA380A">
            <w:pPr>
              <w:spacing w:line="360" w:lineRule="auto"/>
              <w:jc w:val="center"/>
              <w:rPr>
                <w:rFonts w:ascii="GHEA Grapalat" w:hAnsi="GHEA Grapalat" w:cs="Sylfaen"/>
                <w:bCs/>
                <w:lang w:val="hy-AM"/>
              </w:rPr>
            </w:pPr>
            <w:r>
              <w:rPr>
                <w:rFonts w:ascii="GHEA Grapalat" w:hAnsi="GHEA Grapalat" w:cs="Sylfaen"/>
                <w:bCs/>
                <w:lang w:val="hy-AM"/>
              </w:rPr>
              <w:lastRenderedPageBreak/>
              <w:t>4</w:t>
            </w:r>
            <w:r w:rsidR="00AA380A">
              <w:rPr>
                <w:rFonts w:ascii="GHEA Grapalat" w:hAnsi="GHEA Grapalat" w:cs="Sylfaen"/>
                <w:bCs/>
                <w:lang w:val="hy-AM"/>
              </w:rPr>
              <w:t xml:space="preserve">. </w:t>
            </w:r>
            <w:r w:rsidR="00AA380A" w:rsidRPr="00F874D6">
              <w:rPr>
                <w:rFonts w:ascii="GHEA Grapalat" w:hAnsi="GHEA Grapalat" w:cs="Sylfaen"/>
                <w:bCs/>
                <w:lang w:val="hy-AM"/>
              </w:rPr>
              <w:t xml:space="preserve">Հայաստանի Հանրապետության </w:t>
            </w:r>
            <w:r w:rsidR="00AA380A">
              <w:rPr>
                <w:rFonts w:ascii="GHEA Grapalat" w:hAnsi="GHEA Grapalat" w:cs="Sylfaen"/>
                <w:bCs/>
                <w:lang w:val="hy-AM"/>
              </w:rPr>
              <w:t xml:space="preserve">արդարադատության </w:t>
            </w:r>
            <w:r w:rsidR="00AA380A" w:rsidRPr="008C722C">
              <w:rPr>
                <w:rFonts w:ascii="GHEA Grapalat" w:hAnsi="GHEA Grapalat" w:cs="Sylfaen"/>
                <w:bCs/>
                <w:lang w:val="hy-AM"/>
              </w:rPr>
              <w:t>նախարարություն</w:t>
            </w:r>
          </w:p>
        </w:tc>
        <w:tc>
          <w:tcPr>
            <w:tcW w:w="2396" w:type="dxa"/>
            <w:shd w:val="clear" w:color="auto" w:fill="D0D0D0"/>
            <w:hideMark/>
          </w:tcPr>
          <w:p w:rsidR="00AA380A" w:rsidRPr="008F0C02" w:rsidRDefault="00AA380A" w:rsidP="00474A03">
            <w:pPr>
              <w:spacing w:line="360" w:lineRule="auto"/>
              <w:jc w:val="center"/>
              <w:rPr>
                <w:rFonts w:ascii="GHEA Grapalat" w:hAnsi="GHEA Grapalat" w:cs="Sylfaen"/>
                <w:bCs/>
                <w:lang w:val="hy-AM"/>
              </w:rPr>
            </w:pPr>
            <w:r>
              <w:rPr>
                <w:rFonts w:ascii="GHEA Grapalat" w:hAnsi="GHEA Grapalat" w:cs="Sylfaen"/>
                <w:bCs/>
                <w:lang w:val="hy-AM"/>
              </w:rPr>
              <w:t>28.</w:t>
            </w:r>
            <w:r w:rsidR="00E92E17">
              <w:rPr>
                <w:rFonts w:ascii="GHEA Grapalat" w:hAnsi="GHEA Grapalat" w:cs="Sylfaen"/>
                <w:bCs/>
              </w:rPr>
              <w:t>04</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AA380A" w:rsidRPr="008F0C02" w:rsidTr="00474A03">
        <w:trPr>
          <w:trHeight w:val="395"/>
          <w:tblCellSpacing w:w="0" w:type="dxa"/>
          <w:jc w:val="center"/>
        </w:trPr>
        <w:tc>
          <w:tcPr>
            <w:tcW w:w="11788" w:type="dxa"/>
            <w:gridSpan w:val="2"/>
            <w:vMerge/>
            <w:shd w:val="clear" w:color="auto" w:fill="FFFFFF"/>
            <w:vAlign w:val="center"/>
            <w:hideMark/>
          </w:tcPr>
          <w:p w:rsidR="00AA380A" w:rsidRPr="008F0C02" w:rsidRDefault="00AA380A" w:rsidP="00474A03">
            <w:pPr>
              <w:spacing w:line="360" w:lineRule="auto"/>
              <w:ind w:left="127" w:firstLine="412"/>
              <w:jc w:val="center"/>
              <w:rPr>
                <w:rFonts w:ascii="GHEA Grapalat" w:hAnsi="GHEA Grapalat" w:cs="Sylfaen"/>
                <w:bCs/>
                <w:lang w:val="hy-AM"/>
              </w:rPr>
            </w:pPr>
          </w:p>
        </w:tc>
        <w:tc>
          <w:tcPr>
            <w:tcW w:w="2396" w:type="dxa"/>
            <w:shd w:val="clear" w:color="auto" w:fill="D0D0D0"/>
            <w:hideMark/>
          </w:tcPr>
          <w:p w:rsidR="00AA380A" w:rsidRPr="008F0C02" w:rsidRDefault="00E92E17" w:rsidP="00474A03">
            <w:pPr>
              <w:spacing w:line="360" w:lineRule="auto"/>
              <w:jc w:val="center"/>
              <w:rPr>
                <w:rFonts w:ascii="GHEA Grapalat" w:hAnsi="GHEA Grapalat" w:cs="Sylfaen"/>
                <w:bCs/>
                <w:lang w:val="hy-AM"/>
              </w:rPr>
            </w:pPr>
            <w:r w:rsidRPr="00E92E17">
              <w:rPr>
                <w:rFonts w:ascii="GHEA Grapalat" w:hAnsi="GHEA Grapalat" w:cs="Sylfaen"/>
                <w:bCs/>
                <w:lang w:val="hy-AM"/>
              </w:rPr>
              <w:t>/27.2/21387-2023</w:t>
            </w:r>
          </w:p>
        </w:tc>
      </w:tr>
      <w:tr w:rsidR="00AA380A" w:rsidRPr="00ED09B3" w:rsidTr="00474A03">
        <w:trPr>
          <w:trHeight w:val="976"/>
          <w:tblCellSpacing w:w="0" w:type="dxa"/>
          <w:jc w:val="center"/>
        </w:trPr>
        <w:tc>
          <w:tcPr>
            <w:tcW w:w="7961" w:type="dxa"/>
            <w:shd w:val="clear" w:color="auto" w:fill="FFFFFF"/>
            <w:hideMark/>
          </w:tcPr>
          <w:p w:rsidR="00223061" w:rsidRPr="00223061" w:rsidRDefault="00223061" w:rsidP="00223061">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223061">
              <w:rPr>
                <w:rFonts w:ascii="GHEA Grapalat" w:eastAsia="NSimSun" w:hAnsi="GHEA Grapalat" w:cs="Lucida Sans"/>
                <w:bCs/>
                <w:kern w:val="2"/>
                <w:szCs w:val="20"/>
                <w:lang w:val="hy-AM" w:eastAsia="zh-CN" w:bidi="hi-IN"/>
              </w:rPr>
              <w:t xml:space="preserve">1. «Հայաստանի Հանրապետության կառավարության 2001 թվականի մարտի 9-ի N 172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ենթակետով նախատեսվում է Հայաստանի Հանրապետության կառավարության 2001 թվականի մարտի 9-ի N 172 որոշման (այսուհետ՝ Որոշում) նախաբանում որպես լիազորող նորմ նախատեսել «Մաքսային կարգավորման մասին» օրենքի 218-րդ հոդվածի 5-րդ մասը, որի համաձայն՝ </w:t>
            </w:r>
            <w:r w:rsidRPr="00223061">
              <w:rPr>
                <w:rFonts w:ascii="GHEA Grapalat" w:eastAsia="NSimSun" w:hAnsi="GHEA Grapalat" w:cs="Lucida Sans"/>
                <w:bCs/>
                <w:i/>
                <w:kern w:val="2"/>
                <w:szCs w:val="20"/>
                <w:lang w:val="hy-AM" w:eastAsia="zh-CN" w:bidi="hi-IN"/>
              </w:rPr>
              <w:t xml:space="preserve">հայտարարատուի խնդրանքով և վերջինիս հաշվին ապրանքների նկատմամբ </w:t>
            </w:r>
            <w:r w:rsidRPr="00223061">
              <w:rPr>
                <w:rFonts w:ascii="GHEA Grapalat" w:eastAsia="NSimSun" w:hAnsi="GHEA Grapalat" w:cs="Lucida Sans"/>
                <w:b/>
                <w:bCs/>
                <w:i/>
                <w:kern w:val="2"/>
                <w:szCs w:val="20"/>
                <w:lang w:val="hy-AM" w:eastAsia="zh-CN" w:bidi="hi-IN"/>
              </w:rPr>
              <w:t>մաքսային գործառնություններ կատարող մաքսային մարմինը</w:t>
            </w:r>
            <w:r w:rsidRPr="00223061">
              <w:rPr>
                <w:rFonts w:ascii="GHEA Grapalat" w:eastAsia="NSimSun" w:hAnsi="GHEA Grapalat" w:cs="Lucida Sans"/>
                <w:bCs/>
                <w:i/>
                <w:kern w:val="2"/>
                <w:szCs w:val="20"/>
                <w:lang w:val="hy-AM" w:eastAsia="zh-CN" w:bidi="hi-IN"/>
              </w:rPr>
              <w:t xml:space="preserve"> Կառավարության սահմանած կարգով մաքսային գործառնությունները կարող է իրականացնել այլ վայրում և մաքսային </w:t>
            </w:r>
            <w:r w:rsidRPr="00223061">
              <w:rPr>
                <w:rFonts w:ascii="GHEA Grapalat" w:eastAsia="NSimSun" w:hAnsi="GHEA Grapalat" w:cs="Lucida Sans"/>
                <w:bCs/>
                <w:i/>
                <w:kern w:val="2"/>
                <w:szCs w:val="20"/>
                <w:lang w:val="hy-AM" w:eastAsia="zh-CN" w:bidi="hi-IN"/>
              </w:rPr>
              <w:lastRenderedPageBreak/>
              <w:t xml:space="preserve">մարմնի աշխատանքային ժամերից դուրս, </w:t>
            </w:r>
            <w:r w:rsidRPr="00223061">
              <w:rPr>
                <w:rFonts w:ascii="GHEA Grapalat" w:eastAsia="NSimSun" w:hAnsi="GHEA Grapalat" w:cs="Lucida Sans"/>
                <w:bCs/>
                <w:kern w:val="2"/>
                <w:szCs w:val="20"/>
                <w:lang w:val="hy-AM" w:eastAsia="zh-CN" w:bidi="hi-IN"/>
              </w:rPr>
              <w:t xml:space="preserve">մինչդեռ գործող Որոշման վերնագրի համաձայն՝ հիշյալ Որոշմամբ հաստատվում է՝ </w:t>
            </w:r>
            <w:r w:rsidRPr="00223061">
              <w:rPr>
                <w:rFonts w:ascii="GHEA Grapalat" w:eastAsia="NSimSun" w:hAnsi="GHEA Grapalat" w:cs="Lucida Sans"/>
                <w:bCs/>
                <w:i/>
                <w:kern w:val="2"/>
                <w:szCs w:val="20"/>
                <w:lang w:val="hy-AM" w:eastAsia="zh-CN" w:bidi="hi-IN"/>
              </w:rPr>
              <w:t xml:space="preserve">ներմուծման և արտահանման ժամանակ </w:t>
            </w:r>
            <w:r w:rsidRPr="00223061">
              <w:rPr>
                <w:rFonts w:ascii="GHEA Grapalat" w:eastAsia="NSimSun" w:hAnsi="GHEA Grapalat" w:cs="Lucida Sans"/>
                <w:b/>
                <w:bCs/>
                <w:i/>
                <w:kern w:val="2"/>
                <w:szCs w:val="20"/>
                <w:lang w:val="hy-AM" w:eastAsia="zh-CN" w:bidi="hi-IN"/>
              </w:rPr>
              <w:t>ներգրավված մարմինների</w:t>
            </w:r>
            <w:r w:rsidRPr="00223061">
              <w:rPr>
                <w:rFonts w:ascii="GHEA Grapalat" w:eastAsia="NSimSun" w:hAnsi="GHEA Grapalat" w:cs="Lucida Sans"/>
                <w:bCs/>
                <w:i/>
                <w:kern w:val="2"/>
                <w:szCs w:val="20"/>
                <w:lang w:val="hy-AM" w:eastAsia="zh-CN" w:bidi="hi-IN"/>
              </w:rPr>
              <w:t xml:space="preserve">՝ իրենց գործունեության վայրերից և աշխատանքային ժամերից դուրս ծառայությունների մատուցման կարգը, </w:t>
            </w:r>
            <w:r w:rsidRPr="00223061">
              <w:rPr>
                <w:rFonts w:ascii="GHEA Grapalat" w:eastAsia="NSimSun" w:hAnsi="GHEA Grapalat" w:cs="Lucida Sans"/>
                <w:bCs/>
                <w:kern w:val="2"/>
                <w:szCs w:val="20"/>
                <w:lang w:val="hy-AM" w:eastAsia="zh-CN" w:bidi="hi-IN"/>
              </w:rPr>
              <w:t>իսկ Որոշման</w:t>
            </w:r>
            <w:r w:rsidRPr="00223061">
              <w:rPr>
                <w:rFonts w:ascii="GHEA Grapalat" w:eastAsia="NSimSun" w:hAnsi="GHEA Grapalat" w:cs="Lucida Sans"/>
                <w:bCs/>
                <w:i/>
                <w:kern w:val="2"/>
                <w:szCs w:val="20"/>
                <w:lang w:val="hy-AM" w:eastAsia="zh-CN" w:bidi="hi-IN"/>
              </w:rPr>
              <w:t xml:space="preserve"> </w:t>
            </w:r>
            <w:r w:rsidRPr="00223061">
              <w:rPr>
                <w:rFonts w:ascii="GHEA Grapalat" w:eastAsia="NSimSun" w:hAnsi="GHEA Grapalat" w:cs="Lucida Sans"/>
                <w:bCs/>
                <w:kern w:val="2"/>
                <w:szCs w:val="20"/>
                <w:lang w:val="hy-AM" w:eastAsia="zh-CN" w:bidi="hi-IN"/>
              </w:rPr>
              <w:t xml:space="preserve">1-ին կետի 2-րդ ենթակետով՝ </w:t>
            </w:r>
            <w:r w:rsidRPr="00223061">
              <w:rPr>
                <w:rFonts w:ascii="GHEA Grapalat" w:eastAsia="NSimSun" w:hAnsi="GHEA Grapalat" w:cs="Lucida Sans"/>
                <w:bCs/>
                <w:i/>
                <w:kern w:val="2"/>
                <w:szCs w:val="20"/>
                <w:lang w:val="hy-AM" w:eastAsia="zh-CN" w:bidi="hi-IN"/>
              </w:rPr>
              <w:t xml:space="preserve">արտահանման և ներմուծման ժամանակ սահմանված վայրերից և աշխատանքային ժամերից դուրս </w:t>
            </w:r>
            <w:r w:rsidRPr="00223061">
              <w:rPr>
                <w:rFonts w:ascii="GHEA Grapalat" w:eastAsia="NSimSun" w:hAnsi="GHEA Grapalat" w:cs="Lucida Sans"/>
                <w:b/>
                <w:bCs/>
                <w:i/>
                <w:kern w:val="2"/>
                <w:szCs w:val="20"/>
                <w:lang w:val="hy-AM" w:eastAsia="zh-CN" w:bidi="hi-IN"/>
              </w:rPr>
              <w:t>Հայաստանի Հանրապետության սննդամթերքի անվտանգության տեսչական մարմնի կողմից</w:t>
            </w:r>
            <w:r w:rsidRPr="00223061">
              <w:rPr>
                <w:rFonts w:ascii="GHEA Grapalat" w:eastAsia="NSimSun" w:hAnsi="GHEA Grapalat" w:cs="Lucida Sans"/>
                <w:bCs/>
                <w:i/>
                <w:kern w:val="2"/>
                <w:szCs w:val="20"/>
                <w:lang w:val="hy-AM" w:eastAsia="zh-CN" w:bidi="hi-IN"/>
              </w:rPr>
              <w:t xml:space="preserve"> գործառույթների իրականացման կարգը:</w:t>
            </w:r>
            <w:r w:rsidRPr="00223061">
              <w:rPr>
                <w:rFonts w:ascii="GHEA Grapalat" w:eastAsia="NSimSun" w:hAnsi="GHEA Grapalat" w:cs="Lucida Sans"/>
                <w:bCs/>
                <w:kern w:val="2"/>
                <w:szCs w:val="20"/>
                <w:lang w:val="hy-AM" w:eastAsia="zh-CN" w:bidi="hi-IN"/>
              </w:rPr>
              <w:t xml:space="preserve"> Այս առումով հարկ ենք համարում անդրադառնալ հետևյալ իրավակարգավորումներին: Այսպես.</w:t>
            </w:r>
          </w:p>
          <w:p w:rsidR="00223061" w:rsidRPr="00223061" w:rsidRDefault="00223061" w:rsidP="00223061">
            <w:pPr>
              <w:tabs>
                <w:tab w:val="left" w:pos="284"/>
                <w:tab w:val="left" w:pos="567"/>
              </w:tabs>
              <w:suppressAutoHyphens/>
              <w:spacing w:line="360" w:lineRule="auto"/>
              <w:ind w:firstLine="283"/>
              <w:jc w:val="both"/>
              <w:rPr>
                <w:rFonts w:ascii="GHEA Grapalat" w:eastAsia="NSimSun" w:hAnsi="GHEA Grapalat" w:cs="Lucida Sans"/>
                <w:bCs/>
                <w:kern w:val="2"/>
                <w:szCs w:val="20"/>
                <w:lang w:val="af-ZA" w:eastAsia="zh-CN" w:bidi="hi-IN"/>
              </w:rPr>
            </w:pPr>
            <w:r w:rsidRPr="00223061">
              <w:rPr>
                <w:rFonts w:ascii="GHEA Grapalat" w:eastAsia="NSimSun" w:hAnsi="GHEA Grapalat" w:cs="Lucida Sans"/>
                <w:bCs/>
                <w:kern w:val="2"/>
                <w:szCs w:val="20"/>
                <w:lang w:val="af-ZA" w:eastAsia="zh-CN" w:bidi="hi-IN"/>
              </w:rPr>
              <w:t xml:space="preserve">ՀՀ Սահմանադրության 6-րդ հոդվածի 2-րդ մասի դրույթները, համաձայն որոնց՝ Սահմանադրության և օրենքների հիման վրա և դրանց իրականացումն ապահովելու նպատակով Սահմանադրությամբ նախատեսված մարմինները </w:t>
            </w:r>
            <w:r w:rsidRPr="00223061">
              <w:rPr>
                <w:rFonts w:ascii="GHEA Grapalat" w:eastAsia="NSimSun" w:hAnsi="GHEA Grapalat" w:cs="Lucida Sans"/>
                <w:bCs/>
                <w:i/>
                <w:kern w:val="2"/>
                <w:szCs w:val="20"/>
                <w:lang w:val="af-ZA" w:eastAsia="zh-CN" w:bidi="hi-IN"/>
              </w:rPr>
              <w:t>կարող են օրենքով լիազորվել</w:t>
            </w:r>
            <w:r w:rsidRPr="00223061">
              <w:rPr>
                <w:rFonts w:ascii="GHEA Grapalat" w:eastAsia="NSimSun" w:hAnsi="GHEA Grapalat" w:cs="Lucida Sans"/>
                <w:b/>
                <w:bCs/>
                <w:kern w:val="2"/>
                <w:szCs w:val="20"/>
                <w:lang w:val="af-ZA" w:eastAsia="zh-CN" w:bidi="hi-IN"/>
              </w:rPr>
              <w:t xml:space="preserve"> </w:t>
            </w:r>
            <w:r w:rsidRPr="00223061">
              <w:rPr>
                <w:rFonts w:ascii="GHEA Grapalat" w:eastAsia="NSimSun" w:hAnsi="GHEA Grapalat" w:cs="Lucida Sans"/>
                <w:bCs/>
                <w:kern w:val="2"/>
                <w:szCs w:val="20"/>
                <w:lang w:val="af-ZA" w:eastAsia="zh-CN" w:bidi="hi-IN"/>
              </w:rPr>
              <w:t>ընդունելու ենթաօրենսդրական նորմատիվ իրավական ակտեր</w:t>
            </w:r>
            <w:r w:rsidRPr="00223061">
              <w:rPr>
                <w:rFonts w:ascii="GHEA Grapalat" w:eastAsia="NSimSun" w:hAnsi="GHEA Grapalat" w:cs="Lucida Sans"/>
                <w:b/>
                <w:bCs/>
                <w:kern w:val="2"/>
                <w:szCs w:val="20"/>
                <w:lang w:val="af-ZA" w:eastAsia="zh-CN" w:bidi="hi-IN"/>
              </w:rPr>
              <w:t xml:space="preserve">: </w:t>
            </w:r>
          </w:p>
          <w:p w:rsidR="00223061" w:rsidRPr="00223061" w:rsidRDefault="00223061" w:rsidP="00223061">
            <w:pPr>
              <w:tabs>
                <w:tab w:val="left" w:pos="284"/>
                <w:tab w:val="left" w:pos="567"/>
              </w:tabs>
              <w:suppressAutoHyphens/>
              <w:spacing w:line="360" w:lineRule="auto"/>
              <w:ind w:firstLine="283"/>
              <w:jc w:val="both"/>
              <w:rPr>
                <w:rFonts w:ascii="GHEA Grapalat" w:eastAsia="NSimSun" w:hAnsi="GHEA Grapalat" w:cs="Lucida Sans"/>
                <w:bCs/>
                <w:kern w:val="2"/>
                <w:szCs w:val="20"/>
                <w:lang w:val="af-ZA" w:eastAsia="zh-CN" w:bidi="hi-IN"/>
              </w:rPr>
            </w:pPr>
            <w:r w:rsidRPr="00223061">
              <w:rPr>
                <w:rFonts w:ascii="GHEA Grapalat" w:eastAsia="NSimSun" w:hAnsi="GHEA Grapalat" w:cs="Lucida Sans"/>
                <w:bCs/>
                <w:kern w:val="2"/>
                <w:szCs w:val="20"/>
                <w:lang w:val="af-ZA" w:eastAsia="zh-CN" w:bidi="hi-IN"/>
              </w:rPr>
              <w:tab/>
              <w:t xml:space="preserve">«Նորմատիվ իրավական ակտերի մասին» օրենքի 13-րդ հոդվածի 1-ին մասի համաձայն՝ </w:t>
            </w:r>
            <w:r w:rsidRPr="00223061">
              <w:rPr>
                <w:rFonts w:ascii="GHEA Grapalat" w:eastAsia="NSimSun" w:hAnsi="GHEA Grapalat" w:cs="Lucida Sans"/>
                <w:bCs/>
                <w:kern w:val="2"/>
                <w:szCs w:val="20"/>
                <w:lang w:val="hy-AM" w:eastAsia="zh-CN" w:bidi="hi-IN"/>
              </w:rPr>
              <w:t xml:space="preserve">ենթաօրենսդրական նորմատիվ </w:t>
            </w:r>
            <w:r w:rsidRPr="00223061">
              <w:rPr>
                <w:rFonts w:ascii="GHEA Grapalat" w:eastAsia="NSimSun" w:hAnsi="GHEA Grapalat" w:cs="Lucida Sans"/>
                <w:bCs/>
                <w:i/>
                <w:kern w:val="2"/>
                <w:szCs w:val="20"/>
                <w:lang w:val="hy-AM" w:eastAsia="zh-CN" w:bidi="hi-IN"/>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223061">
              <w:rPr>
                <w:rFonts w:ascii="GHEA Grapalat" w:eastAsia="NSimSun" w:hAnsi="GHEA Grapalat" w:cs="Lucida Sans"/>
                <w:bCs/>
                <w:i/>
                <w:kern w:val="2"/>
                <w:szCs w:val="20"/>
                <w:lang w:val="af-ZA" w:eastAsia="zh-CN" w:bidi="hi-IN"/>
              </w:rPr>
              <w:t>:</w:t>
            </w:r>
          </w:p>
          <w:p w:rsidR="00223061" w:rsidRPr="00223061" w:rsidRDefault="00223061" w:rsidP="00223061">
            <w:pPr>
              <w:tabs>
                <w:tab w:val="left" w:pos="284"/>
                <w:tab w:val="left" w:pos="567"/>
              </w:tabs>
              <w:suppressAutoHyphens/>
              <w:spacing w:line="360" w:lineRule="auto"/>
              <w:ind w:firstLine="283"/>
              <w:jc w:val="both"/>
              <w:rPr>
                <w:rFonts w:ascii="GHEA Grapalat" w:eastAsia="NSimSun" w:hAnsi="GHEA Grapalat" w:cs="Lucida Sans"/>
                <w:bCs/>
                <w:kern w:val="2"/>
                <w:szCs w:val="20"/>
                <w:lang w:val="af-ZA" w:eastAsia="zh-CN" w:bidi="hi-IN"/>
              </w:rPr>
            </w:pPr>
            <w:r w:rsidRPr="00223061">
              <w:rPr>
                <w:rFonts w:ascii="GHEA Grapalat" w:eastAsia="NSimSun" w:hAnsi="GHEA Grapalat" w:cs="Lucida Sans"/>
                <w:bCs/>
                <w:kern w:val="2"/>
                <w:szCs w:val="20"/>
                <w:lang w:val="af-ZA" w:eastAsia="zh-CN" w:bidi="hi-IN"/>
              </w:rPr>
              <w:lastRenderedPageBreak/>
              <w:t xml:space="preserve">«Նորմատիվ իրավական ակտերի մասին» օրենքի 37-րդ հոդվածի 3-րդ մասի պահանջների համաձայն՝ </w:t>
            </w:r>
            <w:r w:rsidRPr="00223061">
              <w:rPr>
                <w:rFonts w:ascii="GHEA Grapalat" w:eastAsia="NSimSun" w:hAnsi="GHEA Grapalat" w:cs="Lucida Sans"/>
                <w:bCs/>
                <w:i/>
                <w:kern w:val="2"/>
                <w:szCs w:val="20"/>
                <w:lang w:val="af-ZA" w:eastAsia="zh-CN" w:bidi="hi-IN"/>
              </w:rPr>
              <w:t>ե</w:t>
            </w:r>
            <w:r w:rsidRPr="00223061">
              <w:rPr>
                <w:rFonts w:ascii="GHEA Grapalat" w:eastAsia="NSimSun" w:hAnsi="GHEA Grapalat" w:cs="Lucida Sans"/>
                <w:bCs/>
                <w:i/>
                <w:kern w:val="2"/>
                <w:szCs w:val="20"/>
                <w:lang w:val="hy-AM" w:eastAsia="zh-CN" w:bidi="hi-IN"/>
              </w:rPr>
              <w:t>թե</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նորմատիվ</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իրավական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ակտը</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հակասում</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է</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հետագայում</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ուժի</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մեջ</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մտած</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ավելի</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բարձր</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իրավաբանական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ուժ</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ունեցող</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նորմատիվ</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իրավական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ակտին</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ապա</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իրավաստեղծ</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մարմինը</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բացառությամբ</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Ազգային</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ժողովի</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և</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հանրաքվեով</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ընդունված</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օրենքների</w:t>
            </w:r>
            <w:r w:rsidRPr="00223061">
              <w:rPr>
                <w:rFonts w:ascii="GHEA Grapalat" w:eastAsia="NSimSun" w:hAnsi="GHEA Grapalat" w:cs="Lucida Sans"/>
                <w:bCs/>
                <w:kern w:val="2"/>
                <w:szCs w:val="20"/>
                <w:lang w:val="af-ZA" w:eastAsia="zh-CN" w:bidi="hi-IN"/>
              </w:rPr>
              <w:t xml:space="preserve"> (...), </w:t>
            </w:r>
            <w:r w:rsidRPr="00223061">
              <w:rPr>
                <w:rFonts w:ascii="GHEA Grapalat" w:eastAsia="NSimSun" w:hAnsi="GHEA Grapalat" w:cs="Lucida Sans"/>
                <w:bCs/>
                <w:i/>
                <w:kern w:val="2"/>
                <w:szCs w:val="20"/>
                <w:lang w:val="hy-AM" w:eastAsia="zh-CN" w:bidi="hi-IN"/>
              </w:rPr>
              <w:t>պարտավոր</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է</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իր</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ընդունած</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նորմատիվ</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իրավական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ակտն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ուժը</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կորցրած</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ճանաչելու</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մասին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կամ</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փոփոխություն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կամ</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լրացում</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կատարելու</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մասին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ընդունել</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նորմատիվ</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իրավական</w:t>
            </w:r>
            <w:r w:rsidRPr="00223061">
              <w:rPr>
                <w:rFonts w:ascii="GHEA Grapalat" w:eastAsia="NSimSun" w:hAnsi="GHEA Grapalat" w:cs="Lucida Sans"/>
                <w:bCs/>
                <w:i/>
                <w:kern w:val="2"/>
                <w:szCs w:val="20"/>
                <w:lang w:val="af-ZA" w:eastAsia="zh-CN" w:bidi="hi-IN"/>
              </w:rPr>
              <w:t xml:space="preserve"> </w:t>
            </w:r>
            <w:r w:rsidRPr="00223061">
              <w:rPr>
                <w:rFonts w:ascii="GHEA Grapalat" w:eastAsia="NSimSun" w:hAnsi="GHEA Grapalat" w:cs="Lucida Sans"/>
                <w:bCs/>
                <w:i/>
                <w:kern w:val="2"/>
                <w:szCs w:val="20"/>
                <w:lang w:val="hy-AM" w:eastAsia="zh-CN" w:bidi="hi-IN"/>
              </w:rPr>
              <w:t>ակտ</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ավելի</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բարձր</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իրավաբանական</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ուժ</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ունեցող</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նորմատիվ</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իրավական</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ակտերն</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ուժի</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մեջ</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մտնելու</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օրվանից</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հետո</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երկու</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ամսվա</w:t>
            </w:r>
            <w:r w:rsidRPr="00223061">
              <w:rPr>
                <w:rFonts w:ascii="GHEA Grapalat" w:eastAsia="NSimSun" w:hAnsi="GHEA Grapalat" w:cs="Lucida Sans"/>
                <w:bCs/>
                <w:kern w:val="2"/>
                <w:szCs w:val="20"/>
                <w:lang w:val="af-ZA" w:eastAsia="zh-CN" w:bidi="hi-IN"/>
              </w:rPr>
              <w:t xml:space="preserve"> </w:t>
            </w:r>
            <w:r w:rsidRPr="00223061">
              <w:rPr>
                <w:rFonts w:ascii="GHEA Grapalat" w:eastAsia="NSimSun" w:hAnsi="GHEA Grapalat" w:cs="Lucida Sans"/>
                <w:bCs/>
                <w:kern w:val="2"/>
                <w:szCs w:val="20"/>
                <w:lang w:val="hy-AM" w:eastAsia="zh-CN" w:bidi="hi-IN"/>
              </w:rPr>
              <w:t>ընթացքում</w:t>
            </w:r>
            <w:r w:rsidRPr="00223061">
              <w:rPr>
                <w:rFonts w:ascii="GHEA Grapalat" w:eastAsia="NSimSun" w:hAnsi="GHEA Grapalat" w:cs="Lucida Sans"/>
                <w:bCs/>
                <w:kern w:val="2"/>
                <w:szCs w:val="20"/>
                <w:lang w:val="af-ZA" w:eastAsia="zh-CN" w:bidi="hi-IN"/>
              </w:rPr>
              <w:t xml:space="preserve"> (...):</w:t>
            </w:r>
          </w:p>
          <w:p w:rsidR="00223061" w:rsidRPr="00223061" w:rsidRDefault="00223061" w:rsidP="00223061">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223061">
              <w:rPr>
                <w:rFonts w:ascii="GHEA Grapalat" w:eastAsia="NSimSun" w:hAnsi="GHEA Grapalat" w:cs="Lucida Sans"/>
                <w:bCs/>
                <w:kern w:val="2"/>
                <w:szCs w:val="20"/>
                <w:lang w:val="hy-AM" w:eastAsia="zh-CN" w:bidi="hi-IN"/>
              </w:rPr>
              <w:t xml:space="preserve">Վերոգրյալից ակնհայտ է դառնում, որ «Մաքսային կարգավորման մասին» օրենքի 218-րդ հոդվածի 5-րդ մասով նախատեսված լիազորող նորմը վերաբերում է միայն </w:t>
            </w:r>
            <w:r w:rsidRPr="00223061">
              <w:rPr>
                <w:rFonts w:ascii="GHEA Grapalat" w:eastAsia="NSimSun" w:hAnsi="GHEA Grapalat" w:cs="Lucida Sans"/>
                <w:b/>
                <w:bCs/>
                <w:kern w:val="2"/>
                <w:szCs w:val="20"/>
                <w:lang w:val="hy-AM" w:eastAsia="zh-CN" w:bidi="hi-IN"/>
              </w:rPr>
              <w:t xml:space="preserve">Մաքսային մարմնին, </w:t>
            </w:r>
            <w:r w:rsidRPr="00223061">
              <w:rPr>
                <w:rFonts w:ascii="GHEA Grapalat" w:eastAsia="NSimSun" w:hAnsi="GHEA Grapalat" w:cs="Lucida Sans"/>
                <w:bCs/>
                <w:kern w:val="2"/>
                <w:szCs w:val="20"/>
                <w:lang w:val="hy-AM" w:eastAsia="zh-CN" w:bidi="hi-IN"/>
              </w:rPr>
              <w:t xml:space="preserve">ուստի հիմք ընդունելով «Նորմատիվ իրավական ակտերի մասին» օրենքի 12-րդ հոդվածի 1-ին մասը, անհրաժեշտ է խմբագրել նաև Որոշման վերնագիրը, ինչպես նաև ուժը կորցրած ճանաչել Որոշման 1-ին կետի 2-րդ ենթակետը կամ լրացնել այն լիազորող նորմը, որը կլիազորի ՀՀ կառավարությանը սահմանել </w:t>
            </w:r>
            <w:r w:rsidRPr="00223061">
              <w:rPr>
                <w:rFonts w:ascii="Calibri" w:eastAsia="NSimSun" w:hAnsi="Calibri" w:cs="Calibri"/>
                <w:bCs/>
                <w:kern w:val="2"/>
                <w:szCs w:val="20"/>
                <w:lang w:val="hy-AM" w:eastAsia="zh-CN" w:bidi="hi-IN"/>
              </w:rPr>
              <w:t> </w:t>
            </w:r>
            <w:r w:rsidRPr="00223061">
              <w:rPr>
                <w:rFonts w:ascii="GHEA Grapalat" w:eastAsia="NSimSun" w:hAnsi="GHEA Grapalat" w:cs="Lucida Sans"/>
                <w:bCs/>
                <w:kern w:val="2"/>
                <w:szCs w:val="20"/>
                <w:lang w:val="hy-AM" w:eastAsia="zh-CN" w:bidi="hi-IN"/>
              </w:rPr>
              <w:t xml:space="preserve">արտահանման և ներմուծման ժամանակ սահմանված վայրերից և աշխատանքային ժամերից դուրս ՀՀ սննդամթերքի անվտանգության տեսչական մարմնի կողմից գործառույթների իրականացման կարգը: </w:t>
            </w:r>
          </w:p>
          <w:p w:rsidR="00AA380A" w:rsidRPr="00223061" w:rsidRDefault="00223061" w:rsidP="00474A03">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223061">
              <w:rPr>
                <w:rFonts w:ascii="GHEA Grapalat" w:eastAsia="NSimSun" w:hAnsi="GHEA Grapalat" w:cs="Lucida Sans"/>
                <w:bCs/>
                <w:kern w:val="2"/>
                <w:szCs w:val="20"/>
                <w:lang w:val="hy-AM" w:eastAsia="zh-CN" w:bidi="hi-IN"/>
              </w:rPr>
              <w:lastRenderedPageBreak/>
              <w:t>2. Նախագծի 1-ին կետի 5-րդ ենթակետով լրացվող 4.1-ին և 4.2-րդ կետերի տեքստից բաժանող փակագծերն անհրաժեշտ է փոխարինել միջակետերով՝ հիմք ընդունելով «Նորմատիվ իրավական ակտերի մասին» օրենքի 14-րդ հոդվածի 5-րդ մասի դրույթները:</w:t>
            </w:r>
          </w:p>
        </w:tc>
        <w:tc>
          <w:tcPr>
            <w:tcW w:w="6223" w:type="dxa"/>
            <w:gridSpan w:val="2"/>
            <w:shd w:val="clear" w:color="auto" w:fill="FFFFFF"/>
            <w:hideMark/>
          </w:tcPr>
          <w:p w:rsidR="0074207D" w:rsidRDefault="0074207D" w:rsidP="001569B3">
            <w:pPr>
              <w:spacing w:line="360" w:lineRule="auto"/>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 ի գիտություն:</w:t>
            </w:r>
          </w:p>
          <w:p w:rsidR="001569B3" w:rsidRPr="001569B3" w:rsidRDefault="001569B3" w:rsidP="001569B3">
            <w:pPr>
              <w:spacing w:line="360" w:lineRule="auto"/>
              <w:jc w:val="center"/>
              <w:rPr>
                <w:rFonts w:ascii="GHEA Grapalat" w:hAnsi="GHEA Grapalat"/>
                <w:color w:val="000000"/>
                <w:lang w:val="hy-AM" w:eastAsia="hy-AM"/>
              </w:rPr>
            </w:pPr>
            <w:r>
              <w:rPr>
                <w:rFonts w:ascii="GHEA Grapalat" w:hAnsi="GHEA Grapalat"/>
                <w:color w:val="000000"/>
                <w:lang w:val="hy-AM" w:eastAsia="hy-AM"/>
              </w:rPr>
              <w:t xml:space="preserve">Համապատասխան </w:t>
            </w:r>
            <w:r w:rsidRPr="001569B3">
              <w:rPr>
                <w:rFonts w:ascii="GHEA Grapalat" w:hAnsi="GHEA Grapalat"/>
                <w:color w:val="000000"/>
                <w:lang w:val="hy-AM" w:eastAsia="hy-AM"/>
              </w:rPr>
              <w:t>լիազորող օրենսդրական նորմի վերաբերյալ</w:t>
            </w:r>
            <w:r>
              <w:rPr>
                <w:rFonts w:ascii="GHEA Grapalat" w:hAnsi="GHEA Grapalat"/>
                <w:color w:val="000000"/>
                <w:lang w:val="hy-AM" w:eastAsia="hy-AM"/>
              </w:rPr>
              <w:t xml:space="preserve"> հարցում է ուղարկվել</w:t>
            </w:r>
            <w:r w:rsidR="008836F9">
              <w:rPr>
                <w:rFonts w:ascii="GHEA Grapalat" w:hAnsi="GHEA Grapalat"/>
                <w:color w:val="000000"/>
                <w:lang w:val="hy-AM" w:eastAsia="hy-AM"/>
              </w:rPr>
              <w:t xml:space="preserve"> Հայաստանի Հանրապետության</w:t>
            </w:r>
            <w:r>
              <w:rPr>
                <w:rFonts w:ascii="GHEA Grapalat" w:hAnsi="GHEA Grapalat"/>
                <w:color w:val="000000"/>
                <w:lang w:val="hy-AM" w:eastAsia="hy-AM"/>
              </w:rPr>
              <w:t xml:space="preserve"> </w:t>
            </w:r>
            <w:r w:rsidRPr="001569B3">
              <w:rPr>
                <w:rFonts w:ascii="GHEA Grapalat" w:hAnsi="GHEA Grapalat"/>
                <w:color w:val="000000"/>
                <w:lang w:val="hy-AM" w:eastAsia="hy-AM"/>
              </w:rPr>
              <w:t>սննդամթերքի</w:t>
            </w:r>
          </w:p>
          <w:p w:rsidR="00FA3684" w:rsidRDefault="001569B3" w:rsidP="00474A03">
            <w:pPr>
              <w:spacing w:line="360" w:lineRule="auto"/>
              <w:jc w:val="center"/>
              <w:rPr>
                <w:rFonts w:ascii="GHEA Grapalat" w:hAnsi="GHEA Grapalat"/>
                <w:color w:val="000000"/>
                <w:lang w:val="hy-AM" w:eastAsia="hy-AM"/>
              </w:rPr>
            </w:pPr>
            <w:r>
              <w:rPr>
                <w:rFonts w:ascii="GHEA Grapalat" w:hAnsi="GHEA Grapalat"/>
                <w:color w:val="000000"/>
                <w:lang w:val="hy-AM" w:eastAsia="hy-AM"/>
              </w:rPr>
              <w:t xml:space="preserve">անվտանգության տեսչական մարմին, որի պատասխանը ներկայացված է </w:t>
            </w:r>
            <w:r w:rsidR="008836F9">
              <w:rPr>
                <w:rFonts w:ascii="GHEA Grapalat" w:hAnsi="GHEA Grapalat"/>
                <w:color w:val="000000"/>
                <w:lang w:val="hy-AM" w:eastAsia="hy-AM"/>
              </w:rPr>
              <w:t>ամփոփ</w:t>
            </w:r>
            <w:r>
              <w:rPr>
                <w:rFonts w:ascii="GHEA Grapalat" w:hAnsi="GHEA Grapalat"/>
                <w:color w:val="000000"/>
                <w:lang w:val="hy-AM" w:eastAsia="hy-AM"/>
              </w:rPr>
              <w:t>աթերթի 3-րդ կետում</w:t>
            </w:r>
            <w:r w:rsidR="00EA4D8B">
              <w:rPr>
                <w:rFonts w:ascii="GHEA Grapalat" w:hAnsi="GHEA Grapalat"/>
                <w:color w:val="000000"/>
                <w:lang w:val="hy-AM" w:eastAsia="hy-AM"/>
              </w:rPr>
              <w:t>:</w:t>
            </w:r>
            <w:r>
              <w:rPr>
                <w:rFonts w:ascii="GHEA Grapalat" w:hAnsi="GHEA Grapalat"/>
                <w:color w:val="000000"/>
                <w:lang w:val="hy-AM" w:eastAsia="hy-AM"/>
              </w:rPr>
              <w:t xml:space="preserve"> </w:t>
            </w:r>
            <w:r w:rsidR="00EA4D8B">
              <w:rPr>
                <w:rFonts w:ascii="GHEA Grapalat" w:hAnsi="GHEA Grapalat"/>
                <w:color w:val="000000"/>
                <w:lang w:val="hy-AM" w:eastAsia="hy-AM"/>
              </w:rPr>
              <w:t>Միաժամանակ նշված տեսչական մարմնից ա</w:t>
            </w:r>
            <w:r w:rsidR="00E43160">
              <w:rPr>
                <w:rFonts w:ascii="GHEA Grapalat" w:hAnsi="GHEA Grapalat"/>
                <w:color w:val="000000"/>
                <w:lang w:val="hy-AM" w:eastAsia="hy-AM"/>
              </w:rPr>
              <w:t>շխատանքային կարգով ստացվել է տե</w:t>
            </w:r>
            <w:r w:rsidR="00EA4D8B">
              <w:rPr>
                <w:rFonts w:ascii="GHEA Grapalat" w:hAnsi="GHEA Grapalat"/>
                <w:color w:val="000000"/>
                <w:lang w:val="hy-AM" w:eastAsia="hy-AM"/>
              </w:rPr>
              <w:t xml:space="preserve">ղեկատվություն այն մասին, որ աշխատանքներ են տարվում խնդրո առարկա </w:t>
            </w:r>
            <w:r w:rsidR="00EA4D8B" w:rsidRPr="001569B3">
              <w:rPr>
                <w:rFonts w:ascii="GHEA Grapalat" w:hAnsi="GHEA Grapalat"/>
                <w:color w:val="000000"/>
                <w:lang w:val="hy-AM" w:eastAsia="hy-AM"/>
              </w:rPr>
              <w:t xml:space="preserve">լիազորող օրենսդրական նորմի </w:t>
            </w:r>
            <w:r w:rsidR="00EA4D8B">
              <w:rPr>
                <w:rFonts w:ascii="GHEA Grapalat" w:hAnsi="GHEA Grapalat"/>
                <w:color w:val="000000"/>
                <w:lang w:val="hy-AM" w:eastAsia="hy-AM"/>
              </w:rPr>
              <w:t>մշակման գծով:</w:t>
            </w:r>
            <w:r w:rsidR="00C11E98">
              <w:rPr>
                <w:rFonts w:ascii="GHEA Grapalat" w:hAnsi="GHEA Grapalat"/>
                <w:color w:val="000000"/>
                <w:lang w:val="hy-AM" w:eastAsia="hy-AM"/>
              </w:rPr>
              <w:t xml:space="preserve"> </w:t>
            </w:r>
            <w:r w:rsidR="00FA3684">
              <w:rPr>
                <w:rFonts w:ascii="GHEA Grapalat" w:hAnsi="GHEA Grapalat"/>
                <w:color w:val="000000"/>
                <w:lang w:val="hy-AM" w:eastAsia="hy-AM"/>
              </w:rPr>
              <w:t xml:space="preserve">Միաժամանակ, նախագծով </w:t>
            </w:r>
            <w:r w:rsidR="00FA3684" w:rsidRPr="003B0D1A">
              <w:rPr>
                <w:rFonts w:ascii="GHEA Grapalat" w:hAnsi="GHEA Grapalat"/>
                <w:bCs/>
                <w:color w:val="000000"/>
                <w:lang w:val="hy-AM" w:eastAsia="hy-AM"/>
              </w:rPr>
              <w:t xml:space="preserve">«Մաքսային կարգավորման մասին» ՀՕ-353-Ն օրենքի </w:t>
            </w:r>
            <w:r w:rsidR="00FA3684">
              <w:rPr>
                <w:rFonts w:ascii="GHEA Grapalat" w:hAnsi="GHEA Grapalat"/>
                <w:bCs/>
                <w:color w:val="000000"/>
                <w:lang w:val="hy-AM" w:eastAsia="hy-AM"/>
              </w:rPr>
              <w:t xml:space="preserve">կիրարկման </w:t>
            </w:r>
            <w:r w:rsidR="00FA3684">
              <w:rPr>
                <w:rFonts w:ascii="GHEA Grapalat" w:hAnsi="GHEA Grapalat"/>
                <w:bCs/>
                <w:color w:val="000000"/>
                <w:lang w:val="hy-AM" w:eastAsia="hy-AM"/>
              </w:rPr>
              <w:lastRenderedPageBreak/>
              <w:t>շրջանակներում</w:t>
            </w:r>
            <w:r w:rsidR="00FA3684">
              <w:rPr>
                <w:rFonts w:ascii="GHEA Grapalat" w:hAnsi="GHEA Grapalat"/>
                <w:bCs/>
                <w:color w:val="000000"/>
                <w:lang w:val="hy-AM" w:eastAsia="hy-AM"/>
              </w:rPr>
              <w:t xml:space="preserve"> նախատեսվում է </w:t>
            </w:r>
            <w:r w:rsidR="00FA3684" w:rsidRPr="003B0D1A">
              <w:rPr>
                <w:rFonts w:ascii="GHEA Grapalat" w:hAnsi="GHEA Grapalat"/>
                <w:bCs/>
                <w:color w:val="000000"/>
                <w:lang w:val="hy-AM" w:eastAsia="hy-AM"/>
              </w:rPr>
              <w:t>Հայաստանի Հանրապետության կառավարության 2001 թվականի մարտի 9-ի N 172 որոշմա</w:t>
            </w:r>
            <w:r w:rsidR="00FA3684">
              <w:rPr>
                <w:rFonts w:ascii="GHEA Grapalat" w:hAnsi="GHEA Grapalat"/>
                <w:bCs/>
                <w:color w:val="000000"/>
                <w:lang w:val="hy-AM" w:eastAsia="hy-AM"/>
              </w:rPr>
              <w:t>ն</w:t>
            </w:r>
            <w:r w:rsidR="00FA3684">
              <w:rPr>
                <w:rFonts w:ascii="GHEA Grapalat" w:hAnsi="GHEA Grapalat"/>
                <w:bCs/>
                <w:color w:val="000000"/>
                <w:lang w:val="hy-AM" w:eastAsia="hy-AM"/>
              </w:rPr>
              <w:t xml:space="preserve"> համապատասխանեցում </w:t>
            </w:r>
            <w:r w:rsidR="001422B8">
              <w:rPr>
                <w:rFonts w:ascii="GHEA Grapalat" w:hAnsi="GHEA Grapalat"/>
                <w:bCs/>
                <w:color w:val="000000"/>
                <w:lang w:val="hy-AM" w:eastAsia="hy-AM"/>
              </w:rPr>
              <w:t xml:space="preserve">նշված </w:t>
            </w:r>
            <w:r w:rsidR="00FA3684">
              <w:rPr>
                <w:rFonts w:ascii="GHEA Grapalat" w:hAnsi="GHEA Grapalat"/>
                <w:bCs/>
                <w:color w:val="000000"/>
                <w:lang w:val="hy-AM" w:eastAsia="hy-AM"/>
              </w:rPr>
              <w:t>օրենքին, ինչով</w:t>
            </w:r>
            <w:r w:rsidR="001422B8">
              <w:rPr>
                <w:rFonts w:ascii="GHEA Grapalat" w:hAnsi="GHEA Grapalat"/>
                <w:bCs/>
                <w:color w:val="000000"/>
                <w:lang w:val="hy-AM" w:eastAsia="hy-AM"/>
              </w:rPr>
              <w:t xml:space="preserve"> էլ</w:t>
            </w:r>
            <w:r w:rsidR="00FA3684">
              <w:rPr>
                <w:rFonts w:ascii="GHEA Grapalat" w:hAnsi="GHEA Grapalat"/>
                <w:bCs/>
                <w:color w:val="000000"/>
                <w:lang w:val="hy-AM" w:eastAsia="hy-AM"/>
              </w:rPr>
              <w:t xml:space="preserve"> պայմանավորված` որոշման այլ դրույթներում փոփոխություններ չեն կատարվել: </w:t>
            </w:r>
          </w:p>
          <w:p w:rsidR="00A973C7" w:rsidRDefault="00A973C7" w:rsidP="00474A03">
            <w:pPr>
              <w:spacing w:line="360" w:lineRule="auto"/>
              <w:jc w:val="center"/>
              <w:rPr>
                <w:rFonts w:ascii="GHEA Grapalat" w:hAnsi="GHEA Grapalat"/>
                <w:color w:val="000000"/>
                <w:lang w:val="hy-AM" w:eastAsia="hy-AM"/>
              </w:rPr>
            </w:pPr>
            <w:bookmarkStart w:id="0" w:name="_GoBack"/>
            <w:bookmarkEnd w:id="0"/>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Default="00A973C7" w:rsidP="00474A03">
            <w:pPr>
              <w:spacing w:line="360" w:lineRule="auto"/>
              <w:jc w:val="center"/>
              <w:rPr>
                <w:rFonts w:ascii="GHEA Grapalat" w:hAnsi="GHEA Grapalat"/>
                <w:color w:val="000000"/>
                <w:lang w:val="hy-AM" w:eastAsia="hy-AM"/>
              </w:rPr>
            </w:pPr>
          </w:p>
          <w:p w:rsidR="00A973C7" w:rsidRPr="00ED09B3" w:rsidRDefault="00A973C7" w:rsidP="00474A03">
            <w:pPr>
              <w:spacing w:line="360" w:lineRule="auto"/>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 Կատարվել են համապատասխան փոփոխություններ:</w:t>
            </w:r>
          </w:p>
        </w:tc>
      </w:tr>
    </w:tbl>
    <w:p w:rsidR="00DE06C3" w:rsidRDefault="00DE06C3" w:rsidP="00DE06C3">
      <w:pPr>
        <w:jc w:val="both"/>
        <w:rPr>
          <w:rFonts w:ascii="GHEA Grapalat" w:hAnsi="GHEA Grapalat"/>
          <w:lang w:val="hy-AM"/>
        </w:rPr>
      </w:pPr>
    </w:p>
    <w:p w:rsidR="006A368A" w:rsidRDefault="006A368A" w:rsidP="006A368A">
      <w:pPr>
        <w:jc w:val="both"/>
        <w:rPr>
          <w:rFonts w:ascii="GHEA Grapalat" w:hAnsi="GHEA Grapalat"/>
          <w:lang w:val="hy-AM"/>
        </w:rPr>
      </w:pPr>
    </w:p>
    <w:sectPr w:rsidR="006A368A"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D1C" w:rsidRDefault="00AC7D1C" w:rsidP="006A368A">
      <w:r>
        <w:separator/>
      </w:r>
    </w:p>
  </w:endnote>
  <w:endnote w:type="continuationSeparator" w:id="0">
    <w:p w:rsidR="00AC7D1C" w:rsidRDefault="00AC7D1C"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D1C" w:rsidRDefault="00AC7D1C" w:rsidP="006A368A">
      <w:r>
        <w:separator/>
      </w:r>
    </w:p>
  </w:footnote>
  <w:footnote w:type="continuationSeparator" w:id="0">
    <w:p w:rsidR="00AC7D1C" w:rsidRDefault="00AC7D1C" w:rsidP="006A36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44B5B"/>
    <w:rsid w:val="000506B4"/>
    <w:rsid w:val="00054703"/>
    <w:rsid w:val="00067DCD"/>
    <w:rsid w:val="000A0CCB"/>
    <w:rsid w:val="000B7B68"/>
    <w:rsid w:val="000D4B46"/>
    <w:rsid w:val="000E0DAD"/>
    <w:rsid w:val="00101A36"/>
    <w:rsid w:val="001034D7"/>
    <w:rsid w:val="00105BBD"/>
    <w:rsid w:val="00115450"/>
    <w:rsid w:val="0012313E"/>
    <w:rsid w:val="001422B8"/>
    <w:rsid w:val="00146451"/>
    <w:rsid w:val="001524A4"/>
    <w:rsid w:val="00152DAE"/>
    <w:rsid w:val="001569B3"/>
    <w:rsid w:val="001823A8"/>
    <w:rsid w:val="0019495C"/>
    <w:rsid w:val="001A6297"/>
    <w:rsid w:val="001B0511"/>
    <w:rsid w:val="001B5B31"/>
    <w:rsid w:val="001B7892"/>
    <w:rsid w:val="001C65A5"/>
    <w:rsid w:val="0020374B"/>
    <w:rsid w:val="0021233D"/>
    <w:rsid w:val="00223061"/>
    <w:rsid w:val="00226B6B"/>
    <w:rsid w:val="00234EDC"/>
    <w:rsid w:val="00272861"/>
    <w:rsid w:val="002A554E"/>
    <w:rsid w:val="002C0C47"/>
    <w:rsid w:val="002C2D19"/>
    <w:rsid w:val="002E35F0"/>
    <w:rsid w:val="00305C26"/>
    <w:rsid w:val="00311C25"/>
    <w:rsid w:val="00314CDC"/>
    <w:rsid w:val="00330E5F"/>
    <w:rsid w:val="00331AA5"/>
    <w:rsid w:val="00333325"/>
    <w:rsid w:val="00335CDE"/>
    <w:rsid w:val="00345B6F"/>
    <w:rsid w:val="003513F4"/>
    <w:rsid w:val="00352AD6"/>
    <w:rsid w:val="0036790B"/>
    <w:rsid w:val="00372F38"/>
    <w:rsid w:val="003B08B1"/>
    <w:rsid w:val="003B0D1A"/>
    <w:rsid w:val="003C7047"/>
    <w:rsid w:val="003C76F2"/>
    <w:rsid w:val="00413BF6"/>
    <w:rsid w:val="00420115"/>
    <w:rsid w:val="004258C9"/>
    <w:rsid w:val="0044071C"/>
    <w:rsid w:val="0044192C"/>
    <w:rsid w:val="0045210B"/>
    <w:rsid w:val="00453192"/>
    <w:rsid w:val="004538E8"/>
    <w:rsid w:val="004668CA"/>
    <w:rsid w:val="004825F6"/>
    <w:rsid w:val="004A0488"/>
    <w:rsid w:val="004D6A1F"/>
    <w:rsid w:val="004E712A"/>
    <w:rsid w:val="0050383B"/>
    <w:rsid w:val="00510994"/>
    <w:rsid w:val="00514DAE"/>
    <w:rsid w:val="00525F10"/>
    <w:rsid w:val="005276AA"/>
    <w:rsid w:val="0056421B"/>
    <w:rsid w:val="00565379"/>
    <w:rsid w:val="00580B51"/>
    <w:rsid w:val="00587C49"/>
    <w:rsid w:val="0059254C"/>
    <w:rsid w:val="005B787C"/>
    <w:rsid w:val="005D2F37"/>
    <w:rsid w:val="005D6F1A"/>
    <w:rsid w:val="005E17DD"/>
    <w:rsid w:val="005E720F"/>
    <w:rsid w:val="006061FC"/>
    <w:rsid w:val="006149F8"/>
    <w:rsid w:val="00623F0A"/>
    <w:rsid w:val="00625120"/>
    <w:rsid w:val="00631A17"/>
    <w:rsid w:val="006359C3"/>
    <w:rsid w:val="006401F8"/>
    <w:rsid w:val="00645638"/>
    <w:rsid w:val="00651AAB"/>
    <w:rsid w:val="006618B0"/>
    <w:rsid w:val="00673A22"/>
    <w:rsid w:val="0067445E"/>
    <w:rsid w:val="006758AA"/>
    <w:rsid w:val="00695191"/>
    <w:rsid w:val="006A368A"/>
    <w:rsid w:val="006D5CFF"/>
    <w:rsid w:val="00710EA1"/>
    <w:rsid w:val="00716610"/>
    <w:rsid w:val="00733D99"/>
    <w:rsid w:val="0074207D"/>
    <w:rsid w:val="00754666"/>
    <w:rsid w:val="00760B07"/>
    <w:rsid w:val="007619E4"/>
    <w:rsid w:val="00782781"/>
    <w:rsid w:val="007A3B5D"/>
    <w:rsid w:val="007D09DF"/>
    <w:rsid w:val="007F5A50"/>
    <w:rsid w:val="0082551F"/>
    <w:rsid w:val="00841922"/>
    <w:rsid w:val="00846045"/>
    <w:rsid w:val="00850362"/>
    <w:rsid w:val="00861637"/>
    <w:rsid w:val="008836F9"/>
    <w:rsid w:val="008931DC"/>
    <w:rsid w:val="00896190"/>
    <w:rsid w:val="0089669C"/>
    <w:rsid w:val="008A1892"/>
    <w:rsid w:val="008A2510"/>
    <w:rsid w:val="008A2843"/>
    <w:rsid w:val="008A7D42"/>
    <w:rsid w:val="008B7FBC"/>
    <w:rsid w:val="008C722C"/>
    <w:rsid w:val="008C7C84"/>
    <w:rsid w:val="008D27D7"/>
    <w:rsid w:val="008F0C02"/>
    <w:rsid w:val="009166F5"/>
    <w:rsid w:val="00916C54"/>
    <w:rsid w:val="00942F67"/>
    <w:rsid w:val="0094778C"/>
    <w:rsid w:val="0095151D"/>
    <w:rsid w:val="009712BD"/>
    <w:rsid w:val="00975D9E"/>
    <w:rsid w:val="009845CF"/>
    <w:rsid w:val="0098697C"/>
    <w:rsid w:val="00986CBE"/>
    <w:rsid w:val="009C4C80"/>
    <w:rsid w:val="009D5234"/>
    <w:rsid w:val="009D685B"/>
    <w:rsid w:val="009E3813"/>
    <w:rsid w:val="00A00386"/>
    <w:rsid w:val="00A00B42"/>
    <w:rsid w:val="00A255BA"/>
    <w:rsid w:val="00A26F9F"/>
    <w:rsid w:val="00A27CED"/>
    <w:rsid w:val="00A27D68"/>
    <w:rsid w:val="00A33CD1"/>
    <w:rsid w:val="00A3416E"/>
    <w:rsid w:val="00A526D7"/>
    <w:rsid w:val="00A52760"/>
    <w:rsid w:val="00A71E92"/>
    <w:rsid w:val="00A80216"/>
    <w:rsid w:val="00A818B3"/>
    <w:rsid w:val="00A9116A"/>
    <w:rsid w:val="00A9344C"/>
    <w:rsid w:val="00A973C7"/>
    <w:rsid w:val="00AA380A"/>
    <w:rsid w:val="00AA41E9"/>
    <w:rsid w:val="00AB0F1E"/>
    <w:rsid w:val="00AB29C1"/>
    <w:rsid w:val="00AC7D1C"/>
    <w:rsid w:val="00AD27E6"/>
    <w:rsid w:val="00AE5C6D"/>
    <w:rsid w:val="00AF1CF9"/>
    <w:rsid w:val="00AF3943"/>
    <w:rsid w:val="00AF5ECD"/>
    <w:rsid w:val="00B14ECC"/>
    <w:rsid w:val="00B20482"/>
    <w:rsid w:val="00B3009C"/>
    <w:rsid w:val="00B33EE4"/>
    <w:rsid w:val="00B376AA"/>
    <w:rsid w:val="00B44695"/>
    <w:rsid w:val="00B57349"/>
    <w:rsid w:val="00B63B57"/>
    <w:rsid w:val="00B749A1"/>
    <w:rsid w:val="00BA6B28"/>
    <w:rsid w:val="00BB1718"/>
    <w:rsid w:val="00BB4ADB"/>
    <w:rsid w:val="00BB517D"/>
    <w:rsid w:val="00BC5442"/>
    <w:rsid w:val="00BC655A"/>
    <w:rsid w:val="00BD6BFA"/>
    <w:rsid w:val="00BF61D7"/>
    <w:rsid w:val="00BF6AD0"/>
    <w:rsid w:val="00C066EB"/>
    <w:rsid w:val="00C11E98"/>
    <w:rsid w:val="00C14AA0"/>
    <w:rsid w:val="00C160D6"/>
    <w:rsid w:val="00C17270"/>
    <w:rsid w:val="00C2020D"/>
    <w:rsid w:val="00C212E2"/>
    <w:rsid w:val="00C2149B"/>
    <w:rsid w:val="00C273E2"/>
    <w:rsid w:val="00C31FC0"/>
    <w:rsid w:val="00C36721"/>
    <w:rsid w:val="00C56CD6"/>
    <w:rsid w:val="00C93D48"/>
    <w:rsid w:val="00C95992"/>
    <w:rsid w:val="00CB6F11"/>
    <w:rsid w:val="00CC4922"/>
    <w:rsid w:val="00CD6FE0"/>
    <w:rsid w:val="00CD7EB6"/>
    <w:rsid w:val="00CE129D"/>
    <w:rsid w:val="00CE5EC5"/>
    <w:rsid w:val="00CE6882"/>
    <w:rsid w:val="00CF0EE0"/>
    <w:rsid w:val="00CF277E"/>
    <w:rsid w:val="00CF599A"/>
    <w:rsid w:val="00D002CD"/>
    <w:rsid w:val="00D125FA"/>
    <w:rsid w:val="00D22924"/>
    <w:rsid w:val="00D31629"/>
    <w:rsid w:val="00D31BCF"/>
    <w:rsid w:val="00D34FFA"/>
    <w:rsid w:val="00D40108"/>
    <w:rsid w:val="00D44F80"/>
    <w:rsid w:val="00D61C84"/>
    <w:rsid w:val="00D72CF5"/>
    <w:rsid w:val="00D84B77"/>
    <w:rsid w:val="00DB3E60"/>
    <w:rsid w:val="00DC570A"/>
    <w:rsid w:val="00DE06C3"/>
    <w:rsid w:val="00DE29BA"/>
    <w:rsid w:val="00E00D3B"/>
    <w:rsid w:val="00E10148"/>
    <w:rsid w:val="00E13891"/>
    <w:rsid w:val="00E14B39"/>
    <w:rsid w:val="00E43160"/>
    <w:rsid w:val="00E6773F"/>
    <w:rsid w:val="00E82F3A"/>
    <w:rsid w:val="00E92261"/>
    <w:rsid w:val="00E92E17"/>
    <w:rsid w:val="00EA1619"/>
    <w:rsid w:val="00EA4D8B"/>
    <w:rsid w:val="00EB4234"/>
    <w:rsid w:val="00EB736F"/>
    <w:rsid w:val="00EC3DAB"/>
    <w:rsid w:val="00ED09B3"/>
    <w:rsid w:val="00EE316C"/>
    <w:rsid w:val="00EE7E02"/>
    <w:rsid w:val="00F061E7"/>
    <w:rsid w:val="00F0716B"/>
    <w:rsid w:val="00F32688"/>
    <w:rsid w:val="00F41A0E"/>
    <w:rsid w:val="00F44728"/>
    <w:rsid w:val="00F7464E"/>
    <w:rsid w:val="00F76A2C"/>
    <w:rsid w:val="00F81827"/>
    <w:rsid w:val="00F874D6"/>
    <w:rsid w:val="00F92483"/>
    <w:rsid w:val="00F93E17"/>
    <w:rsid w:val="00FA3684"/>
    <w:rsid w:val="00FA3EF7"/>
    <w:rsid w:val="00FA7D21"/>
    <w:rsid w:val="00FB10A9"/>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618CB-863C-4443-B4FE-635FC2606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217</TotalTime>
  <Pages>7</Pages>
  <Words>1237</Words>
  <Characters>7053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Davit Prutyan</cp:lastModifiedBy>
  <cp:revision>115</cp:revision>
  <cp:lastPrinted>2023-05-02T11:25:00Z</cp:lastPrinted>
  <dcterms:created xsi:type="dcterms:W3CDTF">2021-09-14T12:11:00Z</dcterms:created>
  <dcterms:modified xsi:type="dcterms:W3CDTF">2023-05-02T11:43:00Z</dcterms:modified>
</cp:coreProperties>
</file>