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594066" w:rsidRPr="00594066" w:rsidRDefault="004F4E38" w:rsidP="00594066">
      <w:pPr>
        <w:spacing w:line="276" w:lineRule="auto"/>
        <w:ind w:right="282"/>
        <w:jc w:val="center"/>
        <w:rPr>
          <w:rStyle w:val="Strong"/>
          <w:rFonts w:ascii="GHEA Mariam" w:hAnsi="GHEA Mariam" w:cs="Sylfaen"/>
          <w:b w:val="0"/>
          <w:bCs w:val="0"/>
          <w:sz w:val="24"/>
          <w:szCs w:val="24"/>
          <w:lang w:val="pt-BR"/>
        </w:rPr>
      </w:pPr>
      <w:r>
        <w:rPr>
          <w:rFonts w:ascii="GHEA Mariam" w:hAnsi="GHEA Mariam"/>
          <w:sz w:val="24"/>
          <w:szCs w:val="24"/>
          <w:lang w:val="hy-AM"/>
        </w:rPr>
        <w:t>11</w:t>
      </w:r>
      <w:r w:rsidR="002C0E15" w:rsidRPr="002C0E15">
        <w:rPr>
          <w:rFonts w:ascii="GHEA Mariam" w:hAnsi="GHEA Mariam"/>
          <w:sz w:val="24"/>
          <w:szCs w:val="24"/>
          <w:lang w:val="hy-AM"/>
        </w:rPr>
        <w:t xml:space="preserve"> մայիսի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594066" w:rsidRPr="00594066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- Ն</w:t>
      </w:r>
    </w:p>
    <w:p w:rsidR="00594066" w:rsidRDefault="00594066" w:rsidP="00594066">
      <w:pPr>
        <w:spacing w:line="276" w:lineRule="auto"/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</w:p>
    <w:p w:rsidR="00594066" w:rsidRDefault="00594066" w:rsidP="00594066">
      <w:pPr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594066" w:rsidRPr="00594066" w:rsidRDefault="00594066" w:rsidP="00594066">
      <w:pPr>
        <w:jc w:val="center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59406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2023 ԹՎԱԿԱՆԻ ՀՈՒՆՎԱՐԻ 26-Ի </w:t>
      </w:r>
      <w:r w:rsidRPr="00594066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>N</w:t>
      </w:r>
      <w:r w:rsidRPr="0059406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110-Ն ՈՐՈՇՄԱՆ ՄԵՋ ԼՐԱՑՈՒՄ ԵՎ ՓՈՓՈԽՈՒԹՅՈՒՆ ԿԱՏԱՐԵԼՈՒ ՄԱՍԻՆ</w:t>
      </w:r>
    </w:p>
    <w:p w:rsidR="00594066" w:rsidRPr="00594066" w:rsidRDefault="00594066" w:rsidP="00594066">
      <w:pPr>
        <w:jc w:val="center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59406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------------------------------------------------------------------------------------------------------------</w:t>
      </w:r>
    </w:p>
    <w:p w:rsidR="00594066" w:rsidRPr="00594066" w:rsidRDefault="00594066" w:rsidP="00594066">
      <w:pPr>
        <w:rPr>
          <w:rFonts w:ascii="GHEA Mariam" w:hAnsi="GHEA Mariam"/>
          <w:sz w:val="24"/>
          <w:szCs w:val="24"/>
          <w:lang w:val="hy-AM"/>
        </w:rPr>
      </w:pPr>
    </w:p>
    <w:p w:rsidR="00594066" w:rsidRPr="00594066" w:rsidRDefault="00594066" w:rsidP="00594066">
      <w:pPr>
        <w:spacing w:line="360" w:lineRule="auto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59406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ab/>
      </w:r>
    </w:p>
    <w:p w:rsidR="00594066" w:rsidRPr="00594066" w:rsidRDefault="00594066" w:rsidP="00594066">
      <w:pPr>
        <w:spacing w:line="360" w:lineRule="auto"/>
        <w:ind w:firstLine="705"/>
        <w:jc w:val="both"/>
        <w:rPr>
          <w:rStyle w:val="Emphasis"/>
          <w:rFonts w:ascii="GHEA Mariam" w:hAnsi="GHEA Mariam"/>
          <w:bCs/>
          <w:i w:val="0"/>
          <w:color w:val="000000"/>
          <w:sz w:val="24"/>
          <w:szCs w:val="24"/>
          <w:shd w:val="clear" w:color="auto" w:fill="FFFFFF"/>
          <w:lang w:val="hy-AM"/>
        </w:rPr>
      </w:pPr>
      <w:r w:rsidRPr="0059406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Ղեկավարվելով «Նորմատիվ իրավական ակտերի մասին» </w:t>
      </w:r>
      <w:r w:rsidRPr="00594066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594066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594066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9406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օրենքի 34-րդ հոդվածի 1-ին մասով՝ Հայաստանի Հանրապետության կառավարությունը</w:t>
      </w:r>
      <w:r w:rsidRPr="00594066">
        <w:rPr>
          <w:rFonts w:ascii="GHEA Mariam" w:hAnsi="GHEA Mariam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 w:cs="Calibri"/>
          <w:color w:val="000000"/>
          <w:sz w:val="24"/>
          <w:szCs w:val="24"/>
          <w:shd w:val="clear" w:color="auto" w:fill="FFFFFF"/>
          <w:lang w:val="hy-AM"/>
        </w:rPr>
        <w:t xml:space="preserve">    </w:t>
      </w:r>
      <w:r w:rsidRPr="00594066">
        <w:rPr>
          <w:rStyle w:val="Emphasis"/>
          <w:rFonts w:ascii="GHEA Mariam" w:hAnsi="GHEA Mariam"/>
          <w:bCs/>
          <w:i w:val="0"/>
          <w:color w:val="000000"/>
          <w:sz w:val="24"/>
          <w:szCs w:val="24"/>
          <w:shd w:val="clear" w:color="auto" w:fill="FFFFFF"/>
          <w:lang w:val="hy-AM"/>
        </w:rPr>
        <w:t>ո</w:t>
      </w:r>
      <w:r w:rsidRPr="00594066">
        <w:rPr>
          <w:rStyle w:val="Emphasis"/>
          <w:rFonts w:ascii="GHEA Mariam" w:hAnsi="GHEA Mariam"/>
          <w:bCs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94066">
        <w:rPr>
          <w:rStyle w:val="Emphasis"/>
          <w:rFonts w:ascii="GHEA Mariam" w:hAnsi="GHEA Mariam"/>
          <w:bCs/>
          <w:i w:val="0"/>
          <w:color w:val="000000"/>
          <w:sz w:val="24"/>
          <w:szCs w:val="24"/>
          <w:shd w:val="clear" w:color="auto" w:fill="FFFFFF"/>
          <w:lang w:val="hy-AM"/>
        </w:rPr>
        <w:t>ր</w:t>
      </w:r>
      <w:r w:rsidRPr="00594066">
        <w:rPr>
          <w:rStyle w:val="Emphasis"/>
          <w:rFonts w:ascii="GHEA Mariam" w:hAnsi="GHEA Mariam"/>
          <w:bCs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94066">
        <w:rPr>
          <w:rStyle w:val="Emphasis"/>
          <w:rFonts w:ascii="GHEA Mariam" w:hAnsi="GHEA Mariam"/>
          <w:bCs/>
          <w:i w:val="0"/>
          <w:color w:val="000000"/>
          <w:sz w:val="24"/>
          <w:szCs w:val="24"/>
          <w:shd w:val="clear" w:color="auto" w:fill="FFFFFF"/>
          <w:lang w:val="hy-AM"/>
        </w:rPr>
        <w:t>ո</w:t>
      </w:r>
      <w:r w:rsidRPr="00594066">
        <w:rPr>
          <w:rStyle w:val="Emphasis"/>
          <w:rFonts w:ascii="GHEA Mariam" w:hAnsi="GHEA Mariam"/>
          <w:bCs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94066">
        <w:rPr>
          <w:rStyle w:val="Emphasis"/>
          <w:rFonts w:ascii="GHEA Mariam" w:hAnsi="GHEA Mariam"/>
          <w:bCs/>
          <w:i w:val="0"/>
          <w:color w:val="000000"/>
          <w:sz w:val="24"/>
          <w:szCs w:val="24"/>
          <w:shd w:val="clear" w:color="auto" w:fill="FFFFFF"/>
          <w:lang w:val="hy-AM"/>
        </w:rPr>
        <w:t>շ</w:t>
      </w:r>
      <w:r w:rsidRPr="00594066">
        <w:rPr>
          <w:rStyle w:val="Emphasis"/>
          <w:rFonts w:ascii="GHEA Mariam" w:hAnsi="GHEA Mariam"/>
          <w:bCs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94066">
        <w:rPr>
          <w:rStyle w:val="Emphasis"/>
          <w:rFonts w:ascii="GHEA Mariam" w:hAnsi="GHEA Mariam"/>
          <w:bCs/>
          <w:i w:val="0"/>
          <w:color w:val="000000"/>
          <w:sz w:val="24"/>
          <w:szCs w:val="24"/>
          <w:shd w:val="clear" w:color="auto" w:fill="FFFFFF"/>
          <w:lang w:val="hy-AM"/>
        </w:rPr>
        <w:t>ու</w:t>
      </w:r>
      <w:r w:rsidRPr="00594066">
        <w:rPr>
          <w:rStyle w:val="Emphasis"/>
          <w:rFonts w:ascii="GHEA Mariam" w:hAnsi="GHEA Mariam"/>
          <w:bCs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94066">
        <w:rPr>
          <w:rStyle w:val="Emphasis"/>
          <w:rFonts w:ascii="GHEA Mariam" w:hAnsi="GHEA Mariam"/>
          <w:bCs/>
          <w:i w:val="0"/>
          <w:color w:val="000000"/>
          <w:sz w:val="24"/>
          <w:szCs w:val="24"/>
          <w:shd w:val="clear" w:color="auto" w:fill="FFFFFF"/>
          <w:lang w:val="hy-AM"/>
        </w:rPr>
        <w:t xml:space="preserve">մ </w:t>
      </w:r>
      <w:r w:rsidRPr="00594066">
        <w:rPr>
          <w:rStyle w:val="Emphasis"/>
          <w:rFonts w:ascii="GHEA Mariam" w:hAnsi="GHEA Mariam"/>
          <w:bCs/>
          <w:i w:val="0"/>
          <w:color w:val="000000"/>
          <w:sz w:val="24"/>
          <w:szCs w:val="24"/>
          <w:shd w:val="clear" w:color="auto" w:fill="FFFFFF"/>
          <w:lang w:val="hy-AM"/>
        </w:rPr>
        <w:t xml:space="preserve">  </w:t>
      </w:r>
      <w:r w:rsidRPr="00594066">
        <w:rPr>
          <w:rStyle w:val="Emphasis"/>
          <w:rFonts w:ascii="GHEA Mariam" w:hAnsi="GHEA Mariam"/>
          <w:bCs/>
          <w:i w:val="0"/>
          <w:color w:val="000000"/>
          <w:sz w:val="24"/>
          <w:szCs w:val="24"/>
          <w:shd w:val="clear" w:color="auto" w:fill="FFFFFF"/>
          <w:lang w:val="hy-AM"/>
        </w:rPr>
        <w:t>է.</w:t>
      </w:r>
    </w:p>
    <w:p w:rsidR="00594066" w:rsidRPr="00594066" w:rsidRDefault="00594066" w:rsidP="00594066">
      <w:pPr>
        <w:pStyle w:val="ListParagraph"/>
        <w:numPr>
          <w:ilvl w:val="0"/>
          <w:numId w:val="1"/>
        </w:numPr>
        <w:shd w:val="clear" w:color="auto" w:fill="FFFFFF"/>
        <w:tabs>
          <w:tab w:val="left" w:pos="709"/>
          <w:tab w:val="left" w:pos="993"/>
        </w:tabs>
        <w:spacing w:after="0" w:line="360" w:lineRule="auto"/>
        <w:ind w:left="0" w:firstLine="705"/>
        <w:jc w:val="both"/>
        <w:rPr>
          <w:rFonts w:ascii="GHEA Mariam" w:hAnsi="GHEA Mariam"/>
          <w:sz w:val="24"/>
          <w:szCs w:val="24"/>
          <w:lang w:val="hy-AM"/>
        </w:rPr>
      </w:pPr>
      <w:r w:rsidRPr="0059406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2023 թվականի հունվարի 26-ի «</w:t>
      </w:r>
      <w:r w:rsidRPr="00594066">
        <w:rPr>
          <w:rFonts w:ascii="GHEA Mariam" w:hAnsi="GHEA Mariam"/>
          <w:sz w:val="24"/>
          <w:szCs w:val="24"/>
          <w:lang w:val="hy-AM"/>
        </w:rPr>
        <w:t>Իրավաբանական պարտադիր ուժ չունեցող միջազգային բնույթի փաստաթղթերի կնքման ընթացակարգերը սահմանելու մասին</w:t>
      </w:r>
      <w:r w:rsidRPr="0059406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Pr="00594066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>N</w:t>
      </w:r>
      <w:r w:rsidRPr="0059406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110-Ն որոշ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59406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ման հավելվածում կատարել հետևյալ լրացումը և փոփոխությունը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594066" w:rsidRPr="00594066" w:rsidRDefault="00594066" w:rsidP="00594066">
      <w:pPr>
        <w:pStyle w:val="ListParagraph"/>
        <w:numPr>
          <w:ilvl w:val="0"/>
          <w:numId w:val="2"/>
        </w:numPr>
        <w:shd w:val="clear" w:color="auto" w:fill="FFFFFF"/>
        <w:tabs>
          <w:tab w:val="left" w:pos="709"/>
          <w:tab w:val="left" w:pos="993"/>
        </w:tabs>
        <w:spacing w:after="0"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594066">
        <w:rPr>
          <w:rFonts w:ascii="GHEA Mariam" w:hAnsi="GHEA Mariam" w:cs="Times Armenian"/>
          <w:sz w:val="24"/>
          <w:szCs w:val="24"/>
          <w:lang w:val="hy-AM"/>
        </w:rPr>
        <w:t>6-րդ կետ</w:t>
      </w:r>
      <w:r w:rsidRPr="00594066">
        <w:rPr>
          <w:rFonts w:ascii="GHEA Mariam" w:hAnsi="GHEA Mariam" w:cs="Times Armenian"/>
          <w:sz w:val="24"/>
          <w:szCs w:val="24"/>
          <w:lang w:val="hy-AM"/>
        </w:rPr>
        <w:t>ը</w:t>
      </w:r>
      <w:r w:rsidRPr="00594066">
        <w:rPr>
          <w:rFonts w:ascii="GHEA Mariam" w:hAnsi="GHEA Mariam" w:cs="Times Armenian"/>
          <w:sz w:val="24"/>
          <w:szCs w:val="24"/>
          <w:lang w:val="hy-AM"/>
        </w:rPr>
        <w:t xml:space="preserve"> «վրա» բառից</w:t>
      </w:r>
      <w:r w:rsidRPr="00594066">
        <w:rPr>
          <w:rFonts w:ascii="GHEA Mariam" w:hAnsi="GHEA Mariam" w:cs="Times Armenian"/>
          <w:sz w:val="24"/>
          <w:szCs w:val="24"/>
          <w:lang w:val="fr-FR"/>
        </w:rPr>
        <w:t xml:space="preserve"> հետո լրացնել</w:t>
      </w:r>
      <w:r w:rsidRPr="00594066">
        <w:rPr>
          <w:rFonts w:ascii="GHEA Mariam" w:hAnsi="GHEA Mariam" w:cs="Times Armenian"/>
          <w:sz w:val="24"/>
          <w:szCs w:val="24"/>
          <w:lang w:val="hy-AM"/>
        </w:rPr>
        <w:t xml:space="preserve"> «</w:t>
      </w:r>
      <w:r w:rsidRPr="00594066">
        <w:rPr>
          <w:rFonts w:ascii="GHEA Mariam" w:hAnsi="GHEA Mariam" w:cs="Times Armenian"/>
          <w:sz w:val="24"/>
          <w:szCs w:val="24"/>
          <w:lang w:val="fr-FR"/>
        </w:rPr>
        <w:t>,</w:t>
      </w:r>
      <w:r w:rsidRPr="00594066">
        <w:rPr>
          <w:rFonts w:ascii="GHEA Mariam" w:hAnsi="GHEA Mariam" w:cs="Times Armenian"/>
          <w:sz w:val="24"/>
          <w:szCs w:val="24"/>
          <w:lang w:val="hy-AM"/>
        </w:rPr>
        <w:t xml:space="preserve"> բացառությամբ իրավասու մարմնի և օտարերկրյա պետությունների հատուկ ծառայությունների, իրավա</w:t>
      </w:r>
      <w:r w:rsidRPr="00594066">
        <w:rPr>
          <w:rFonts w:ascii="GHEA Mariam" w:hAnsi="GHEA Mariam" w:cs="Times Armenian"/>
          <w:sz w:val="24"/>
          <w:szCs w:val="24"/>
          <w:lang w:val="hy-AM"/>
        </w:rPr>
        <w:softHyphen/>
      </w:r>
      <w:r w:rsidRPr="00594066">
        <w:rPr>
          <w:rFonts w:ascii="GHEA Mariam" w:hAnsi="GHEA Mariam" w:cs="Times Armenian"/>
          <w:sz w:val="24"/>
          <w:szCs w:val="24"/>
          <w:lang w:val="hy-AM"/>
        </w:rPr>
        <w:t xml:space="preserve">պահ մարմինների միջև հետախուզական, </w:t>
      </w:r>
      <w:r w:rsidRPr="00594066">
        <w:rPr>
          <w:rFonts w:ascii="GHEA Mariam" w:hAnsi="GHEA Mariam" w:cs="Times Armenian"/>
          <w:sz w:val="24"/>
          <w:szCs w:val="24"/>
          <w:lang w:val="fr-FR"/>
        </w:rPr>
        <w:t>այդ թվում՝ արտաքին հետախուզական</w:t>
      </w:r>
      <w:r w:rsidRPr="00594066">
        <w:rPr>
          <w:rFonts w:ascii="GHEA Mariam" w:hAnsi="GHEA Mariam" w:cs="Times Armenian"/>
          <w:sz w:val="24"/>
          <w:szCs w:val="24"/>
          <w:lang w:val="hy-AM"/>
        </w:rPr>
        <w:t xml:space="preserve"> և հակահետախուզական գործունեությանն առնչվող միջազգային բնույթի փաս</w:t>
      </w:r>
      <w:r w:rsidRPr="00594066">
        <w:rPr>
          <w:rFonts w:ascii="GHEA Mariam" w:hAnsi="GHEA Mariam" w:cs="Times Armenian"/>
          <w:sz w:val="24"/>
          <w:szCs w:val="24"/>
          <w:lang w:val="hy-AM"/>
        </w:rPr>
        <w:softHyphen/>
      </w:r>
      <w:r w:rsidRPr="00594066">
        <w:rPr>
          <w:rFonts w:ascii="GHEA Mariam" w:hAnsi="GHEA Mariam" w:cs="Times Armenian"/>
          <w:sz w:val="24"/>
          <w:szCs w:val="24"/>
          <w:lang w:val="hy-AM"/>
        </w:rPr>
        <w:t>տաթղթերի կնքման դեպքերի</w:t>
      </w:r>
      <w:r w:rsidRPr="00594066">
        <w:rPr>
          <w:rFonts w:ascii="GHEA Mariam" w:hAnsi="GHEA Mariam" w:cs="Times Armenian"/>
          <w:sz w:val="24"/>
          <w:szCs w:val="24"/>
          <w:lang w:val="fr-FR"/>
        </w:rPr>
        <w:t xml:space="preserve">» </w:t>
      </w:r>
      <w:r>
        <w:rPr>
          <w:rFonts w:ascii="GHEA Mariam" w:hAnsi="GHEA Mariam" w:cs="Times Armenian"/>
          <w:sz w:val="24"/>
          <w:szCs w:val="24"/>
          <w:lang w:val="fr-FR"/>
        </w:rPr>
        <w:t>բառեր</w:t>
      </w:r>
      <w:r>
        <w:rPr>
          <w:rFonts w:ascii="GHEA Mariam" w:hAnsi="GHEA Mariam" w:cs="Times Armenian"/>
          <w:sz w:val="24"/>
          <w:szCs w:val="24"/>
          <w:lang w:val="hy-AM"/>
        </w:rPr>
        <w:t>ով.</w:t>
      </w:r>
    </w:p>
    <w:p w:rsidR="00594066" w:rsidRDefault="00594066" w:rsidP="00594066">
      <w:pPr>
        <w:pStyle w:val="ListParagraph"/>
        <w:numPr>
          <w:ilvl w:val="0"/>
          <w:numId w:val="2"/>
        </w:numPr>
        <w:shd w:val="clear" w:color="auto" w:fill="FFFFFF"/>
        <w:tabs>
          <w:tab w:val="left" w:pos="709"/>
          <w:tab w:val="left" w:pos="993"/>
        </w:tabs>
        <w:spacing w:after="0"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594066">
        <w:rPr>
          <w:rFonts w:ascii="GHEA Mariam" w:hAnsi="GHEA Mariam"/>
          <w:sz w:val="24"/>
          <w:szCs w:val="24"/>
          <w:lang w:val="hy-AM"/>
        </w:rPr>
        <w:t xml:space="preserve">25-րդ կետը շարադրել հետևյալ խմբագրությամբ՝ </w:t>
      </w:r>
    </w:p>
    <w:p w:rsidR="00594066" w:rsidRPr="00594066" w:rsidRDefault="00594066" w:rsidP="00594066">
      <w:pPr>
        <w:pStyle w:val="ListParagraph"/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59406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lastRenderedPageBreak/>
        <w:t>«</w:t>
      </w:r>
      <w:r w:rsidRPr="00594066">
        <w:rPr>
          <w:rFonts w:ascii="GHEA Mariam" w:hAnsi="GHEA Mariam"/>
          <w:sz w:val="24"/>
          <w:szCs w:val="24"/>
          <w:lang w:val="hy-AM"/>
        </w:rPr>
        <w:t xml:space="preserve">25. </w:t>
      </w:r>
      <w:r w:rsidRPr="0059406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</w:t>
      </w:r>
      <w:r w:rsidRPr="00594066">
        <w:rPr>
          <w:rFonts w:ascii="GHEA Mariam" w:hAnsi="GHEA Mariam"/>
          <w:sz w:val="24"/>
          <w:szCs w:val="24"/>
          <w:lang w:val="hy-AM"/>
        </w:rPr>
        <w:t>իջազգային բնույթի փաստաթղթի տեքստը, որպես կանոն, պարու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594066">
        <w:rPr>
          <w:rFonts w:ascii="GHEA Mariam" w:hAnsi="GHEA Mariam"/>
          <w:sz w:val="24"/>
          <w:szCs w:val="24"/>
          <w:lang w:val="hy-AM"/>
        </w:rPr>
        <w:t>նակում է դրույթ, որը սահմանում է, որ կնքվող փաստաթուղթը չի հանդիսանում միջազգային պայմանագիր։</w:t>
      </w:r>
      <w:r w:rsidRPr="0059406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»:</w:t>
      </w:r>
    </w:p>
    <w:p w:rsidR="00594066" w:rsidRPr="00594066" w:rsidRDefault="00594066" w:rsidP="00594066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594066">
        <w:rPr>
          <w:rFonts w:ascii="GHEA Mariam" w:hAnsi="GHEA Mariam"/>
          <w:sz w:val="24"/>
          <w:szCs w:val="24"/>
          <w:lang w:val="hy-AM"/>
        </w:rPr>
        <w:tab/>
      </w:r>
      <w:r w:rsidRPr="0059406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2. Սույն որոշումն ուժի մեջ է մտնում պաշտոնական հրապարակմանը հաջորդող օրվանից: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594066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96E5B" w:rsidRPr="00594066" w:rsidRDefault="00296E5B" w:rsidP="00477447">
      <w:pPr>
        <w:rPr>
          <w:lang w:val="hy-AM"/>
        </w:rPr>
      </w:pPr>
      <w:bookmarkStart w:id="0" w:name="_GoBack"/>
      <w:bookmarkEnd w:id="0"/>
    </w:p>
    <w:p w:rsidR="00296E5B" w:rsidRPr="00594066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594066">
      <w:headerReference w:type="even" r:id="rId8"/>
      <w:headerReference w:type="default" r:id="rId9"/>
      <w:footerReference w:type="even" r:id="rId10"/>
      <w:pgSz w:w="11909" w:h="16834" w:code="9"/>
      <w:pgMar w:top="1440" w:right="1277" w:bottom="1021" w:left="170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6DC1" w:rsidRDefault="00DD6DC1">
      <w:r>
        <w:separator/>
      </w:r>
    </w:p>
  </w:endnote>
  <w:endnote w:type="continuationSeparator" w:id="0">
    <w:p w:rsidR="00DD6DC1" w:rsidRDefault="00DD6D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6DC1" w:rsidRDefault="00DD6DC1">
      <w:r>
        <w:separator/>
      </w:r>
    </w:p>
  </w:footnote>
  <w:footnote w:type="continuationSeparator" w:id="0">
    <w:p w:rsidR="00DD6DC1" w:rsidRDefault="00DD6D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94066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322DC3"/>
    <w:multiLevelType w:val="hybridMultilevel"/>
    <w:tmpl w:val="9F226E70"/>
    <w:lvl w:ilvl="0" w:tplc="4B1603EA">
      <w:start w:val="1"/>
      <w:numFmt w:val="decimal"/>
      <w:lvlText w:val="%1."/>
      <w:lvlJc w:val="left"/>
      <w:pPr>
        <w:ind w:left="1065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5ED86130"/>
    <w:multiLevelType w:val="hybridMultilevel"/>
    <w:tmpl w:val="D504BA82"/>
    <w:lvl w:ilvl="0" w:tplc="3620ECF4">
      <w:start w:val="1"/>
      <w:numFmt w:val="decimal"/>
      <w:lvlText w:val="%1)"/>
      <w:lvlJc w:val="left"/>
      <w:pPr>
        <w:ind w:left="1065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E38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066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6E3C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DC1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character" w:styleId="Strong">
    <w:name w:val="Strong"/>
    <w:basedOn w:val="DefaultParagraphFont"/>
    <w:uiPriority w:val="22"/>
    <w:qFormat/>
    <w:rsid w:val="00594066"/>
    <w:rPr>
      <w:b/>
      <w:bCs/>
    </w:rPr>
  </w:style>
  <w:style w:type="character" w:styleId="Emphasis">
    <w:name w:val="Emphasis"/>
    <w:basedOn w:val="DefaultParagraphFont"/>
    <w:uiPriority w:val="20"/>
    <w:qFormat/>
    <w:rsid w:val="0059406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226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73</cp:revision>
  <dcterms:created xsi:type="dcterms:W3CDTF">2022-03-23T13:26:00Z</dcterms:created>
  <dcterms:modified xsi:type="dcterms:W3CDTF">2023-05-08T06:26:00Z</dcterms:modified>
</cp:coreProperties>
</file>