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5C5" w:rsidRDefault="00D105C5" w:rsidP="0011766F">
      <w:pPr>
        <w:tabs>
          <w:tab w:val="center" w:pos="2520"/>
        </w:tabs>
        <w:spacing w:after="0" w:line="360" w:lineRule="auto"/>
        <w:ind w:right="1980"/>
        <w:jc w:val="center"/>
        <w:rPr>
          <w:rFonts w:ascii="GHEA Grapalat" w:hAnsi="GHEA Grapalat"/>
          <w:b/>
          <w:i/>
          <w:sz w:val="28"/>
          <w:szCs w:val="28"/>
        </w:rPr>
      </w:pPr>
    </w:p>
    <w:p w:rsidR="00685BC8" w:rsidRPr="009C67A8" w:rsidRDefault="00FE6F85"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9C67A8">
        <w:rPr>
          <w:rFonts w:ascii="GHEA Grapalat" w:hAnsi="GHEA Grapalat"/>
          <w:b/>
          <w:i/>
          <w:sz w:val="28"/>
          <w:szCs w:val="28"/>
          <w:lang w:val="hy-AM"/>
        </w:rPr>
        <w:t>ԱՄՓՈՓԱԹԵՐԹ</w:t>
      </w:r>
    </w:p>
    <w:p w:rsidR="00977177" w:rsidRPr="00977177" w:rsidRDefault="00977177" w:rsidP="00977177">
      <w:pPr>
        <w:pStyle w:val="ListParagraph"/>
        <w:spacing w:after="0" w:line="240" w:lineRule="auto"/>
        <w:ind w:left="1080"/>
        <w:jc w:val="center"/>
        <w:rPr>
          <w:rFonts w:ascii="GHEA Grapalat" w:eastAsiaTheme="minorHAnsi" w:hAnsi="GHEA Grapalat"/>
          <w:b/>
          <w:i/>
          <w:sz w:val="28"/>
          <w:szCs w:val="28"/>
          <w:lang w:val="hy-AM"/>
        </w:rPr>
      </w:pPr>
      <w:r w:rsidRPr="00977177">
        <w:rPr>
          <w:rFonts w:ascii="GHEA Grapalat" w:eastAsiaTheme="minorHAnsi" w:hAnsi="GHEA Grapalat"/>
          <w:b/>
          <w:i/>
          <w:sz w:val="28"/>
          <w:szCs w:val="28"/>
          <w:lang w:val="hy-AM"/>
        </w:rPr>
        <w:t>«Հ</w:t>
      </w:r>
      <w:r w:rsidRPr="00977177">
        <w:rPr>
          <w:rFonts w:ascii="GHEA Grapalat" w:eastAsiaTheme="minorHAnsi" w:hAnsi="GHEA Grapalat"/>
          <w:b/>
          <w:i/>
          <w:sz w:val="28"/>
          <w:szCs w:val="28"/>
          <w:lang w:val="af-ZA"/>
        </w:rPr>
        <w:t xml:space="preserve">այաստանի </w:t>
      </w:r>
      <w:r w:rsidRPr="00977177">
        <w:rPr>
          <w:rFonts w:ascii="GHEA Grapalat" w:eastAsiaTheme="minorHAnsi" w:hAnsi="GHEA Grapalat"/>
          <w:b/>
          <w:i/>
          <w:sz w:val="28"/>
          <w:szCs w:val="28"/>
          <w:lang w:val="hy-AM"/>
        </w:rPr>
        <w:t>Հ</w:t>
      </w:r>
      <w:r w:rsidRPr="00977177">
        <w:rPr>
          <w:rFonts w:ascii="GHEA Grapalat" w:eastAsiaTheme="minorHAnsi" w:hAnsi="GHEA Grapalat"/>
          <w:b/>
          <w:i/>
          <w:sz w:val="28"/>
          <w:szCs w:val="28"/>
          <w:lang w:val="af-ZA"/>
        </w:rPr>
        <w:t>անրապետության կառավարության 20</w:t>
      </w:r>
      <w:r w:rsidRPr="00977177">
        <w:rPr>
          <w:rFonts w:ascii="GHEA Grapalat" w:eastAsiaTheme="minorHAnsi" w:hAnsi="GHEA Grapalat"/>
          <w:b/>
          <w:i/>
          <w:sz w:val="28"/>
          <w:szCs w:val="28"/>
          <w:lang w:val="hy-AM"/>
        </w:rPr>
        <w:t>11</w:t>
      </w:r>
      <w:r w:rsidRPr="00977177">
        <w:rPr>
          <w:rFonts w:ascii="GHEA Grapalat" w:eastAsiaTheme="minorHAnsi" w:hAnsi="GHEA Grapalat"/>
          <w:b/>
          <w:i/>
          <w:sz w:val="28"/>
          <w:szCs w:val="28"/>
          <w:lang w:val="af-ZA"/>
        </w:rPr>
        <w:t xml:space="preserve"> թվականի </w:t>
      </w:r>
      <w:r w:rsidRPr="00977177">
        <w:rPr>
          <w:rFonts w:ascii="GHEA Grapalat" w:eastAsiaTheme="minorHAnsi" w:hAnsi="GHEA Grapalat"/>
          <w:b/>
          <w:i/>
          <w:sz w:val="28"/>
          <w:szCs w:val="28"/>
          <w:lang w:val="hy-AM"/>
        </w:rPr>
        <w:t>հունվարի 13</w:t>
      </w:r>
      <w:r w:rsidRPr="00977177">
        <w:rPr>
          <w:rFonts w:ascii="GHEA Grapalat" w:eastAsiaTheme="minorHAnsi" w:hAnsi="GHEA Grapalat"/>
          <w:b/>
          <w:i/>
          <w:sz w:val="28"/>
          <w:szCs w:val="28"/>
          <w:lang w:val="af-ZA"/>
        </w:rPr>
        <w:t>-ի</w:t>
      </w:r>
      <w:r w:rsidRPr="00977177">
        <w:rPr>
          <w:rFonts w:ascii="GHEA Grapalat" w:eastAsiaTheme="minorHAnsi" w:hAnsi="GHEA Grapalat"/>
          <w:b/>
          <w:i/>
          <w:sz w:val="28"/>
          <w:szCs w:val="28"/>
          <w:lang w:val="hy-AM"/>
        </w:rPr>
        <w:t xml:space="preserve"> թիվ</w:t>
      </w:r>
      <w:r w:rsidRPr="00977177">
        <w:rPr>
          <w:rFonts w:ascii="GHEA Grapalat" w:eastAsiaTheme="minorHAnsi" w:hAnsi="GHEA Grapalat"/>
          <w:b/>
          <w:i/>
          <w:sz w:val="28"/>
          <w:szCs w:val="28"/>
          <w:lang w:val="af-ZA"/>
        </w:rPr>
        <w:t xml:space="preserve"> </w:t>
      </w:r>
      <w:r w:rsidRPr="00977177">
        <w:rPr>
          <w:rFonts w:ascii="GHEA Grapalat" w:eastAsiaTheme="minorHAnsi" w:hAnsi="GHEA Grapalat"/>
          <w:b/>
          <w:i/>
          <w:sz w:val="28"/>
          <w:szCs w:val="28"/>
          <w:lang w:val="hy-AM"/>
        </w:rPr>
        <w:t>12</w:t>
      </w:r>
      <w:r w:rsidRPr="00977177">
        <w:rPr>
          <w:rFonts w:ascii="GHEA Grapalat" w:eastAsiaTheme="minorHAnsi" w:hAnsi="GHEA Grapalat"/>
          <w:b/>
          <w:i/>
          <w:sz w:val="28"/>
          <w:szCs w:val="28"/>
          <w:lang w:val="af-ZA"/>
        </w:rPr>
        <w:t>-</w:t>
      </w:r>
      <w:r w:rsidRPr="00977177">
        <w:rPr>
          <w:rFonts w:ascii="GHEA Grapalat" w:eastAsiaTheme="minorHAnsi" w:hAnsi="GHEA Grapalat"/>
          <w:b/>
          <w:i/>
          <w:sz w:val="28"/>
          <w:szCs w:val="28"/>
          <w:lang w:val="hy-AM"/>
        </w:rPr>
        <w:t>Ն</w:t>
      </w:r>
      <w:r w:rsidRPr="00977177">
        <w:rPr>
          <w:rFonts w:ascii="GHEA Grapalat" w:eastAsiaTheme="minorHAnsi" w:hAnsi="GHEA Grapalat"/>
          <w:b/>
          <w:i/>
          <w:sz w:val="28"/>
          <w:szCs w:val="28"/>
          <w:lang w:val="af-ZA"/>
        </w:rPr>
        <w:t xml:space="preserve">  որոշման մեջ փոփոխությու</w:t>
      </w:r>
      <w:r w:rsidRPr="00977177">
        <w:rPr>
          <w:rFonts w:ascii="GHEA Grapalat" w:eastAsiaTheme="minorHAnsi" w:hAnsi="GHEA Grapalat"/>
          <w:b/>
          <w:i/>
          <w:sz w:val="28"/>
          <w:szCs w:val="28"/>
          <w:lang w:val="hy-AM"/>
        </w:rPr>
        <w:t>ններ</w:t>
      </w:r>
      <w:r w:rsidR="00D55150">
        <w:rPr>
          <w:rFonts w:ascii="GHEA Grapalat" w:eastAsiaTheme="minorHAnsi" w:hAnsi="GHEA Grapalat"/>
          <w:b/>
          <w:i/>
          <w:sz w:val="28"/>
          <w:szCs w:val="28"/>
          <w:lang w:val="hy-AM"/>
        </w:rPr>
        <w:t xml:space="preserve"> և լրացում</w:t>
      </w:r>
      <w:r w:rsidRPr="00977177">
        <w:rPr>
          <w:rFonts w:ascii="GHEA Grapalat" w:eastAsiaTheme="minorHAnsi" w:hAnsi="GHEA Grapalat"/>
          <w:b/>
          <w:i/>
          <w:sz w:val="28"/>
          <w:szCs w:val="28"/>
          <w:lang w:val="hy-AM"/>
        </w:rPr>
        <w:t xml:space="preserve"> </w:t>
      </w:r>
      <w:r w:rsidRPr="00977177">
        <w:rPr>
          <w:rFonts w:ascii="GHEA Grapalat" w:eastAsiaTheme="minorHAnsi" w:hAnsi="GHEA Grapalat"/>
          <w:b/>
          <w:i/>
          <w:sz w:val="28"/>
          <w:szCs w:val="28"/>
          <w:lang w:val="af-ZA"/>
        </w:rPr>
        <w:t>կատարելու մասին</w:t>
      </w:r>
      <w:r w:rsidRPr="00977177">
        <w:rPr>
          <w:rFonts w:ascii="GHEA Grapalat" w:eastAsiaTheme="minorHAnsi" w:hAnsi="GHEA Grapalat"/>
          <w:b/>
          <w:i/>
          <w:sz w:val="28"/>
          <w:szCs w:val="28"/>
          <w:lang w:val="hy-AM"/>
        </w:rPr>
        <w:t>» ՀՀ կառավարության որոշման ընդունման</w:t>
      </w:r>
    </w:p>
    <w:p w:rsidR="00195751" w:rsidRPr="00195751" w:rsidRDefault="00195751" w:rsidP="00977177">
      <w:pPr>
        <w:spacing w:after="0" w:line="240" w:lineRule="auto"/>
        <w:ind w:firstLine="375"/>
        <w:jc w:val="center"/>
        <w:rPr>
          <w:rFonts w:ascii="GHEA Grapalat" w:eastAsia="Times New Roman" w:hAnsi="GHEA Grapalat" w:cs="Sylfaen"/>
          <w:b/>
          <w:i/>
          <w:sz w:val="28"/>
          <w:szCs w:val="28"/>
          <w:lang w:val="hy-AM" w:eastAsia="ru-RU"/>
        </w:rPr>
      </w:pPr>
    </w:p>
    <w:tbl>
      <w:tblPr>
        <w:tblW w:w="1449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221"/>
      </w:tblGrid>
      <w:tr w:rsidR="00685BC8" w:rsidRPr="00646C46" w:rsidTr="00F71B50">
        <w:trPr>
          <w:trHeight w:val="323"/>
        </w:trPr>
        <w:tc>
          <w:tcPr>
            <w:tcW w:w="11269" w:type="dxa"/>
            <w:gridSpan w:val="2"/>
            <w:vMerge w:val="restart"/>
            <w:shd w:val="clear" w:color="auto" w:fill="E0E0E0"/>
          </w:tcPr>
          <w:p w:rsidR="00685BC8" w:rsidRPr="00646C46" w:rsidRDefault="00F64CD8" w:rsidP="0071590A">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CD67C8">
              <w:rPr>
                <w:rFonts w:ascii="GHEA Grapalat" w:eastAsia="Times New Roman" w:hAnsi="GHEA Grapalat" w:cs="Times New Roman"/>
                <w:b/>
                <w:sz w:val="24"/>
                <w:szCs w:val="24"/>
                <w:lang w:val="hy-AM" w:eastAsia="ru-RU"/>
              </w:rPr>
              <w:t>ՀՀ առողջապահության նախարարություն</w:t>
            </w:r>
          </w:p>
        </w:tc>
        <w:tc>
          <w:tcPr>
            <w:tcW w:w="3221" w:type="dxa"/>
            <w:shd w:val="clear" w:color="auto" w:fill="E0E0E0"/>
          </w:tcPr>
          <w:p w:rsidR="00685BC8" w:rsidRPr="00E86DED" w:rsidRDefault="00E00364" w:rsidP="00977177">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3331B8">
              <w:rPr>
                <w:rFonts w:ascii="GHEA Grapalat" w:hAnsi="GHEA Grapalat"/>
                <w:b/>
                <w:i/>
                <w:sz w:val="24"/>
                <w:szCs w:val="24"/>
                <w:lang w:val="hy-AM"/>
              </w:rPr>
              <w:t>ԱԱ/14/1120-2023</w:t>
            </w:r>
          </w:p>
        </w:tc>
      </w:tr>
      <w:tr w:rsidR="00685BC8" w:rsidRPr="00646C46" w:rsidTr="00F71B50">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221" w:type="dxa"/>
            <w:shd w:val="clear" w:color="auto" w:fill="E0E0E0"/>
          </w:tcPr>
          <w:p w:rsidR="00685BC8" w:rsidRPr="00DE66B6" w:rsidRDefault="003331B8"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19.01.2023թ.</w:t>
            </w:r>
          </w:p>
        </w:tc>
      </w:tr>
      <w:tr w:rsidR="001D1B84" w:rsidRPr="00652659" w:rsidTr="00F71B50">
        <w:trPr>
          <w:trHeight w:val="80"/>
        </w:trPr>
        <w:tc>
          <w:tcPr>
            <w:tcW w:w="9000" w:type="dxa"/>
            <w:shd w:val="clear" w:color="auto" w:fill="auto"/>
          </w:tcPr>
          <w:p w:rsidR="00624639" w:rsidRPr="00624639" w:rsidRDefault="00624639" w:rsidP="00624639">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624639">
              <w:rPr>
                <w:rFonts w:ascii="GHEA Grapalat" w:eastAsia="Times New Roman" w:hAnsi="GHEA Grapalat" w:cs="Sylfaen"/>
                <w:sz w:val="24"/>
                <w:szCs w:val="24"/>
                <w:lang w:val="hy-AM" w:eastAsia="ru-RU"/>
              </w:rPr>
              <w:t>Ձեր կողմից 2023 թվականի հունվարի 16-ին թիվ 1/21/3204-23 գրությամբ Առողջապահության նախարարություն ներկայացված Հայաստանի Հանրապետության կառավարության 2011 թվականի հունվարի 13-ի «Զենքի առևտրի լիցենզավորման կարգը, զենքի առևտրի լիցենզիա ստանալու մասին հայտի և լիցենզիայի ձևերը հաստատելու մասին» N 12-Ն որոշման մեջ փոփոխություններ կատարելու մասին կառավարության որոշման նախագծի կապակցությամբ առաջարկում եմ.</w:t>
            </w:r>
          </w:p>
          <w:p w:rsidR="00624639" w:rsidRPr="00624639" w:rsidRDefault="00624639" w:rsidP="00624639">
            <w:pPr>
              <w:tabs>
                <w:tab w:val="left" w:pos="0"/>
                <w:tab w:val="left" w:pos="6946"/>
              </w:tabs>
              <w:spacing w:after="0" w:line="360" w:lineRule="auto"/>
              <w:jc w:val="both"/>
              <w:rPr>
                <w:rFonts w:ascii="GHEA Grapalat" w:eastAsia="Times New Roman" w:hAnsi="GHEA Grapalat" w:cs="Sylfaen"/>
                <w:sz w:val="24"/>
                <w:szCs w:val="24"/>
                <w:lang w:val="hy-AM" w:eastAsia="ru-RU"/>
              </w:rPr>
            </w:pPr>
            <w:r w:rsidRPr="00624639">
              <w:rPr>
                <w:rFonts w:ascii="GHEA Grapalat" w:eastAsia="Times New Roman" w:hAnsi="GHEA Grapalat" w:cs="Sylfaen"/>
                <w:sz w:val="24"/>
                <w:szCs w:val="24"/>
                <w:lang w:val="hy-AM" w:eastAsia="ru-RU"/>
              </w:rPr>
              <w:t>1. Օրենսդրական տեխնիկայի կանոնները հաշվի առնելով` Նախագծի 1-ին կետի 1-ին ենթակետում ««6-րդ» թիվը փոխարինել «5-րդ» թվով» բառերը փոխարինել ««6-րդ» բառը փոխարինել «5-րդ» բառով» բառերով:</w:t>
            </w:r>
          </w:p>
          <w:p w:rsidR="0059265F" w:rsidRPr="00E00364" w:rsidRDefault="0059265F" w:rsidP="00624639">
            <w:pPr>
              <w:tabs>
                <w:tab w:val="left" w:pos="0"/>
                <w:tab w:val="left" w:pos="6521"/>
              </w:tabs>
              <w:spacing w:after="0" w:line="240" w:lineRule="auto"/>
              <w:rPr>
                <w:rFonts w:ascii="GHEA Grapalat" w:eastAsia="Calibri" w:hAnsi="GHEA Grapalat" w:cs="Times New Roman"/>
                <w:sz w:val="24"/>
                <w:szCs w:val="24"/>
                <w:lang w:val="hy-AM"/>
              </w:rPr>
            </w:pPr>
          </w:p>
        </w:tc>
        <w:tc>
          <w:tcPr>
            <w:tcW w:w="5490" w:type="dxa"/>
            <w:gridSpan w:val="2"/>
            <w:shd w:val="clear" w:color="auto" w:fill="auto"/>
          </w:tcPr>
          <w:p w:rsidR="0059265F" w:rsidRDefault="00652659"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A552E6">
              <w:rPr>
                <w:rFonts w:ascii="GHEA Grapalat" w:hAnsi="GHEA Grapalat"/>
                <w:b/>
                <w:sz w:val="24"/>
                <w:szCs w:val="24"/>
                <w:lang w:val="hy-AM"/>
              </w:rPr>
              <w:t xml:space="preserve"> Ը</w:t>
            </w:r>
            <w:r>
              <w:rPr>
                <w:rFonts w:ascii="GHEA Grapalat" w:hAnsi="GHEA Grapalat"/>
                <w:b/>
                <w:sz w:val="24"/>
                <w:szCs w:val="24"/>
                <w:lang w:val="hy-AM"/>
              </w:rPr>
              <w:t>նդունվել</w:t>
            </w:r>
            <w:r w:rsidR="00A552E6">
              <w:rPr>
                <w:rFonts w:ascii="GHEA Grapalat" w:hAnsi="GHEA Grapalat"/>
                <w:b/>
                <w:sz w:val="24"/>
                <w:szCs w:val="24"/>
                <w:lang w:val="hy-AM"/>
              </w:rPr>
              <w:t xml:space="preserve"> է</w:t>
            </w:r>
          </w:p>
          <w:p w:rsidR="00A552E6" w:rsidRDefault="00A552E6" w:rsidP="009B3FE1">
            <w:pPr>
              <w:spacing w:after="0" w:line="360" w:lineRule="auto"/>
              <w:jc w:val="both"/>
              <w:rPr>
                <w:rFonts w:ascii="GHEA Grapalat" w:hAnsi="GHEA Grapalat"/>
                <w:b/>
                <w:sz w:val="24"/>
                <w:szCs w:val="24"/>
                <w:lang w:val="hy-AM"/>
              </w:rPr>
            </w:pPr>
          </w:p>
          <w:p w:rsidR="009B3FE1" w:rsidRPr="009B3FE1" w:rsidRDefault="009B3FE1" w:rsidP="009B3FE1">
            <w:pPr>
              <w:spacing w:after="0" w:line="360" w:lineRule="auto"/>
              <w:jc w:val="both"/>
              <w:rPr>
                <w:rFonts w:ascii="GHEA Grapalat" w:hAnsi="GHEA Grapalat"/>
                <w:b/>
                <w:sz w:val="24"/>
                <w:szCs w:val="24"/>
                <w:lang w:val="hy-AM"/>
              </w:rPr>
            </w:pPr>
          </w:p>
        </w:tc>
      </w:tr>
      <w:tr w:rsidR="00BF5F96" w:rsidRPr="00997213" w:rsidTr="00F71B50">
        <w:trPr>
          <w:trHeight w:val="80"/>
        </w:trPr>
        <w:tc>
          <w:tcPr>
            <w:tcW w:w="9000" w:type="dxa"/>
            <w:shd w:val="clear" w:color="auto" w:fill="auto"/>
          </w:tcPr>
          <w:p w:rsidR="00624639" w:rsidRPr="00624639" w:rsidRDefault="00BF5F96" w:rsidP="00624639">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 xml:space="preserve"> </w:t>
            </w:r>
            <w:r w:rsidR="00624639" w:rsidRPr="00624639">
              <w:rPr>
                <w:rFonts w:ascii="GHEA Grapalat" w:eastAsia="Times New Roman" w:hAnsi="GHEA Grapalat" w:cs="Sylfaen"/>
                <w:sz w:val="24"/>
                <w:szCs w:val="24"/>
                <w:lang w:val="hy-AM" w:eastAsia="ru-RU"/>
              </w:rPr>
              <w:t xml:space="preserve">2. Հաշվի առնելով, որ 2023 թվականի ապրիլի 28-ից ուժի մեջ է մտնելու «Զենքի շրջանառության կարգավորման մասին» օրենքը, որտեղ սահմանված է «զենքի տիրապետումը խոչընդոտող հիվանդությունների և վիճակների բացակայության մասին բժշկական եզրակացություն» ձևակերպումը, ուստի առաջարկում եմ Նախագծի 1-ին կետի 4-րդ ենթակետում կիրառվող </w:t>
            </w:r>
            <w:r w:rsidR="00624639" w:rsidRPr="00624639">
              <w:rPr>
                <w:rFonts w:ascii="GHEA Grapalat" w:eastAsia="Times New Roman" w:hAnsi="GHEA Grapalat" w:cs="Sylfaen"/>
                <w:sz w:val="24"/>
                <w:szCs w:val="24"/>
                <w:lang w:val="hy-AM" w:eastAsia="ru-RU"/>
              </w:rPr>
              <w:lastRenderedPageBreak/>
              <w:t>ձևակերպումը համապատասխանեցնել ուժի մեջ մտնող օրենքով սահմանված ձևակերպմանը:</w:t>
            </w:r>
          </w:p>
          <w:p w:rsidR="00BF5F96" w:rsidRPr="00BF5F96" w:rsidRDefault="00BF5F96" w:rsidP="00977177">
            <w:pPr>
              <w:tabs>
                <w:tab w:val="left" w:pos="0"/>
                <w:tab w:val="left" w:pos="6946"/>
              </w:tabs>
              <w:spacing w:after="0" w:line="360" w:lineRule="auto"/>
              <w:jc w:val="both"/>
              <w:rPr>
                <w:rFonts w:ascii="GHEA Grapalat" w:eastAsia="Times New Roman" w:hAnsi="GHEA Grapalat" w:cs="Sylfaen"/>
                <w:sz w:val="24"/>
                <w:szCs w:val="24"/>
                <w:lang w:val="hy-AM" w:eastAsia="ru-RU"/>
              </w:rPr>
            </w:pPr>
          </w:p>
        </w:tc>
        <w:tc>
          <w:tcPr>
            <w:tcW w:w="5490" w:type="dxa"/>
            <w:gridSpan w:val="2"/>
            <w:shd w:val="clear" w:color="auto" w:fill="auto"/>
          </w:tcPr>
          <w:p w:rsidR="00997213" w:rsidRDefault="00997213" w:rsidP="00997213">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997213" w:rsidRDefault="00997213" w:rsidP="00997213">
            <w:pPr>
              <w:spacing w:after="0" w:line="360" w:lineRule="auto"/>
              <w:jc w:val="both"/>
              <w:rPr>
                <w:rFonts w:ascii="GHEA Grapalat" w:hAnsi="GHEA Grapalat"/>
                <w:b/>
                <w:sz w:val="24"/>
                <w:szCs w:val="24"/>
                <w:lang w:val="hy-AM"/>
              </w:rPr>
            </w:pPr>
          </w:p>
          <w:p w:rsidR="00BF5F96" w:rsidRDefault="00BF5F96" w:rsidP="009B3FE1">
            <w:pPr>
              <w:spacing w:after="0" w:line="360" w:lineRule="auto"/>
              <w:jc w:val="both"/>
              <w:rPr>
                <w:rFonts w:ascii="GHEA Grapalat" w:hAnsi="GHEA Grapalat"/>
                <w:b/>
                <w:sz w:val="24"/>
                <w:szCs w:val="24"/>
                <w:lang w:val="hy-AM"/>
              </w:rPr>
            </w:pPr>
          </w:p>
        </w:tc>
      </w:tr>
      <w:tr w:rsidR="00685BC8" w:rsidRPr="00081E4D" w:rsidTr="00F71B50">
        <w:trPr>
          <w:trHeight w:val="345"/>
        </w:trPr>
        <w:tc>
          <w:tcPr>
            <w:tcW w:w="11269" w:type="dxa"/>
            <w:gridSpan w:val="2"/>
            <w:vMerge w:val="restart"/>
            <w:shd w:val="clear" w:color="auto" w:fill="E0E0E0"/>
          </w:tcPr>
          <w:p w:rsidR="00685BC8" w:rsidRPr="00081E4D" w:rsidRDefault="00F13CDA" w:rsidP="0071590A">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lastRenderedPageBreak/>
              <w:t xml:space="preserve">2. </w:t>
            </w:r>
            <w:r w:rsidR="00D24743">
              <w:rPr>
                <w:rFonts w:ascii="GHEA Grapalat" w:hAnsi="GHEA Grapalat"/>
                <w:b/>
                <w:sz w:val="24"/>
                <w:szCs w:val="24"/>
                <w:lang w:val="hy-AM"/>
              </w:rPr>
              <w:t xml:space="preserve"> ՀՀ պաշտապնության նախարարություն</w:t>
            </w:r>
          </w:p>
        </w:tc>
        <w:tc>
          <w:tcPr>
            <w:tcW w:w="3221" w:type="dxa"/>
            <w:shd w:val="clear" w:color="auto" w:fill="E0E0E0"/>
          </w:tcPr>
          <w:p w:rsidR="00685BC8" w:rsidRPr="00E86DED" w:rsidRDefault="003331B8"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20.01.2023թ.</w:t>
            </w:r>
          </w:p>
        </w:tc>
      </w:tr>
      <w:tr w:rsidR="00685BC8" w:rsidRPr="00081E4D" w:rsidTr="00F71B50">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3331B8"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ՊՆ/510/263/2023</w:t>
            </w:r>
          </w:p>
        </w:tc>
      </w:tr>
      <w:tr w:rsidR="00685BC8" w:rsidRPr="00ED6AC9" w:rsidTr="00F71B50">
        <w:tc>
          <w:tcPr>
            <w:tcW w:w="9000" w:type="dxa"/>
            <w:shd w:val="clear" w:color="auto" w:fill="auto"/>
          </w:tcPr>
          <w:p w:rsidR="00685BC8" w:rsidRPr="00A77759" w:rsidRDefault="003331B8" w:rsidP="0071590A">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685BC8" w:rsidRPr="00ED6AC9" w:rsidTr="00F71B50">
        <w:trPr>
          <w:trHeight w:val="345"/>
        </w:trPr>
        <w:tc>
          <w:tcPr>
            <w:tcW w:w="11269" w:type="dxa"/>
            <w:gridSpan w:val="2"/>
            <w:vMerge w:val="restart"/>
            <w:shd w:val="clear" w:color="auto" w:fill="E0E0E0"/>
          </w:tcPr>
          <w:p w:rsidR="00685BC8" w:rsidRPr="001F202C" w:rsidRDefault="00F13CDA" w:rsidP="008F64D8">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340C39">
              <w:rPr>
                <w:rFonts w:ascii="GHEA Grapalat" w:eastAsia="Times New Roman" w:hAnsi="GHEA Grapalat" w:cs="Times New Roman"/>
                <w:b/>
                <w:sz w:val="24"/>
                <w:szCs w:val="24"/>
                <w:lang w:val="hy-AM" w:eastAsia="ru-RU"/>
              </w:rPr>
              <w:t>ՀՀ բարձր տեխնոլոգիական արդյունաբերության նախարարություն</w:t>
            </w:r>
          </w:p>
        </w:tc>
        <w:tc>
          <w:tcPr>
            <w:tcW w:w="3221" w:type="dxa"/>
            <w:shd w:val="clear" w:color="auto" w:fill="E0E0E0"/>
          </w:tcPr>
          <w:p w:rsidR="00685BC8" w:rsidRPr="00E86DED" w:rsidRDefault="00097B63" w:rsidP="00646C46">
            <w:pPr>
              <w:spacing w:after="0" w:line="360" w:lineRule="auto"/>
              <w:jc w:val="center"/>
              <w:rPr>
                <w:rFonts w:ascii="GHEA Grapalat" w:hAnsi="GHEA Grapalat"/>
                <w:b/>
                <w:i/>
                <w:sz w:val="24"/>
                <w:szCs w:val="24"/>
                <w:lang w:val="hy-AM"/>
              </w:rPr>
            </w:pPr>
            <w:r>
              <w:rPr>
                <w:rFonts w:ascii="GHEA Grapalat" w:hAnsi="GHEA Grapalat"/>
                <w:b/>
                <w:i/>
                <w:sz w:val="24"/>
                <w:szCs w:val="24"/>
                <w:lang w:val="hy-AM"/>
              </w:rPr>
              <w:t>23.01.2023թ.</w:t>
            </w:r>
          </w:p>
        </w:tc>
      </w:tr>
      <w:tr w:rsidR="00685BC8" w:rsidRPr="00ED6AC9" w:rsidTr="00F71B50">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097B63" w:rsidP="00646C4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01/22/537-2023</w:t>
            </w:r>
          </w:p>
        </w:tc>
      </w:tr>
      <w:tr w:rsidR="00685BC8" w:rsidRPr="00997213" w:rsidTr="00F71B50">
        <w:tc>
          <w:tcPr>
            <w:tcW w:w="9000" w:type="dxa"/>
            <w:shd w:val="clear" w:color="auto" w:fill="auto"/>
          </w:tcPr>
          <w:p w:rsidR="00340C39" w:rsidRPr="00831F1B" w:rsidRDefault="00340C39" w:rsidP="001973D7">
            <w:pPr>
              <w:tabs>
                <w:tab w:val="left" w:pos="0"/>
              </w:tabs>
              <w:spacing w:after="0" w:line="360" w:lineRule="auto"/>
              <w:jc w:val="both"/>
              <w:rPr>
                <w:rFonts w:ascii="GHEA Grapalat" w:hAnsi="GHEA Grapalat" w:cs="GHEA Grapalat"/>
                <w:bCs/>
                <w:sz w:val="24"/>
                <w:szCs w:val="24"/>
                <w:lang w:val="hy-AM"/>
              </w:rPr>
            </w:pPr>
            <w:r w:rsidRPr="00831F1B">
              <w:rPr>
                <w:rFonts w:ascii="GHEA Grapalat" w:hAnsi="GHEA Grapalat" w:cs="GHEA Grapalat"/>
                <w:bCs/>
                <w:sz w:val="24"/>
                <w:szCs w:val="24"/>
                <w:lang w:val="hy-AM"/>
              </w:rPr>
              <w:t>Ի պատասխան Ձեր 2023 թվականի հունվարի</w:t>
            </w:r>
            <w:r>
              <w:rPr>
                <w:rFonts w:ascii="GHEA Grapalat" w:hAnsi="GHEA Grapalat" w:cs="GHEA Grapalat"/>
                <w:bCs/>
                <w:sz w:val="24"/>
                <w:szCs w:val="24"/>
                <w:lang w:val="hy-AM"/>
              </w:rPr>
              <w:t xml:space="preserve"> 16</w:t>
            </w:r>
            <w:r w:rsidRPr="00831F1B">
              <w:rPr>
                <w:rFonts w:ascii="GHEA Grapalat" w:hAnsi="GHEA Grapalat" w:cs="GHEA Grapalat"/>
                <w:bCs/>
                <w:sz w:val="24"/>
                <w:szCs w:val="24"/>
                <w:lang w:val="hy-AM"/>
              </w:rPr>
              <w:t>-ի</w:t>
            </w:r>
            <w:r>
              <w:rPr>
                <w:rFonts w:ascii="GHEA Grapalat" w:hAnsi="GHEA Grapalat" w:cs="GHEA Grapalat"/>
                <w:bCs/>
                <w:sz w:val="24"/>
                <w:szCs w:val="24"/>
                <w:lang w:val="hy-AM"/>
              </w:rPr>
              <w:t xml:space="preserve"> թիվ </w:t>
            </w:r>
            <w:r w:rsidRPr="00781F80">
              <w:rPr>
                <w:rFonts w:ascii="GHEA Grapalat" w:hAnsi="GHEA Grapalat" w:cs="GHEA Grapalat"/>
                <w:bCs/>
                <w:sz w:val="24"/>
                <w:szCs w:val="24"/>
                <w:lang w:val="hy-AM"/>
              </w:rPr>
              <w:t>1/21/3204-23</w:t>
            </w:r>
            <w:r w:rsidRPr="00831F1B">
              <w:rPr>
                <w:rFonts w:ascii="GHEA Grapalat" w:hAnsi="GHEA Grapalat" w:cs="GHEA Grapalat"/>
                <w:bCs/>
                <w:sz w:val="24"/>
                <w:szCs w:val="24"/>
                <w:lang w:val="hy-AM"/>
              </w:rPr>
              <w:t xml:space="preserve"> գրության՝ «</w:t>
            </w:r>
            <w:r>
              <w:rPr>
                <w:rFonts w:ascii="GHEA Grapalat" w:hAnsi="GHEA Grapalat" w:cs="GHEA Grapalat"/>
                <w:bCs/>
                <w:sz w:val="24"/>
                <w:szCs w:val="24"/>
                <w:lang w:val="hy-AM"/>
              </w:rPr>
              <w:t>Հայաստանի Հանրապետության կառավարության 2011 թվականի հունվարի 13-ի թիվ 12-Ն որոշման մեջ փոփոխություններ կատար</w:t>
            </w:r>
            <w:r w:rsidRPr="00831F1B">
              <w:rPr>
                <w:rFonts w:ascii="GHEA Grapalat" w:hAnsi="GHEA Grapalat" w:cs="GHEA Grapalat"/>
                <w:bCs/>
                <w:sz w:val="24"/>
                <w:szCs w:val="24"/>
                <w:lang w:val="hy-AM"/>
              </w:rPr>
              <w:t>ելու մասին» Հայաստանի Հանրապետության կառավարության որոշման նախագծի (այսուհետ՝ Նախագիծ) վերաբերյալ հայտնում ենք հետևյալը.</w:t>
            </w:r>
          </w:p>
          <w:p w:rsidR="0048313B" w:rsidRPr="00BB0B3C" w:rsidRDefault="00BB0B3C" w:rsidP="001973D7">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1.</w:t>
            </w:r>
            <w:r w:rsidR="00340C39" w:rsidRPr="00BB0B3C">
              <w:rPr>
                <w:rFonts w:ascii="GHEA Grapalat" w:hAnsi="GHEA Grapalat" w:cs="GHEA Grapalat"/>
                <w:bCs/>
                <w:sz w:val="24"/>
                <w:szCs w:val="24"/>
                <w:lang w:val="hy-AM"/>
              </w:rPr>
              <w:t>Նախագծի 1-ին կետի «որոշմամբ հաստատված» բառերից հետո «կարգի» բառն անհրաժեշտ է հանել՝ հաշվի առնելով այն հանգամանքը, որ հավելվածները վերաբերում են հենց որոշմանը և ոչ թե՝ որոշմամբ հաստատված կարգին:</w:t>
            </w:r>
          </w:p>
          <w:p w:rsidR="00685BC8" w:rsidRPr="00646C46" w:rsidRDefault="00685BC8" w:rsidP="00DA1C14">
            <w:pPr>
              <w:pStyle w:val="BodyText"/>
              <w:spacing w:after="0" w:line="360" w:lineRule="auto"/>
              <w:jc w:val="both"/>
              <w:rPr>
                <w:rFonts w:ascii="GHEA Grapalat" w:hAnsi="GHEA Grapalat"/>
                <w:sz w:val="24"/>
                <w:szCs w:val="24"/>
                <w:lang w:val="hy-AM"/>
              </w:rPr>
            </w:pPr>
          </w:p>
        </w:tc>
        <w:tc>
          <w:tcPr>
            <w:tcW w:w="5490" w:type="dxa"/>
            <w:gridSpan w:val="2"/>
            <w:shd w:val="clear" w:color="auto" w:fill="auto"/>
          </w:tcPr>
          <w:p w:rsidR="008C047A" w:rsidRDefault="008C047A" w:rsidP="008C047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8C047A" w:rsidRDefault="008C047A" w:rsidP="008C047A">
            <w:pPr>
              <w:spacing w:after="0" w:line="360" w:lineRule="auto"/>
              <w:jc w:val="both"/>
              <w:rPr>
                <w:rFonts w:ascii="GHEA Grapalat" w:hAnsi="GHEA Grapalat"/>
                <w:b/>
                <w:sz w:val="24"/>
                <w:szCs w:val="24"/>
                <w:lang w:val="hy-AM"/>
              </w:rPr>
            </w:pPr>
          </w:p>
          <w:p w:rsidR="00A632D9" w:rsidRPr="00E00364" w:rsidRDefault="00A632D9" w:rsidP="00E00364">
            <w:pPr>
              <w:rPr>
                <w:rFonts w:ascii="GHEA Grapalat" w:hAnsi="GHEA Grapalat"/>
                <w:sz w:val="24"/>
                <w:szCs w:val="24"/>
                <w:lang w:val="hy-AM"/>
              </w:rPr>
            </w:pPr>
          </w:p>
        </w:tc>
      </w:tr>
      <w:tr w:rsidR="00BB0B3C" w:rsidRPr="00997213" w:rsidTr="00F71B50">
        <w:tc>
          <w:tcPr>
            <w:tcW w:w="9000" w:type="dxa"/>
            <w:shd w:val="clear" w:color="auto" w:fill="auto"/>
          </w:tcPr>
          <w:p w:rsidR="00BB0B3C" w:rsidRPr="00BB0B3C" w:rsidRDefault="00BB0B3C" w:rsidP="001973D7">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2.</w:t>
            </w:r>
            <w:r w:rsidRPr="00BB0B3C">
              <w:rPr>
                <w:rFonts w:ascii="GHEA Grapalat" w:hAnsi="GHEA Grapalat" w:cs="GHEA Grapalat"/>
                <w:bCs/>
                <w:sz w:val="24"/>
                <w:szCs w:val="24"/>
                <w:lang w:val="hy-AM"/>
              </w:rPr>
              <w:t>Նախագծի 1-ին կետի 1-ին ենթակետում «Զենքի շրջանառության կարգավորման մասին» օրենքի 10-րդ հոդվածի 2-րդ մասին կատարված հղումն անհրաժեշտ է փոխարինել նույն հոդվածի 3-րդ մասով՝ հաշվի առնելով վերաբերելի կարգավորումը:</w:t>
            </w:r>
          </w:p>
          <w:p w:rsidR="00BB0B3C" w:rsidRPr="00831F1B" w:rsidRDefault="00BB0B3C" w:rsidP="00340C39">
            <w:pPr>
              <w:tabs>
                <w:tab w:val="left" w:pos="0"/>
              </w:tabs>
              <w:spacing w:after="0"/>
              <w:rPr>
                <w:rFonts w:ascii="GHEA Grapalat" w:hAnsi="GHEA Grapalat" w:cs="GHEA Grapalat"/>
                <w:bCs/>
                <w:sz w:val="24"/>
                <w:szCs w:val="24"/>
                <w:lang w:val="hy-AM"/>
              </w:rPr>
            </w:pPr>
          </w:p>
        </w:tc>
        <w:tc>
          <w:tcPr>
            <w:tcW w:w="5490" w:type="dxa"/>
            <w:gridSpan w:val="2"/>
            <w:shd w:val="clear" w:color="auto" w:fill="auto"/>
          </w:tcPr>
          <w:p w:rsidR="001C3DC7" w:rsidRDefault="001C3DC7" w:rsidP="001C3DC7">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1C3DC7" w:rsidRDefault="001C3DC7" w:rsidP="001C3DC7">
            <w:pPr>
              <w:spacing w:after="0" w:line="360" w:lineRule="auto"/>
              <w:jc w:val="both"/>
              <w:rPr>
                <w:rFonts w:ascii="GHEA Grapalat" w:hAnsi="GHEA Grapalat"/>
                <w:b/>
                <w:sz w:val="24"/>
                <w:szCs w:val="24"/>
                <w:lang w:val="hy-AM"/>
              </w:rPr>
            </w:pPr>
          </w:p>
          <w:p w:rsidR="00BB0B3C" w:rsidRPr="00E00364" w:rsidRDefault="00BB0B3C" w:rsidP="00E00364">
            <w:pPr>
              <w:rPr>
                <w:rFonts w:ascii="GHEA Grapalat" w:hAnsi="GHEA Grapalat"/>
                <w:sz w:val="24"/>
                <w:szCs w:val="24"/>
                <w:lang w:val="hy-AM"/>
              </w:rPr>
            </w:pPr>
          </w:p>
        </w:tc>
      </w:tr>
      <w:tr w:rsidR="00BB0B3C" w:rsidRPr="00997213" w:rsidTr="00F71B50">
        <w:tc>
          <w:tcPr>
            <w:tcW w:w="9000" w:type="dxa"/>
            <w:shd w:val="clear" w:color="auto" w:fill="auto"/>
          </w:tcPr>
          <w:p w:rsidR="00BB0B3C" w:rsidRPr="00831F1B" w:rsidRDefault="00BB0B3C" w:rsidP="001973D7">
            <w:pPr>
              <w:tabs>
                <w:tab w:val="left" w:pos="0"/>
              </w:tab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3. Նախագծի </w:t>
            </w:r>
            <w:r w:rsidRPr="006C6B20">
              <w:rPr>
                <w:rFonts w:ascii="GHEA Grapalat" w:hAnsi="GHEA Grapalat" w:cs="GHEA Grapalat"/>
                <w:bCs/>
                <w:sz w:val="24"/>
                <w:szCs w:val="24"/>
                <w:lang w:val="hy-AM"/>
              </w:rPr>
              <w:t>1-ին կետի</w:t>
            </w:r>
            <w:r>
              <w:rPr>
                <w:rFonts w:ascii="GHEA Grapalat" w:hAnsi="GHEA Grapalat" w:cs="GHEA Grapalat"/>
                <w:bCs/>
                <w:sz w:val="24"/>
                <w:szCs w:val="24"/>
                <w:lang w:val="hy-AM"/>
              </w:rPr>
              <w:t xml:space="preserve"> 3-րդ ենթակետում</w:t>
            </w:r>
            <w:r w:rsidRPr="006C6B20">
              <w:rPr>
                <w:rFonts w:ascii="GHEA Grapalat" w:hAnsi="GHEA Grapalat" w:cs="GHEA Grapalat"/>
                <w:bCs/>
                <w:sz w:val="24"/>
                <w:szCs w:val="24"/>
                <w:lang w:val="hy-AM"/>
              </w:rPr>
              <w:t xml:space="preserve"> </w:t>
            </w:r>
            <w:r>
              <w:rPr>
                <w:rFonts w:ascii="GHEA Grapalat" w:hAnsi="GHEA Grapalat" w:cs="GHEA Grapalat"/>
                <w:bCs/>
                <w:sz w:val="24"/>
                <w:szCs w:val="24"/>
                <w:lang w:val="hy-AM"/>
              </w:rPr>
              <w:t>նախատեսված է հետևյալը. «</w:t>
            </w:r>
            <w:r w:rsidRPr="005672B5">
              <w:rPr>
                <w:rFonts w:ascii="GHEA Grapalat" w:hAnsi="GHEA Grapalat" w:cs="GHEA Grapalat"/>
                <w:bCs/>
                <w:sz w:val="24"/>
                <w:szCs w:val="24"/>
                <w:lang w:val="hy-AM"/>
              </w:rPr>
              <w:t>Հավելված 1-ի 3-րդ կետից «Հայաստանի Հանրապետության կառավարությանն առընթեր» բառերը հանել</w:t>
            </w:r>
            <w:r>
              <w:rPr>
                <w:rFonts w:ascii="GHEA Grapalat" w:hAnsi="GHEA Grapalat" w:cs="GHEA Grapalat"/>
                <w:bCs/>
                <w:sz w:val="24"/>
                <w:szCs w:val="24"/>
                <w:lang w:val="hy-AM"/>
              </w:rPr>
              <w:t>»: Մինչդեռ, անհրաժեշտ է նշված կետում «</w:t>
            </w:r>
            <w:r w:rsidRPr="00A85622">
              <w:rPr>
                <w:rFonts w:ascii="GHEA Grapalat" w:hAnsi="GHEA Grapalat" w:cs="GHEA Grapalat"/>
                <w:bCs/>
                <w:sz w:val="24"/>
                <w:szCs w:val="24"/>
                <w:lang w:val="hy-AM"/>
              </w:rPr>
              <w:t>Հանրապետության կառավարությանն առընթեր Հայաստանի Հանրապետության ոստիկանությունը</w:t>
            </w:r>
            <w:r>
              <w:rPr>
                <w:rFonts w:ascii="GHEA Grapalat" w:hAnsi="GHEA Grapalat" w:cs="GHEA Grapalat"/>
                <w:bCs/>
                <w:sz w:val="24"/>
                <w:szCs w:val="24"/>
                <w:lang w:val="hy-AM"/>
              </w:rPr>
              <w:t>» բառերը փոխարինել</w:t>
            </w:r>
            <w:r w:rsidRPr="00A85622">
              <w:rPr>
                <w:rFonts w:ascii="GHEA Grapalat" w:hAnsi="GHEA Grapalat" w:cs="GHEA Grapalat"/>
                <w:bCs/>
                <w:sz w:val="24"/>
                <w:szCs w:val="24"/>
                <w:lang w:val="hy-AM"/>
              </w:rPr>
              <w:t xml:space="preserve"> «ներքին գործերի բնագավառի պետական կառավարման լիազոր մարմ</w:t>
            </w:r>
            <w:r>
              <w:rPr>
                <w:rFonts w:ascii="GHEA Grapalat" w:hAnsi="GHEA Grapalat" w:cs="GHEA Grapalat"/>
                <w:bCs/>
                <w:sz w:val="24"/>
                <w:szCs w:val="24"/>
                <w:lang w:val="hy-AM"/>
              </w:rPr>
              <w:t>ինը</w:t>
            </w:r>
            <w:r w:rsidRPr="00A85622">
              <w:rPr>
                <w:rFonts w:ascii="GHEA Grapalat" w:hAnsi="GHEA Grapalat" w:cs="GHEA Grapalat"/>
                <w:bCs/>
                <w:sz w:val="24"/>
                <w:szCs w:val="24"/>
                <w:lang w:val="hy-AM"/>
              </w:rPr>
              <w:t xml:space="preserve">» բառերով՝ </w:t>
            </w:r>
            <w:r>
              <w:rPr>
                <w:rFonts w:ascii="GHEA Grapalat" w:hAnsi="GHEA Grapalat" w:cs="GHEA Grapalat"/>
                <w:bCs/>
                <w:sz w:val="24"/>
                <w:szCs w:val="24"/>
                <w:lang w:val="hy-AM"/>
              </w:rPr>
              <w:t xml:space="preserve">հիմք ընդունելով </w:t>
            </w:r>
            <w:r w:rsidRPr="00FC6CF2">
              <w:rPr>
                <w:rFonts w:ascii="GHEA Grapalat" w:hAnsi="GHEA Grapalat" w:cs="GHEA Grapalat"/>
                <w:bCs/>
                <w:sz w:val="24"/>
                <w:szCs w:val="24"/>
                <w:lang w:val="hy-AM"/>
              </w:rPr>
              <w:t>2022 թվականի դեկտեմբերի 16-ի «Զենքի շրջանառության կարգավորման մասին» օրենքում փոփոխություններ կատարելու մասին» N ՀՕ-475</w:t>
            </w:r>
            <w:r>
              <w:rPr>
                <w:rFonts w:ascii="GHEA Grapalat" w:hAnsi="GHEA Grapalat" w:cs="GHEA Grapalat"/>
                <w:bCs/>
                <w:sz w:val="24"/>
                <w:szCs w:val="24"/>
                <w:lang w:val="hy-AM"/>
              </w:rPr>
              <w:t>-Ն</w:t>
            </w:r>
            <w:r w:rsidRPr="00FC6CF2">
              <w:rPr>
                <w:rFonts w:ascii="GHEA Grapalat" w:hAnsi="GHEA Grapalat" w:cs="GHEA Grapalat"/>
                <w:bCs/>
                <w:sz w:val="24"/>
                <w:szCs w:val="24"/>
                <w:lang w:val="hy-AM"/>
              </w:rPr>
              <w:t xml:space="preserve"> օրենքի</w:t>
            </w:r>
          </w:p>
        </w:tc>
        <w:tc>
          <w:tcPr>
            <w:tcW w:w="5490" w:type="dxa"/>
            <w:gridSpan w:val="2"/>
            <w:shd w:val="clear" w:color="auto" w:fill="auto"/>
          </w:tcPr>
          <w:p w:rsidR="00F92A8D" w:rsidRDefault="00F92A8D" w:rsidP="00F92A8D">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BB0B3C" w:rsidRPr="00E00364" w:rsidRDefault="00BB0B3C" w:rsidP="00E00364">
            <w:pPr>
              <w:rPr>
                <w:rFonts w:ascii="GHEA Grapalat" w:hAnsi="GHEA Grapalat"/>
                <w:sz w:val="24"/>
                <w:szCs w:val="24"/>
                <w:lang w:val="hy-AM"/>
              </w:rPr>
            </w:pPr>
          </w:p>
        </w:tc>
      </w:tr>
      <w:tr w:rsidR="00FA45CC" w:rsidRPr="00ED6AC9" w:rsidTr="00F71B50">
        <w:trPr>
          <w:trHeight w:val="345"/>
        </w:trPr>
        <w:tc>
          <w:tcPr>
            <w:tcW w:w="11269" w:type="dxa"/>
            <w:gridSpan w:val="2"/>
            <w:vMerge w:val="restart"/>
            <w:shd w:val="clear" w:color="auto" w:fill="E0E0E0"/>
          </w:tcPr>
          <w:p w:rsidR="00FA45CC" w:rsidRPr="001F202C" w:rsidRDefault="00FA45CC"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4</w:t>
            </w:r>
            <w:r w:rsidRPr="00F13CDA">
              <w:rPr>
                <w:rFonts w:ascii="GHEA Grapalat" w:eastAsia="Times New Roman" w:hAnsi="GHEA Grapalat" w:cs="Times New Roman"/>
                <w:b/>
                <w:sz w:val="24"/>
                <w:szCs w:val="24"/>
                <w:lang w:val="hy-AM" w:eastAsia="ru-RU"/>
              </w:rPr>
              <w:t xml:space="preserve">. </w:t>
            </w:r>
            <w:r w:rsidR="00114E6F">
              <w:rPr>
                <w:rFonts w:ascii="GHEA Grapalat" w:eastAsia="Times New Roman" w:hAnsi="GHEA Grapalat" w:cs="Times New Roman"/>
                <w:b/>
                <w:sz w:val="24"/>
                <w:szCs w:val="24"/>
                <w:lang w:val="hy-AM" w:eastAsia="ru-RU"/>
              </w:rPr>
              <w:t>ՀՀ հակակոռուպցիոն կոմիտե</w:t>
            </w:r>
          </w:p>
        </w:tc>
        <w:tc>
          <w:tcPr>
            <w:tcW w:w="3221" w:type="dxa"/>
            <w:shd w:val="clear" w:color="auto" w:fill="E0E0E0"/>
          </w:tcPr>
          <w:p w:rsidR="00FA45CC" w:rsidRPr="00E86DED" w:rsidRDefault="00114E6F" w:rsidP="00F22D5D">
            <w:pPr>
              <w:spacing w:after="0" w:line="360" w:lineRule="auto"/>
              <w:jc w:val="center"/>
              <w:rPr>
                <w:rFonts w:ascii="GHEA Grapalat" w:hAnsi="GHEA Grapalat"/>
                <w:b/>
                <w:i/>
                <w:sz w:val="24"/>
                <w:szCs w:val="24"/>
                <w:lang w:val="hy-AM"/>
              </w:rPr>
            </w:pPr>
            <w:r>
              <w:rPr>
                <w:rFonts w:ascii="GHEA Grapalat" w:hAnsi="GHEA Grapalat"/>
                <w:b/>
                <w:i/>
                <w:sz w:val="24"/>
                <w:szCs w:val="24"/>
                <w:lang w:val="hy-AM"/>
              </w:rPr>
              <w:t>24.01.2023թ.</w:t>
            </w:r>
          </w:p>
        </w:tc>
      </w:tr>
      <w:tr w:rsidR="00FA45CC" w:rsidRPr="00ED6AC9" w:rsidTr="00F71B50">
        <w:trPr>
          <w:trHeight w:val="281"/>
        </w:trPr>
        <w:tc>
          <w:tcPr>
            <w:tcW w:w="11269" w:type="dxa"/>
            <w:gridSpan w:val="2"/>
            <w:vMerge/>
            <w:shd w:val="clear" w:color="auto" w:fill="E0E0E0"/>
          </w:tcPr>
          <w:p w:rsidR="00FA45CC" w:rsidRPr="001F202C" w:rsidRDefault="00FA45CC" w:rsidP="00F22D5D">
            <w:pPr>
              <w:spacing w:after="0" w:line="360" w:lineRule="auto"/>
              <w:jc w:val="center"/>
              <w:rPr>
                <w:rFonts w:ascii="GHEA Grapalat" w:hAnsi="GHEA Grapalat"/>
                <w:b/>
                <w:sz w:val="24"/>
                <w:szCs w:val="24"/>
                <w:lang w:val="hy-AM"/>
              </w:rPr>
            </w:pPr>
          </w:p>
        </w:tc>
        <w:tc>
          <w:tcPr>
            <w:tcW w:w="3221" w:type="dxa"/>
            <w:shd w:val="clear" w:color="auto" w:fill="E0E0E0"/>
          </w:tcPr>
          <w:p w:rsidR="00FA45CC" w:rsidRPr="00081E4D" w:rsidRDefault="00114E6F" w:rsidP="00F22D5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18-334-23</w:t>
            </w:r>
          </w:p>
        </w:tc>
      </w:tr>
      <w:tr w:rsidR="00FA45CC" w:rsidRPr="00997213" w:rsidTr="00F71B50">
        <w:tc>
          <w:tcPr>
            <w:tcW w:w="9000" w:type="dxa"/>
            <w:shd w:val="clear" w:color="auto" w:fill="auto"/>
          </w:tcPr>
          <w:p w:rsidR="007A2B20" w:rsidRDefault="007A2B20" w:rsidP="007A2B20">
            <w:pPr>
              <w:spacing w:after="0" w:line="360" w:lineRule="auto"/>
              <w:jc w:val="both"/>
              <w:rPr>
                <w:rFonts w:ascii="GHEA Grapalat" w:hAnsi="GHEA Grapalat"/>
                <w:color w:val="000000"/>
                <w:sz w:val="24"/>
                <w:szCs w:val="24"/>
                <w:shd w:val="clear" w:color="auto" w:fill="FFFFFF"/>
                <w:lang w:val="hy-AM"/>
              </w:rPr>
            </w:pPr>
            <w:r w:rsidRPr="00B9171D">
              <w:rPr>
                <w:rFonts w:ascii="GHEA Grapalat" w:hAnsi="GHEA Grapalat"/>
                <w:color w:val="000000"/>
                <w:sz w:val="24"/>
                <w:szCs w:val="24"/>
                <w:shd w:val="clear" w:color="auto" w:fill="FFFFFF"/>
                <w:lang w:val="hy-AM"/>
              </w:rPr>
              <w:t>«Հայաստանի Հանրապետության կառավարության 2011 թվականի հունվարի    13-ի թիվ 12-Ն որոշման մեջ փոփոխություններ կատարելու մասին» ՀՀ կառավարության որոշման նախագծի</w:t>
            </w:r>
            <w:r>
              <w:rPr>
                <w:rFonts w:ascii="GHEA Grapalat" w:hAnsi="GHEA Grapalat"/>
                <w:color w:val="000000"/>
                <w:sz w:val="24"/>
                <w:szCs w:val="24"/>
                <w:shd w:val="clear" w:color="auto" w:fill="FFFFFF"/>
                <w:lang w:val="hy-AM"/>
              </w:rPr>
              <w:t xml:space="preserve"> </w:t>
            </w:r>
            <w:r w:rsidRPr="001973D7">
              <w:rPr>
                <w:rFonts w:ascii="GHEA Grapalat" w:hAnsi="GHEA Grapalat" w:cs="GHEA Grapalat"/>
                <w:bCs/>
                <w:sz w:val="24"/>
                <w:szCs w:val="24"/>
                <w:lang w:val="hy-AM"/>
              </w:rPr>
              <w:t xml:space="preserve">(այսուհետ՝ </w:t>
            </w:r>
            <w:r>
              <w:rPr>
                <w:rFonts w:ascii="GHEA Grapalat" w:hAnsi="GHEA Grapalat" w:cs="GHEA Grapalat"/>
                <w:bCs/>
                <w:sz w:val="24"/>
                <w:szCs w:val="24"/>
                <w:lang w:val="hy-AM"/>
              </w:rPr>
              <w:t>Նախագիծ</w:t>
            </w:r>
            <w:r w:rsidRPr="001973D7">
              <w:rPr>
                <w:rFonts w:ascii="GHEA Grapalat" w:hAnsi="GHEA Grapalat" w:cs="GHEA Grapalat"/>
                <w:bCs/>
                <w:sz w:val="24"/>
                <w:szCs w:val="24"/>
                <w:lang w:val="hy-AM"/>
              </w:rPr>
              <w:t>)</w:t>
            </w:r>
            <w:r>
              <w:rPr>
                <w:rFonts w:ascii="GHEA Grapalat" w:hAnsi="GHEA Grapalat" w:cs="GHEA Grapalat"/>
                <w:bCs/>
                <w:sz w:val="24"/>
                <w:szCs w:val="24"/>
                <w:lang w:val="hy-AM"/>
              </w:rPr>
              <w:t xml:space="preserve"> </w:t>
            </w:r>
            <w:r>
              <w:rPr>
                <w:rFonts w:ascii="GHEA Grapalat" w:hAnsi="GHEA Grapalat"/>
                <w:color w:val="000000"/>
                <w:sz w:val="24"/>
                <w:szCs w:val="24"/>
                <w:shd w:val="clear" w:color="auto" w:fill="FFFFFF"/>
                <w:lang w:val="hy-AM"/>
              </w:rPr>
              <w:t xml:space="preserve"> վերաբերյալ Հակակոռուպցիոն կոմիտեի նկատառումները հանգում են հետևյալին.</w:t>
            </w:r>
          </w:p>
          <w:p w:rsidR="007A2B20" w:rsidRPr="003477DE" w:rsidRDefault="007A2B20" w:rsidP="007A2B20">
            <w:pPr>
              <w:pStyle w:val="ListParagraph"/>
              <w:numPr>
                <w:ilvl w:val="0"/>
                <w:numId w:val="16"/>
              </w:num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կետով նախատեսվում է </w:t>
            </w:r>
            <w:r>
              <w:rPr>
                <w:rFonts w:ascii="GHEA Grapalat" w:eastAsia="Times New Roman" w:hAnsi="GHEA Grapalat" w:cs="Sylfaen"/>
                <w:sz w:val="24"/>
                <w:szCs w:val="24"/>
                <w:lang w:val="hy-AM" w:eastAsia="ru-RU"/>
              </w:rPr>
              <w:t xml:space="preserve">«Զենքի </w:t>
            </w:r>
            <w:r w:rsidRPr="001973D7">
              <w:rPr>
                <w:rFonts w:ascii="GHEA Grapalat" w:eastAsia="Times New Roman" w:hAnsi="GHEA Grapalat" w:cs="Sylfaen"/>
                <w:sz w:val="24"/>
                <w:szCs w:val="24"/>
                <w:lang w:val="hy-AM" w:eastAsia="ru-RU"/>
              </w:rPr>
              <w:t>մասին» օրենք</w:t>
            </w:r>
            <w:r>
              <w:rPr>
                <w:rFonts w:ascii="GHEA Grapalat" w:eastAsia="Times New Roman" w:hAnsi="GHEA Grapalat" w:cs="Sylfaen"/>
                <w:sz w:val="24"/>
                <w:szCs w:val="24"/>
                <w:lang w:val="hy-AM" w:eastAsia="ru-RU"/>
              </w:rPr>
              <w:t>ի 9-րդ հոդվածի 1-ին մասին</w:t>
            </w:r>
            <w:r w:rsidRPr="001973D7">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բառերը փոխարինել «Զենքի</w:t>
            </w:r>
            <w:r w:rsidRPr="00FC6CF2">
              <w:rPr>
                <w:rFonts w:ascii="GHEA Grapalat" w:hAnsi="GHEA Grapalat" w:cs="GHEA Grapalat"/>
                <w:bCs/>
                <w:sz w:val="24"/>
                <w:szCs w:val="24"/>
                <w:lang w:val="hy-AM"/>
              </w:rPr>
              <w:t xml:space="preserve"> շրջանառության կարգավորման</w:t>
            </w:r>
            <w:r>
              <w:rPr>
                <w:rFonts w:ascii="GHEA Grapalat" w:eastAsia="Times New Roman" w:hAnsi="GHEA Grapalat" w:cs="Sylfaen"/>
                <w:sz w:val="24"/>
                <w:szCs w:val="24"/>
                <w:lang w:val="hy-AM" w:eastAsia="ru-RU"/>
              </w:rPr>
              <w:t xml:space="preserve"> </w:t>
            </w:r>
            <w:r w:rsidRPr="001973D7">
              <w:rPr>
                <w:rFonts w:ascii="GHEA Grapalat" w:eastAsia="Times New Roman" w:hAnsi="GHEA Grapalat" w:cs="Sylfaen"/>
                <w:sz w:val="24"/>
                <w:szCs w:val="24"/>
                <w:lang w:val="hy-AM" w:eastAsia="ru-RU"/>
              </w:rPr>
              <w:t>մասին»</w:t>
            </w:r>
            <w:r>
              <w:rPr>
                <w:rFonts w:ascii="GHEA Grapalat" w:eastAsia="Times New Roman" w:hAnsi="GHEA Grapalat" w:cs="Sylfaen"/>
                <w:sz w:val="24"/>
                <w:szCs w:val="24"/>
                <w:lang w:val="hy-AM" w:eastAsia="ru-RU"/>
              </w:rPr>
              <w:t xml:space="preserve"> օրենքի 10-րդ հոդվածի</w:t>
            </w:r>
            <w:r w:rsidR="003477DE">
              <w:rPr>
                <w:rFonts w:ascii="GHEA Grapalat" w:eastAsia="Times New Roman" w:hAnsi="GHEA Grapalat" w:cs="Sylfaen"/>
                <w:sz w:val="24"/>
                <w:szCs w:val="24"/>
                <w:lang w:val="hy-AM" w:eastAsia="ru-RU"/>
              </w:rPr>
              <w:t xml:space="preserve"> 2-րդ մասին</w:t>
            </w:r>
            <w:r w:rsidR="003477DE" w:rsidRPr="001973D7">
              <w:rPr>
                <w:rFonts w:ascii="GHEA Grapalat" w:eastAsia="Times New Roman" w:hAnsi="GHEA Grapalat" w:cs="Sylfaen"/>
                <w:sz w:val="24"/>
                <w:szCs w:val="24"/>
                <w:lang w:val="hy-AM" w:eastAsia="ru-RU"/>
              </w:rPr>
              <w:t>»</w:t>
            </w:r>
            <w:r w:rsidR="003477DE">
              <w:rPr>
                <w:rFonts w:ascii="GHEA Grapalat" w:eastAsia="Times New Roman" w:hAnsi="GHEA Grapalat" w:cs="Sylfaen"/>
                <w:sz w:val="24"/>
                <w:szCs w:val="24"/>
                <w:lang w:val="hy-AM" w:eastAsia="ru-RU"/>
              </w:rPr>
              <w:t xml:space="preserve"> բառերով:</w:t>
            </w:r>
          </w:p>
          <w:p w:rsidR="003477DE" w:rsidRDefault="003477DE" w:rsidP="003477DE">
            <w:pPr>
              <w:spacing w:after="0" w:line="360" w:lineRule="auto"/>
              <w:ind w:left="360"/>
              <w:jc w:val="both"/>
              <w:rPr>
                <w:rFonts w:ascii="GHEA Grapalat" w:eastAsia="Times New Roman" w:hAnsi="GHEA Grapalat" w:cs="Sylfaen"/>
                <w:sz w:val="24"/>
                <w:szCs w:val="24"/>
                <w:lang w:val="hy-AM" w:eastAsia="ru-RU"/>
              </w:rPr>
            </w:pPr>
            <w:r>
              <w:rPr>
                <w:rFonts w:ascii="GHEA Grapalat" w:hAnsi="GHEA Grapalat"/>
                <w:color w:val="000000"/>
                <w:sz w:val="24"/>
                <w:szCs w:val="24"/>
                <w:shd w:val="clear" w:color="auto" w:fill="FFFFFF"/>
                <w:lang w:val="hy-AM"/>
              </w:rPr>
              <w:t xml:space="preserve">Հարկ է նշել, որ </w:t>
            </w:r>
            <w:r>
              <w:rPr>
                <w:rFonts w:ascii="GHEA Grapalat" w:eastAsia="Times New Roman" w:hAnsi="GHEA Grapalat" w:cs="Sylfaen"/>
                <w:sz w:val="24"/>
                <w:szCs w:val="24"/>
                <w:lang w:val="hy-AM" w:eastAsia="ru-RU"/>
              </w:rPr>
              <w:t>«Նորմատիվ իրավական ակտերի մասին</w:t>
            </w:r>
            <w:r w:rsidRPr="001973D7">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օրենքի 13-րդ հոդվածի 1-ին մասով սահմանված է , որ ենթաօրենսդրական նորմատիվ իրավական ակտն ունենում է նախաբան, որում նշվում է օրենսդրական իրավական ակտի</w:t>
            </w:r>
            <w:r w:rsidR="00024425">
              <w:rPr>
                <w:rFonts w:ascii="GHEA Grapalat" w:eastAsia="Times New Roman" w:hAnsi="GHEA Grapalat" w:cs="Sylfaen"/>
                <w:sz w:val="24"/>
                <w:szCs w:val="24"/>
                <w:lang w:val="hy-AM" w:eastAsia="ru-RU"/>
              </w:rPr>
              <w:t xml:space="preserve"> հոդվածը կամ մասը, որը ներառում է Սահմանադրության 6-րդ հոդվածի 2-րդ մասով սահմանված լիազորող նորմեր: Ըստ </w:t>
            </w:r>
            <w:r w:rsidR="00024425">
              <w:rPr>
                <w:rFonts w:ascii="GHEA Grapalat" w:eastAsia="Times New Roman" w:hAnsi="GHEA Grapalat" w:cs="Sylfaen"/>
                <w:sz w:val="24"/>
                <w:szCs w:val="24"/>
                <w:lang w:val="hy-AM" w:eastAsia="ru-RU"/>
              </w:rPr>
              <w:lastRenderedPageBreak/>
              <w:t>Սահմանադրության 6-րդ հոդվածի 2-րդ մասի՝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00332296">
              <w:rPr>
                <w:rFonts w:ascii="GHEA Grapalat" w:eastAsia="Times New Roman" w:hAnsi="GHEA Grapalat" w:cs="Sylfaen"/>
                <w:sz w:val="24"/>
                <w:szCs w:val="24"/>
                <w:lang w:val="hy-AM" w:eastAsia="ru-RU"/>
              </w:rPr>
              <w:t>:</w:t>
            </w:r>
          </w:p>
          <w:p w:rsidR="00FA45CC" w:rsidRPr="00387533" w:rsidRDefault="00332296" w:rsidP="00387533">
            <w:pPr>
              <w:spacing w:after="0" w:line="360" w:lineRule="auto"/>
              <w:ind w:left="360"/>
              <w:jc w:val="both"/>
              <w:rPr>
                <w:rFonts w:ascii="GHEA Grapalat" w:hAnsi="GHEA Grapalat"/>
                <w:color w:val="000000"/>
                <w:sz w:val="24"/>
                <w:szCs w:val="24"/>
                <w:shd w:val="clear" w:color="auto" w:fill="FFFFFF"/>
                <w:lang w:val="hy-AM"/>
              </w:rPr>
            </w:pPr>
            <w:r>
              <w:rPr>
                <w:rFonts w:ascii="GHEA Grapalat" w:eastAsia="Times New Roman" w:hAnsi="GHEA Grapalat" w:cs="Sylfaen"/>
                <w:sz w:val="24"/>
                <w:szCs w:val="24"/>
                <w:lang w:val="hy-AM" w:eastAsia="ru-RU"/>
              </w:rPr>
              <w:t>Մինչդեռ «Զենքի</w:t>
            </w:r>
            <w:r w:rsidRPr="00FC6CF2">
              <w:rPr>
                <w:rFonts w:ascii="GHEA Grapalat" w:hAnsi="GHEA Grapalat" w:cs="GHEA Grapalat"/>
                <w:bCs/>
                <w:sz w:val="24"/>
                <w:szCs w:val="24"/>
                <w:lang w:val="hy-AM"/>
              </w:rPr>
              <w:t xml:space="preserve"> շրջանառության կարգավորման</w:t>
            </w:r>
            <w:r>
              <w:rPr>
                <w:rFonts w:ascii="GHEA Grapalat" w:eastAsia="Times New Roman" w:hAnsi="GHEA Grapalat" w:cs="Sylfaen"/>
                <w:sz w:val="24"/>
                <w:szCs w:val="24"/>
                <w:lang w:val="hy-AM" w:eastAsia="ru-RU"/>
              </w:rPr>
              <w:t xml:space="preserve"> </w:t>
            </w:r>
            <w:r w:rsidRPr="001973D7">
              <w:rPr>
                <w:rFonts w:ascii="GHEA Grapalat" w:eastAsia="Times New Roman" w:hAnsi="GHEA Grapalat" w:cs="Sylfaen"/>
                <w:sz w:val="24"/>
                <w:szCs w:val="24"/>
                <w:lang w:val="hy-AM" w:eastAsia="ru-RU"/>
              </w:rPr>
              <w:t>մասին»</w:t>
            </w:r>
            <w:r>
              <w:rPr>
                <w:rFonts w:ascii="GHEA Grapalat" w:eastAsia="Times New Roman" w:hAnsi="GHEA Grapalat" w:cs="Sylfaen"/>
                <w:sz w:val="24"/>
                <w:szCs w:val="24"/>
                <w:lang w:val="hy-AM" w:eastAsia="ru-RU"/>
              </w:rPr>
              <w:t xml:space="preserve"> օրենքի 10-րդ հոդվածի 2-րդ մասով սահմանված է, որ քաղաքացիական և ծառայողական զենքի արտադրության և ռազմական նշանակության արտադրանքի արտադրության լիցենզիաները տալիս է ՀՀ բարձր տեխնոլոգիական արդյունաբերության նախարարությունը: Այսինքն՝ հղումը վերաբերելի է բացառապես քաղաքացիական և ծառայողական զենքի արտադրությանը: Այսպիսով</w:t>
            </w:r>
            <w:r w:rsidR="002B464D">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կարծում ենք, որ «Զենքի</w:t>
            </w:r>
            <w:r w:rsidRPr="00FC6CF2">
              <w:rPr>
                <w:rFonts w:ascii="GHEA Grapalat" w:hAnsi="GHEA Grapalat" w:cs="GHEA Grapalat"/>
                <w:bCs/>
                <w:sz w:val="24"/>
                <w:szCs w:val="24"/>
                <w:lang w:val="hy-AM"/>
              </w:rPr>
              <w:t xml:space="preserve"> շրջանառության կարգավորման</w:t>
            </w:r>
            <w:r>
              <w:rPr>
                <w:rFonts w:ascii="GHEA Grapalat" w:eastAsia="Times New Roman" w:hAnsi="GHEA Grapalat" w:cs="Sylfaen"/>
                <w:sz w:val="24"/>
                <w:szCs w:val="24"/>
                <w:lang w:val="hy-AM" w:eastAsia="ru-RU"/>
              </w:rPr>
              <w:t xml:space="preserve"> </w:t>
            </w:r>
            <w:r w:rsidRPr="001973D7">
              <w:rPr>
                <w:rFonts w:ascii="GHEA Grapalat" w:eastAsia="Times New Roman" w:hAnsi="GHEA Grapalat" w:cs="Sylfaen"/>
                <w:sz w:val="24"/>
                <w:szCs w:val="24"/>
                <w:lang w:val="hy-AM" w:eastAsia="ru-RU"/>
              </w:rPr>
              <w:t>մասին»</w:t>
            </w:r>
            <w:r>
              <w:rPr>
                <w:rFonts w:ascii="GHEA Grapalat" w:eastAsia="Times New Roman" w:hAnsi="GHEA Grapalat" w:cs="Sylfaen"/>
                <w:sz w:val="24"/>
                <w:szCs w:val="24"/>
                <w:lang w:val="hy-AM" w:eastAsia="ru-RU"/>
              </w:rPr>
              <w:t xml:space="preserve"> օրենքի 10-րդ հոդվածի 2-րդ մասին</w:t>
            </w:r>
            <w:r w:rsidRPr="001973D7">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w:t>
            </w:r>
            <w:r w:rsidR="002B464D">
              <w:rPr>
                <w:rFonts w:ascii="GHEA Grapalat" w:eastAsia="Times New Roman" w:hAnsi="GHEA Grapalat" w:cs="Sylfaen"/>
                <w:sz w:val="24"/>
                <w:szCs w:val="24"/>
                <w:lang w:val="hy-AM" w:eastAsia="ru-RU"/>
              </w:rPr>
              <w:t>փոփոխության փոխարեն պետք է նշել «Զենքի</w:t>
            </w:r>
            <w:r w:rsidR="002B464D" w:rsidRPr="00FC6CF2">
              <w:rPr>
                <w:rFonts w:ascii="GHEA Grapalat" w:hAnsi="GHEA Grapalat" w:cs="GHEA Grapalat"/>
                <w:bCs/>
                <w:sz w:val="24"/>
                <w:szCs w:val="24"/>
                <w:lang w:val="hy-AM"/>
              </w:rPr>
              <w:t xml:space="preserve"> շրջանառության կարգավորման</w:t>
            </w:r>
            <w:r w:rsidR="002B464D">
              <w:rPr>
                <w:rFonts w:ascii="GHEA Grapalat" w:eastAsia="Times New Roman" w:hAnsi="GHEA Grapalat" w:cs="Sylfaen"/>
                <w:sz w:val="24"/>
                <w:szCs w:val="24"/>
                <w:lang w:val="hy-AM" w:eastAsia="ru-RU"/>
              </w:rPr>
              <w:t xml:space="preserve"> </w:t>
            </w:r>
            <w:r w:rsidR="002B464D" w:rsidRPr="001973D7">
              <w:rPr>
                <w:rFonts w:ascii="GHEA Grapalat" w:eastAsia="Times New Roman" w:hAnsi="GHEA Grapalat" w:cs="Sylfaen"/>
                <w:sz w:val="24"/>
                <w:szCs w:val="24"/>
                <w:lang w:val="hy-AM" w:eastAsia="ru-RU"/>
              </w:rPr>
              <w:t>մասին»</w:t>
            </w:r>
            <w:r w:rsidR="002B464D">
              <w:rPr>
                <w:rFonts w:ascii="GHEA Grapalat" w:eastAsia="Times New Roman" w:hAnsi="GHEA Grapalat" w:cs="Sylfaen"/>
                <w:sz w:val="24"/>
                <w:szCs w:val="24"/>
                <w:lang w:val="hy-AM" w:eastAsia="ru-RU"/>
              </w:rPr>
              <w:t xml:space="preserve"> օրենքի 10-րդ հոդվածի 3-րդ մասը, որով սահմանվում է, որ քաղաքացիական և ծառայողական զենքի առևտրի, հարդարման, հրաձգարանի գործարկման լիցենզիաները տալիս է ՀՀ ոստիկանությունը</w:t>
            </w:r>
            <w:r w:rsidR="00637729">
              <w:rPr>
                <w:rFonts w:ascii="GHEA Grapalat" w:eastAsia="Times New Roman" w:hAnsi="GHEA Grapalat" w:cs="Sylfaen"/>
                <w:sz w:val="24"/>
                <w:szCs w:val="24"/>
                <w:lang w:val="hy-AM" w:eastAsia="ru-RU"/>
              </w:rPr>
              <w:t>, քանի որ լիազորող նորմը վերաբերելի է, ոչ թե քաղաքացիական և ծառայողական զենքի արտադրության լիցենզիա տրամադրող սուբյեկտին, այլ՝ քաղաքացիական և ծառայողական զենքի առևտրի լիցենզիա տրամադրող սուբյեկտին:</w:t>
            </w:r>
          </w:p>
        </w:tc>
        <w:tc>
          <w:tcPr>
            <w:tcW w:w="5490" w:type="dxa"/>
            <w:gridSpan w:val="2"/>
            <w:shd w:val="clear" w:color="auto" w:fill="auto"/>
          </w:tcPr>
          <w:p w:rsidR="00885FE2" w:rsidRDefault="00885FE2" w:rsidP="00885FE2">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FA45CC" w:rsidRPr="00A632D9" w:rsidRDefault="00FA45CC" w:rsidP="00F22D5D">
            <w:pPr>
              <w:spacing w:after="0" w:line="360" w:lineRule="auto"/>
              <w:ind w:left="-104" w:firstLine="180"/>
              <w:jc w:val="both"/>
              <w:rPr>
                <w:rFonts w:ascii="GHEA Grapalat" w:hAnsi="GHEA Grapalat"/>
                <w:sz w:val="24"/>
                <w:szCs w:val="24"/>
                <w:lang w:val="hy-AM"/>
              </w:rPr>
            </w:pPr>
          </w:p>
        </w:tc>
      </w:tr>
      <w:tr w:rsidR="00D105C5" w:rsidRPr="00ED6AC9" w:rsidTr="00F71B50">
        <w:trPr>
          <w:trHeight w:val="345"/>
        </w:trPr>
        <w:tc>
          <w:tcPr>
            <w:tcW w:w="11269" w:type="dxa"/>
            <w:gridSpan w:val="2"/>
            <w:vMerge w:val="restart"/>
            <w:shd w:val="clear" w:color="auto" w:fill="E0E0E0"/>
          </w:tcPr>
          <w:p w:rsidR="00D105C5" w:rsidRPr="001F202C" w:rsidRDefault="00D105C5"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5</w:t>
            </w:r>
            <w:r w:rsidR="00EB48F9">
              <w:rPr>
                <w:rFonts w:ascii="GHEA Grapalat" w:eastAsia="Times New Roman" w:hAnsi="GHEA Grapalat" w:cs="Times New Roman"/>
                <w:b/>
                <w:sz w:val="24"/>
                <w:szCs w:val="24"/>
                <w:lang w:val="hy-AM" w:eastAsia="ru-RU"/>
              </w:rPr>
              <w:t xml:space="preserve"> ՀՀ պետական եկամուտների կոմիտե</w:t>
            </w:r>
          </w:p>
        </w:tc>
        <w:tc>
          <w:tcPr>
            <w:tcW w:w="3221" w:type="dxa"/>
            <w:shd w:val="clear" w:color="auto" w:fill="E0E0E0"/>
          </w:tcPr>
          <w:p w:rsidR="00D105C5" w:rsidRPr="00E86DED" w:rsidRDefault="006C7D53"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24</w:t>
            </w:r>
            <w:r w:rsidR="00F229E0">
              <w:rPr>
                <w:rFonts w:ascii="GHEA Grapalat" w:hAnsi="GHEA Grapalat"/>
                <w:b/>
                <w:i/>
                <w:sz w:val="24"/>
                <w:szCs w:val="24"/>
                <w:lang w:val="hy-AM"/>
              </w:rPr>
              <w:t>.01.2023թ.</w:t>
            </w:r>
          </w:p>
        </w:tc>
      </w:tr>
      <w:tr w:rsidR="00D105C5" w:rsidRPr="00ED6AC9" w:rsidTr="00F71B50">
        <w:trPr>
          <w:trHeight w:val="281"/>
        </w:trPr>
        <w:tc>
          <w:tcPr>
            <w:tcW w:w="11269" w:type="dxa"/>
            <w:gridSpan w:val="2"/>
            <w:vMerge/>
            <w:shd w:val="clear" w:color="auto" w:fill="E0E0E0"/>
          </w:tcPr>
          <w:p w:rsidR="00D105C5" w:rsidRPr="001F202C" w:rsidRDefault="00D105C5" w:rsidP="00903DC2">
            <w:pPr>
              <w:spacing w:after="0" w:line="360" w:lineRule="auto"/>
              <w:jc w:val="center"/>
              <w:rPr>
                <w:rFonts w:ascii="GHEA Grapalat" w:hAnsi="GHEA Grapalat"/>
                <w:b/>
                <w:sz w:val="24"/>
                <w:szCs w:val="24"/>
                <w:lang w:val="hy-AM"/>
              </w:rPr>
            </w:pPr>
          </w:p>
        </w:tc>
        <w:tc>
          <w:tcPr>
            <w:tcW w:w="3221" w:type="dxa"/>
            <w:shd w:val="clear" w:color="auto" w:fill="E0E0E0"/>
          </w:tcPr>
          <w:p w:rsidR="00D105C5" w:rsidRPr="00081E4D" w:rsidRDefault="006C7D53" w:rsidP="006C7D53">
            <w:pPr>
              <w:spacing w:after="0" w:line="360" w:lineRule="auto"/>
              <w:ind w:firstLine="252"/>
              <w:rPr>
                <w:rFonts w:ascii="GHEA Grapalat" w:hAnsi="GHEA Grapalat"/>
                <w:b/>
                <w:i/>
                <w:sz w:val="24"/>
                <w:szCs w:val="24"/>
                <w:lang w:val="hy-AM"/>
              </w:rPr>
            </w:pPr>
            <w:r>
              <w:rPr>
                <w:rFonts w:ascii="GHEA Grapalat" w:hAnsi="GHEA Grapalat"/>
                <w:b/>
                <w:i/>
                <w:sz w:val="24"/>
                <w:szCs w:val="24"/>
                <w:lang w:val="hy-AM"/>
              </w:rPr>
              <w:t xml:space="preserve">  01/11-1/3906-2023</w:t>
            </w:r>
          </w:p>
        </w:tc>
      </w:tr>
      <w:tr w:rsidR="00D105C5" w:rsidRPr="00EB48F9" w:rsidTr="00F71B50">
        <w:tc>
          <w:tcPr>
            <w:tcW w:w="9000" w:type="dxa"/>
            <w:shd w:val="clear" w:color="auto" w:fill="auto"/>
          </w:tcPr>
          <w:p w:rsidR="00D105C5" w:rsidRPr="00646C46" w:rsidRDefault="00FF7487" w:rsidP="00FF7487">
            <w:pPr>
              <w:spacing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D105C5" w:rsidRPr="00A632D9" w:rsidRDefault="00D105C5" w:rsidP="00903DC2">
            <w:pPr>
              <w:spacing w:after="0" w:line="360" w:lineRule="auto"/>
              <w:ind w:left="-104" w:firstLine="180"/>
              <w:jc w:val="both"/>
              <w:rPr>
                <w:rFonts w:ascii="GHEA Grapalat" w:hAnsi="GHEA Grapalat"/>
                <w:sz w:val="24"/>
                <w:szCs w:val="24"/>
                <w:lang w:val="hy-AM"/>
              </w:rPr>
            </w:pPr>
          </w:p>
        </w:tc>
      </w:tr>
      <w:tr w:rsidR="00CB678E" w:rsidRPr="00ED6AC9" w:rsidTr="00F71B50">
        <w:trPr>
          <w:trHeight w:val="345"/>
        </w:trPr>
        <w:tc>
          <w:tcPr>
            <w:tcW w:w="11269" w:type="dxa"/>
            <w:gridSpan w:val="2"/>
            <w:vMerge w:val="restart"/>
            <w:shd w:val="clear" w:color="auto" w:fill="E0E0E0"/>
          </w:tcPr>
          <w:p w:rsidR="00CB678E" w:rsidRPr="001F202C" w:rsidRDefault="00CB678E"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6</w:t>
            </w:r>
            <w:r w:rsidRPr="00F13CDA">
              <w:rPr>
                <w:rFonts w:ascii="GHEA Grapalat" w:eastAsia="Times New Roman" w:hAnsi="GHEA Grapalat" w:cs="Times New Roman"/>
                <w:b/>
                <w:sz w:val="24"/>
                <w:szCs w:val="24"/>
                <w:lang w:val="hy-AM" w:eastAsia="ru-RU"/>
              </w:rPr>
              <w:t xml:space="preserve">. </w:t>
            </w:r>
            <w:r w:rsidR="00965E4A">
              <w:rPr>
                <w:rFonts w:ascii="GHEA Grapalat" w:eastAsia="Times New Roman" w:hAnsi="GHEA Grapalat" w:cs="Times New Roman"/>
                <w:b/>
                <w:sz w:val="24"/>
                <w:szCs w:val="24"/>
                <w:lang w:val="hy-AM" w:eastAsia="ru-RU"/>
              </w:rPr>
              <w:t>ՀՀ ազգային անվտանգության ծառայություն</w:t>
            </w:r>
          </w:p>
        </w:tc>
        <w:tc>
          <w:tcPr>
            <w:tcW w:w="3221" w:type="dxa"/>
            <w:shd w:val="clear" w:color="auto" w:fill="E0E0E0"/>
          </w:tcPr>
          <w:p w:rsidR="00CB678E" w:rsidRPr="00E86DED" w:rsidRDefault="00965E4A"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25.01.2023թ.</w:t>
            </w:r>
          </w:p>
        </w:tc>
      </w:tr>
      <w:tr w:rsidR="00CB678E" w:rsidRPr="00ED6AC9" w:rsidTr="00F71B50">
        <w:trPr>
          <w:trHeight w:val="281"/>
        </w:trPr>
        <w:tc>
          <w:tcPr>
            <w:tcW w:w="11269" w:type="dxa"/>
            <w:gridSpan w:val="2"/>
            <w:vMerge/>
            <w:shd w:val="clear" w:color="auto" w:fill="E0E0E0"/>
          </w:tcPr>
          <w:p w:rsidR="00CB678E" w:rsidRPr="001F202C" w:rsidRDefault="00CB678E" w:rsidP="00903DC2">
            <w:pPr>
              <w:spacing w:after="0" w:line="360" w:lineRule="auto"/>
              <w:jc w:val="center"/>
              <w:rPr>
                <w:rFonts w:ascii="GHEA Grapalat" w:hAnsi="GHEA Grapalat"/>
                <w:b/>
                <w:sz w:val="24"/>
                <w:szCs w:val="24"/>
                <w:lang w:val="hy-AM"/>
              </w:rPr>
            </w:pPr>
          </w:p>
        </w:tc>
        <w:tc>
          <w:tcPr>
            <w:tcW w:w="3221" w:type="dxa"/>
            <w:shd w:val="clear" w:color="auto" w:fill="E0E0E0"/>
          </w:tcPr>
          <w:p w:rsidR="00CB678E" w:rsidRPr="00081E4D" w:rsidRDefault="00965E4A" w:rsidP="00903DC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11/117</w:t>
            </w:r>
          </w:p>
        </w:tc>
      </w:tr>
      <w:tr w:rsidR="00CB678E" w:rsidRPr="00FF7487" w:rsidTr="00F71B50">
        <w:tc>
          <w:tcPr>
            <w:tcW w:w="9000" w:type="dxa"/>
            <w:shd w:val="clear" w:color="auto" w:fill="auto"/>
          </w:tcPr>
          <w:p w:rsidR="00CB678E" w:rsidRPr="001973D7" w:rsidRDefault="006209FA" w:rsidP="006209FA">
            <w:pPr>
              <w:spacing w:after="0" w:line="360" w:lineRule="auto"/>
              <w:jc w:val="both"/>
              <w:rPr>
                <w:rFonts w:ascii="GHEA Grapalat" w:eastAsia="Calibri" w:hAnsi="GHEA Grapalat"/>
                <w:sz w:val="24"/>
                <w:szCs w:val="24"/>
                <w:lang w:val="hy-AM"/>
              </w:rPr>
            </w:pPr>
            <w:r w:rsidRPr="001973D7">
              <w:rPr>
                <w:rFonts w:ascii="GHEA Grapalat" w:eastAsia="Calibri" w:hAnsi="GHEA Grapalat"/>
                <w:sz w:val="24"/>
                <w:szCs w:val="24"/>
                <w:lang w:val="hy-AM"/>
              </w:rPr>
              <w:t>«Հայաստանի Հանրապետության կառավարության 2011 թվականի հունվարի 13-ի թիվ 12-Ն որոշման մեջ փոփոխություններ կատարելու մասին» ՀՀ կառավարության որոշման նախագծի վերաբերյալ ներկայացվում են հետևյալ առաջարկությունները.</w:t>
            </w:r>
          </w:p>
          <w:p w:rsidR="006209FA" w:rsidRPr="001973D7" w:rsidRDefault="006209FA" w:rsidP="006209FA">
            <w:pPr>
              <w:pStyle w:val="ListParagraph"/>
              <w:numPr>
                <w:ilvl w:val="0"/>
                <w:numId w:val="8"/>
              </w:numPr>
              <w:spacing w:after="0" w:line="360" w:lineRule="auto"/>
              <w:jc w:val="both"/>
              <w:rPr>
                <w:rFonts w:ascii="GHEA Grapalat" w:eastAsia="Times New Roman" w:hAnsi="GHEA Grapalat" w:cs="Times New Roman"/>
                <w:sz w:val="24"/>
                <w:szCs w:val="24"/>
                <w:lang w:val="hy-AM"/>
              </w:rPr>
            </w:pPr>
            <w:r w:rsidRPr="001973D7">
              <w:rPr>
                <w:rFonts w:ascii="GHEA Grapalat" w:eastAsia="Times New Roman" w:hAnsi="GHEA Grapalat" w:cs="Times New Roman"/>
                <w:sz w:val="24"/>
                <w:szCs w:val="24"/>
                <w:lang w:val="hy-AM"/>
              </w:rPr>
              <w:t>1-ին կետի 1-ին ենթ</w:t>
            </w:r>
            <w:r w:rsidR="00885FE2">
              <w:rPr>
                <w:rFonts w:ascii="GHEA Grapalat" w:eastAsia="Times New Roman" w:hAnsi="GHEA Grapalat" w:cs="Times New Roman"/>
                <w:sz w:val="24"/>
                <w:szCs w:val="24"/>
                <w:lang w:val="hy-AM"/>
              </w:rPr>
              <w:t>ա</w:t>
            </w:r>
            <w:r w:rsidRPr="001973D7">
              <w:rPr>
                <w:rFonts w:ascii="GHEA Grapalat" w:eastAsia="Times New Roman" w:hAnsi="GHEA Grapalat" w:cs="Times New Roman"/>
                <w:sz w:val="24"/>
                <w:szCs w:val="24"/>
                <w:lang w:val="hy-AM"/>
              </w:rPr>
              <w:t xml:space="preserve">կետում </w:t>
            </w:r>
            <w:r w:rsidRPr="001973D7">
              <w:rPr>
                <w:rFonts w:ascii="GHEA Grapalat" w:eastAsia="Calibri" w:hAnsi="GHEA Grapalat"/>
                <w:sz w:val="24"/>
                <w:szCs w:val="24"/>
                <w:lang w:val="hy-AM"/>
              </w:rPr>
              <w:t>«</w:t>
            </w:r>
            <w:r w:rsidRPr="001973D7">
              <w:rPr>
                <w:rFonts w:ascii="GHEA Grapalat" w:eastAsia="Times New Roman" w:hAnsi="GHEA Grapalat" w:cs="Times New Roman"/>
                <w:sz w:val="24"/>
                <w:szCs w:val="24"/>
                <w:lang w:val="hy-AM"/>
              </w:rPr>
              <w:t>2-րդ</w:t>
            </w:r>
            <w:r w:rsidRPr="001973D7">
              <w:rPr>
                <w:rFonts w:ascii="GHEA Grapalat" w:eastAsia="Calibri" w:hAnsi="GHEA Grapalat"/>
                <w:sz w:val="24"/>
                <w:szCs w:val="24"/>
                <w:lang w:val="hy-AM"/>
              </w:rPr>
              <w:t>»</w:t>
            </w:r>
            <w:r w:rsidRPr="001973D7">
              <w:rPr>
                <w:rFonts w:ascii="GHEA Grapalat" w:eastAsia="Times New Roman" w:hAnsi="GHEA Grapalat" w:cs="Times New Roman"/>
                <w:sz w:val="24"/>
                <w:szCs w:val="24"/>
                <w:lang w:val="hy-AM"/>
              </w:rPr>
              <w:t xml:space="preserve"> թիվը փոխարինել </w:t>
            </w:r>
            <w:r w:rsidRPr="001973D7">
              <w:rPr>
                <w:rFonts w:ascii="GHEA Grapalat" w:eastAsia="Calibri" w:hAnsi="GHEA Grapalat"/>
                <w:sz w:val="24"/>
                <w:szCs w:val="24"/>
                <w:lang w:val="hy-AM"/>
              </w:rPr>
              <w:t>«</w:t>
            </w:r>
            <w:r w:rsidRPr="001973D7">
              <w:rPr>
                <w:rFonts w:ascii="GHEA Grapalat" w:eastAsia="Times New Roman" w:hAnsi="GHEA Grapalat" w:cs="Times New Roman"/>
                <w:sz w:val="24"/>
                <w:szCs w:val="24"/>
                <w:lang w:val="hy-AM"/>
              </w:rPr>
              <w:t>3-րդ</w:t>
            </w:r>
            <w:r w:rsidRPr="001973D7">
              <w:rPr>
                <w:rFonts w:ascii="GHEA Grapalat" w:eastAsia="Calibri" w:hAnsi="GHEA Grapalat"/>
                <w:sz w:val="24"/>
                <w:szCs w:val="24"/>
                <w:lang w:val="hy-AM"/>
              </w:rPr>
              <w:t xml:space="preserve">» թվով՝ </w:t>
            </w:r>
            <w:r w:rsidRPr="001973D7">
              <w:rPr>
                <w:rFonts w:ascii="GHEA Grapalat" w:eastAsia="Times New Roman" w:hAnsi="GHEA Grapalat" w:cs="Sylfaen"/>
                <w:sz w:val="24"/>
                <w:szCs w:val="24"/>
                <w:lang w:val="hy-AM" w:eastAsia="ru-RU"/>
              </w:rPr>
              <w:t xml:space="preserve">«Զենքի շրջանառության կարգավորման մասին» օրենք </w:t>
            </w:r>
            <w:r w:rsidRPr="001973D7">
              <w:rPr>
                <w:rFonts w:ascii="GHEA Grapalat" w:hAnsi="GHEA Grapalat" w:cs="GHEA Grapalat"/>
                <w:bCs/>
                <w:sz w:val="24"/>
                <w:szCs w:val="24"/>
                <w:lang w:val="hy-AM"/>
              </w:rPr>
              <w:t>(այսուհետ՝ օրենք) 10-րդ հոդվածի 3-րդ մասի պահանջին համապատասխան:</w:t>
            </w:r>
          </w:p>
          <w:p w:rsidR="00CB678E" w:rsidRPr="00646C46" w:rsidRDefault="00CB678E" w:rsidP="00903DC2">
            <w:pPr>
              <w:pStyle w:val="BodyText"/>
              <w:spacing w:after="0" w:line="360" w:lineRule="auto"/>
              <w:jc w:val="both"/>
              <w:rPr>
                <w:rFonts w:ascii="GHEA Grapalat" w:hAnsi="GHEA Grapalat"/>
                <w:sz w:val="24"/>
                <w:szCs w:val="24"/>
                <w:lang w:val="hy-AM"/>
              </w:rPr>
            </w:pPr>
          </w:p>
        </w:tc>
        <w:tc>
          <w:tcPr>
            <w:tcW w:w="5490" w:type="dxa"/>
            <w:gridSpan w:val="2"/>
            <w:shd w:val="clear" w:color="auto" w:fill="auto"/>
          </w:tcPr>
          <w:p w:rsidR="00B119C9" w:rsidRDefault="00B119C9" w:rsidP="00B119C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CB678E" w:rsidRPr="009C67A8" w:rsidRDefault="00CB678E" w:rsidP="00903DC2">
            <w:pPr>
              <w:spacing w:after="0" w:line="360" w:lineRule="auto"/>
              <w:ind w:left="-104" w:firstLine="180"/>
              <w:jc w:val="both"/>
              <w:rPr>
                <w:rFonts w:ascii="GHEA Grapalat" w:hAnsi="GHEA Grapalat"/>
                <w:b/>
                <w:sz w:val="24"/>
                <w:szCs w:val="24"/>
                <w:lang w:val="hy-AM"/>
              </w:rPr>
            </w:pPr>
          </w:p>
        </w:tc>
      </w:tr>
      <w:tr w:rsidR="004D20F4" w:rsidRPr="00FF7487" w:rsidTr="00F71B50">
        <w:tc>
          <w:tcPr>
            <w:tcW w:w="9000" w:type="dxa"/>
            <w:shd w:val="clear" w:color="auto" w:fill="auto"/>
          </w:tcPr>
          <w:p w:rsidR="004D20F4" w:rsidRPr="00883BC1" w:rsidRDefault="00883BC1" w:rsidP="00883BC1">
            <w:pPr>
              <w:pStyle w:val="ListParagraph"/>
              <w:numPr>
                <w:ilvl w:val="0"/>
                <w:numId w:val="8"/>
              </w:numPr>
              <w:spacing w:after="0" w:line="360" w:lineRule="auto"/>
              <w:jc w:val="both"/>
              <w:rPr>
                <w:rFonts w:ascii="GHEA Grapalat" w:eastAsia="Calibri" w:hAnsi="GHEA Grapalat" w:cs="Sylfaen"/>
                <w:bCs/>
                <w:color w:val="000000"/>
                <w:sz w:val="24"/>
                <w:szCs w:val="24"/>
                <w:highlight w:val="white"/>
                <w:shd w:val="clear" w:color="auto" w:fill="FFFFFF"/>
                <w:lang w:val="hy-AM"/>
              </w:rPr>
            </w:pPr>
            <w:r w:rsidRPr="00883BC1">
              <w:rPr>
                <w:rFonts w:ascii="GHEA Grapalat" w:eastAsia="Calibri" w:hAnsi="GHEA Grapalat" w:cs="Sylfaen"/>
                <w:bCs/>
                <w:color w:val="000000"/>
                <w:sz w:val="24"/>
                <w:szCs w:val="24"/>
                <w:highlight w:val="white"/>
                <w:shd w:val="clear" w:color="auto" w:fill="FFFFFF"/>
                <w:lang w:val="hy-AM"/>
              </w:rPr>
              <w:t xml:space="preserve">Նույն կետի 4-րդ ենթակետում </w:t>
            </w:r>
            <w:r w:rsidRPr="00883BC1">
              <w:rPr>
                <w:rFonts w:ascii="GHEA Grapalat" w:eastAsia="Times New Roman" w:hAnsi="GHEA Grapalat" w:cs="Sylfaen"/>
                <w:sz w:val="24"/>
                <w:szCs w:val="24"/>
                <w:lang w:val="hy-AM" w:eastAsia="ru-RU"/>
              </w:rPr>
              <w:t>«տիրապետմանը խոչընդոտող հիվանդությունների և ֆիզիկական թերությունների</w:t>
            </w:r>
            <w:r w:rsidRPr="00883BC1">
              <w:rPr>
                <w:rFonts w:ascii="GHEA Grapalat" w:eastAsia="Calibri" w:hAnsi="GHEA Grapalat"/>
                <w:sz w:val="24"/>
                <w:szCs w:val="24"/>
                <w:lang w:val="hy-AM"/>
              </w:rPr>
              <w:t>» բառերը փոխարինել</w:t>
            </w:r>
            <w:r w:rsidRPr="00883BC1">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w:t>
            </w:r>
            <w:r w:rsidRPr="00883BC1">
              <w:rPr>
                <w:rFonts w:ascii="GHEA Grapalat" w:eastAsia="Times New Roman" w:hAnsi="GHEA Grapalat" w:cs="Sylfaen"/>
                <w:sz w:val="24"/>
                <w:szCs w:val="24"/>
                <w:lang w:val="hy-AM" w:eastAsia="ru-RU"/>
              </w:rPr>
              <w:t>տիրապետումը խոչընդոտող հիվանդությունների</w:t>
            </w:r>
            <w:r>
              <w:rPr>
                <w:rFonts w:ascii="GHEA Grapalat" w:eastAsia="Times New Roman" w:hAnsi="GHEA Grapalat" w:cs="Sylfaen"/>
                <w:sz w:val="24"/>
                <w:szCs w:val="24"/>
                <w:lang w:val="hy-AM" w:eastAsia="ru-RU"/>
              </w:rPr>
              <w:t xml:space="preserve"> և վիճակների</w:t>
            </w:r>
            <w:r w:rsidRPr="00883BC1">
              <w:rPr>
                <w:rFonts w:ascii="GHEA Grapalat" w:eastAsia="Calibri" w:hAnsi="GHEA Grapalat"/>
                <w:sz w:val="24"/>
                <w:szCs w:val="24"/>
                <w:lang w:val="hy-AM"/>
              </w:rPr>
              <w:t>»</w:t>
            </w:r>
            <w:r>
              <w:rPr>
                <w:rFonts w:ascii="GHEA Grapalat" w:eastAsia="Calibri" w:hAnsi="GHEA Grapalat"/>
                <w:sz w:val="24"/>
                <w:szCs w:val="24"/>
                <w:lang w:val="hy-AM"/>
              </w:rPr>
              <w:t xml:space="preserve"> բառերով՝ օրենքով օգտագործվող ձևակերպմանը համապատասխան:</w:t>
            </w:r>
          </w:p>
        </w:tc>
        <w:tc>
          <w:tcPr>
            <w:tcW w:w="5490" w:type="dxa"/>
            <w:gridSpan w:val="2"/>
            <w:shd w:val="clear" w:color="auto" w:fill="auto"/>
          </w:tcPr>
          <w:p w:rsidR="00B119C9" w:rsidRDefault="00B119C9" w:rsidP="00B119C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4D20F4" w:rsidRPr="009C67A8" w:rsidRDefault="004D20F4" w:rsidP="00903DC2">
            <w:pPr>
              <w:spacing w:after="0" w:line="360" w:lineRule="auto"/>
              <w:ind w:left="-104" w:firstLine="180"/>
              <w:jc w:val="both"/>
              <w:rPr>
                <w:rFonts w:ascii="GHEA Grapalat" w:hAnsi="GHEA Grapalat"/>
                <w:b/>
                <w:sz w:val="24"/>
                <w:szCs w:val="24"/>
                <w:lang w:val="hy-AM"/>
              </w:rPr>
            </w:pPr>
          </w:p>
        </w:tc>
      </w:tr>
      <w:tr w:rsidR="00BE0B96" w:rsidRPr="00FF7487" w:rsidTr="00F71B50">
        <w:tc>
          <w:tcPr>
            <w:tcW w:w="9000" w:type="dxa"/>
            <w:shd w:val="clear" w:color="auto" w:fill="auto"/>
          </w:tcPr>
          <w:p w:rsidR="00BE0B96" w:rsidRPr="00374C11" w:rsidRDefault="00BE0B96" w:rsidP="00374C11">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t>3.</w:t>
            </w:r>
            <w:r>
              <w:rPr>
                <w:rFonts w:ascii="GHEA Grapalat" w:eastAsia="Calibri" w:hAnsi="GHEA Grapalat" w:cs="Sylfaen"/>
                <w:bCs/>
                <w:color w:val="000000"/>
                <w:sz w:val="24"/>
                <w:szCs w:val="24"/>
                <w:shd w:val="clear" w:color="auto" w:fill="FFFFFF"/>
                <w:lang w:val="hy-AM"/>
              </w:rPr>
              <w:t xml:space="preserve"> </w:t>
            </w:r>
            <w:r w:rsidR="00236122">
              <w:rPr>
                <w:rFonts w:ascii="GHEA Grapalat" w:eastAsia="Calibri" w:hAnsi="GHEA Grapalat" w:cs="Sylfaen"/>
                <w:bCs/>
                <w:color w:val="000000"/>
                <w:sz w:val="24"/>
                <w:szCs w:val="24"/>
                <w:shd w:val="clear" w:color="auto" w:fill="FFFFFF"/>
                <w:lang w:val="hy-AM"/>
              </w:rPr>
              <w:t>Հաշվի առնելով օրենքի 10-րդ հոդվածի 9-րդ մասի 1-ին կետի կարգավորումը՝ առաջարկում ենք լիցենզավորման կարգում նախատեսել հինգ աշխատանքային օրվա ընթացքում թերությունը վերացնելու մասին հայտատուին նախազգուշացնելու վերաբերյալ դրույթ:</w:t>
            </w:r>
          </w:p>
        </w:tc>
        <w:tc>
          <w:tcPr>
            <w:tcW w:w="5490" w:type="dxa"/>
            <w:gridSpan w:val="2"/>
            <w:shd w:val="clear" w:color="auto" w:fill="auto"/>
          </w:tcPr>
          <w:p w:rsidR="00B119C9" w:rsidRDefault="00BE0B96" w:rsidP="00B119C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C72371">
              <w:rPr>
                <w:rFonts w:ascii="GHEA Grapalat" w:hAnsi="GHEA Grapalat"/>
                <w:b/>
                <w:sz w:val="24"/>
                <w:szCs w:val="24"/>
                <w:lang w:val="hy-AM"/>
              </w:rPr>
              <w:t xml:space="preserve">  </w:t>
            </w:r>
            <w:r w:rsidR="00B119C9">
              <w:rPr>
                <w:rFonts w:ascii="GHEA Grapalat" w:hAnsi="GHEA Grapalat"/>
                <w:b/>
                <w:sz w:val="24"/>
                <w:szCs w:val="24"/>
                <w:lang w:val="hy-AM"/>
              </w:rPr>
              <w:t xml:space="preserve">     Ընդունվել է</w:t>
            </w:r>
          </w:p>
          <w:p w:rsidR="00BE0B96" w:rsidRPr="009C67A8" w:rsidRDefault="00BE0B96" w:rsidP="008F64D8">
            <w:pPr>
              <w:spacing w:after="0" w:line="360" w:lineRule="auto"/>
              <w:ind w:left="-104" w:firstLine="180"/>
              <w:jc w:val="both"/>
              <w:rPr>
                <w:rFonts w:ascii="GHEA Grapalat" w:hAnsi="GHEA Grapalat"/>
                <w:b/>
                <w:sz w:val="24"/>
                <w:szCs w:val="24"/>
                <w:lang w:val="hy-AM"/>
              </w:rPr>
            </w:pPr>
          </w:p>
        </w:tc>
      </w:tr>
      <w:tr w:rsidR="003E0885" w:rsidRPr="00EB48F9" w:rsidTr="00F71B50">
        <w:trPr>
          <w:trHeight w:val="345"/>
        </w:trPr>
        <w:tc>
          <w:tcPr>
            <w:tcW w:w="11269" w:type="dxa"/>
            <w:gridSpan w:val="2"/>
            <w:vMerge w:val="restart"/>
            <w:shd w:val="clear" w:color="auto" w:fill="E0E0E0"/>
          </w:tcPr>
          <w:p w:rsidR="003E0885" w:rsidRPr="001F202C" w:rsidRDefault="003E0885"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 xml:space="preserve">7. </w:t>
            </w:r>
            <w:r w:rsidR="00EB48F9">
              <w:rPr>
                <w:rFonts w:ascii="GHEA Grapalat" w:eastAsia="Times New Roman" w:hAnsi="GHEA Grapalat" w:cs="Times New Roman"/>
                <w:b/>
                <w:sz w:val="24"/>
                <w:szCs w:val="24"/>
                <w:lang w:val="hy-AM" w:eastAsia="ru-RU"/>
              </w:rPr>
              <w:t>ՀՀ տարածքային կառավարման և ենթակառուցվածքների նախարարություն</w:t>
            </w:r>
          </w:p>
        </w:tc>
        <w:tc>
          <w:tcPr>
            <w:tcW w:w="3221" w:type="dxa"/>
            <w:shd w:val="clear" w:color="auto" w:fill="E0E0E0"/>
          </w:tcPr>
          <w:p w:rsidR="003E0885" w:rsidRPr="00E86DED" w:rsidRDefault="00EB48F9" w:rsidP="00231B84">
            <w:pPr>
              <w:spacing w:after="0" w:line="360" w:lineRule="auto"/>
              <w:jc w:val="center"/>
              <w:rPr>
                <w:rFonts w:ascii="GHEA Grapalat" w:hAnsi="GHEA Grapalat"/>
                <w:b/>
                <w:i/>
                <w:sz w:val="24"/>
                <w:szCs w:val="24"/>
                <w:lang w:val="hy-AM"/>
              </w:rPr>
            </w:pPr>
            <w:r>
              <w:rPr>
                <w:rFonts w:ascii="GHEA Grapalat" w:hAnsi="GHEA Grapalat"/>
                <w:b/>
                <w:i/>
                <w:sz w:val="24"/>
                <w:szCs w:val="24"/>
                <w:lang w:val="hy-AM"/>
              </w:rPr>
              <w:t>25.01.2023թ.</w:t>
            </w:r>
          </w:p>
        </w:tc>
      </w:tr>
      <w:tr w:rsidR="003E0885" w:rsidRPr="00EB48F9" w:rsidTr="00F71B50">
        <w:trPr>
          <w:trHeight w:val="281"/>
        </w:trPr>
        <w:tc>
          <w:tcPr>
            <w:tcW w:w="11269" w:type="dxa"/>
            <w:gridSpan w:val="2"/>
            <w:vMerge/>
            <w:shd w:val="clear" w:color="auto" w:fill="E0E0E0"/>
          </w:tcPr>
          <w:p w:rsidR="003E0885" w:rsidRPr="001F202C" w:rsidRDefault="003E0885" w:rsidP="00231B84">
            <w:pPr>
              <w:spacing w:after="0" w:line="360" w:lineRule="auto"/>
              <w:jc w:val="center"/>
              <w:rPr>
                <w:rFonts w:ascii="GHEA Grapalat" w:hAnsi="GHEA Grapalat"/>
                <w:b/>
                <w:sz w:val="24"/>
                <w:szCs w:val="24"/>
                <w:lang w:val="hy-AM"/>
              </w:rPr>
            </w:pPr>
          </w:p>
        </w:tc>
        <w:tc>
          <w:tcPr>
            <w:tcW w:w="3221" w:type="dxa"/>
            <w:shd w:val="clear" w:color="auto" w:fill="E0E0E0"/>
          </w:tcPr>
          <w:p w:rsidR="003E0885" w:rsidRPr="00081E4D" w:rsidRDefault="00EB48F9" w:rsidP="00231B84">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ԳՍ//2167-2023</w:t>
            </w:r>
          </w:p>
        </w:tc>
      </w:tr>
      <w:tr w:rsidR="003E0885" w:rsidRPr="00F71B50" w:rsidTr="00F71B50">
        <w:tc>
          <w:tcPr>
            <w:tcW w:w="9000" w:type="dxa"/>
            <w:shd w:val="clear" w:color="auto" w:fill="auto"/>
          </w:tcPr>
          <w:p w:rsidR="00EB48F9" w:rsidRPr="001973D7" w:rsidRDefault="00EB48F9" w:rsidP="00EB48F9">
            <w:pPr>
              <w:spacing w:line="360" w:lineRule="auto"/>
              <w:ind w:firstLine="709"/>
              <w:jc w:val="both"/>
              <w:rPr>
                <w:rFonts w:ascii="GHEA Grapalat" w:eastAsia="Calibri" w:hAnsi="GHEA Grapalat"/>
                <w:sz w:val="24"/>
                <w:szCs w:val="24"/>
                <w:lang w:val="hy-AM"/>
              </w:rPr>
            </w:pPr>
            <w:r w:rsidRPr="001973D7">
              <w:rPr>
                <w:rFonts w:ascii="GHEA Grapalat" w:eastAsia="Calibri" w:hAnsi="GHEA Grapalat"/>
                <w:sz w:val="24"/>
                <w:szCs w:val="24"/>
                <w:lang w:val="hy-AM"/>
              </w:rPr>
              <w:t xml:space="preserve">Հայտնում ենք Ձեզ, որ «Հայաստանի Հանրապետության կառավարության 2011 թվականի հունվարի 13-ի թիվ 12-Ն որոշման մեջ փոփոխություններ կատարելու մասին» ՀՀ կառավարության որոշման </w:t>
            </w:r>
            <w:r w:rsidRPr="001973D7">
              <w:rPr>
                <w:rFonts w:ascii="GHEA Grapalat" w:eastAsia="Calibri" w:hAnsi="GHEA Grapalat"/>
                <w:sz w:val="24"/>
                <w:szCs w:val="24"/>
                <w:lang w:val="hy-AM"/>
              </w:rPr>
              <w:lastRenderedPageBreak/>
              <w:t xml:space="preserve">նախագծի վերաբերյալ Տարածքային կառավարման և ենթակառուցվածքների նախարարությունը առաջարկություններ և դիտողություններ չունի: </w:t>
            </w:r>
          </w:p>
          <w:p w:rsidR="003E0885" w:rsidRPr="00D02E9F" w:rsidRDefault="00EB48F9" w:rsidP="00D02E9F">
            <w:pPr>
              <w:spacing w:line="360" w:lineRule="auto"/>
              <w:ind w:firstLine="709"/>
              <w:jc w:val="both"/>
              <w:rPr>
                <w:rFonts w:ascii="GHEA Grapalat" w:eastAsia="Calibri" w:hAnsi="GHEA Grapalat"/>
                <w:sz w:val="24"/>
                <w:szCs w:val="24"/>
                <w:lang w:val="hy-AM"/>
              </w:rPr>
            </w:pPr>
            <w:r w:rsidRPr="001973D7">
              <w:rPr>
                <w:rFonts w:ascii="GHEA Grapalat" w:eastAsia="Calibri" w:hAnsi="GHEA Grapalat"/>
                <w:sz w:val="24"/>
                <w:szCs w:val="24"/>
                <w:lang w:val="hy-AM"/>
              </w:rPr>
              <w:t>Միաժամանակ հայտնում ենք, որ Նախագիծը ներկայացվել է ՀՀ մարզպետների և Երևանի քաղաքապետի քննարկմանը, և վերջիններիս կողմից նախագծի վերաբերյալ առաջարկություններ և դիտողություններ չեն ներկայացվել:</w:t>
            </w:r>
          </w:p>
        </w:tc>
        <w:tc>
          <w:tcPr>
            <w:tcW w:w="5490" w:type="dxa"/>
            <w:gridSpan w:val="2"/>
            <w:shd w:val="clear" w:color="auto" w:fill="auto"/>
          </w:tcPr>
          <w:p w:rsidR="00BC6CAE" w:rsidRPr="008F64D8" w:rsidRDefault="003E0885" w:rsidP="008F64D8">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w:t>
            </w:r>
            <w:r w:rsidR="008F64D8">
              <w:rPr>
                <w:rFonts w:ascii="GHEA Grapalat" w:hAnsi="GHEA Grapalat"/>
                <w:b/>
                <w:sz w:val="24"/>
                <w:szCs w:val="24"/>
                <w:lang w:val="hy-AM"/>
              </w:rPr>
              <w:t xml:space="preserve">   </w:t>
            </w:r>
          </w:p>
          <w:p w:rsidR="00BC6CAE" w:rsidRPr="009C67A8" w:rsidRDefault="00BC6CAE" w:rsidP="00ED2F5B">
            <w:pPr>
              <w:spacing w:after="0" w:line="360" w:lineRule="auto"/>
              <w:ind w:left="-104" w:firstLine="180"/>
              <w:jc w:val="both"/>
              <w:rPr>
                <w:rFonts w:ascii="GHEA Grapalat" w:hAnsi="GHEA Grapalat"/>
                <w:b/>
                <w:sz w:val="24"/>
                <w:szCs w:val="24"/>
                <w:lang w:val="hy-AM"/>
              </w:rPr>
            </w:pPr>
          </w:p>
        </w:tc>
      </w:tr>
      <w:tr w:rsidR="003D4411" w:rsidRPr="00E86DED" w:rsidTr="00F71B50">
        <w:trPr>
          <w:trHeight w:val="345"/>
        </w:trPr>
        <w:tc>
          <w:tcPr>
            <w:tcW w:w="11269" w:type="dxa"/>
            <w:gridSpan w:val="2"/>
            <w:vMerge w:val="restart"/>
            <w:shd w:val="clear" w:color="auto" w:fill="E0E0E0"/>
          </w:tcPr>
          <w:p w:rsidR="003D4411" w:rsidRPr="001F202C" w:rsidRDefault="00D02E9F" w:rsidP="009747EE">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8</w:t>
            </w:r>
            <w:r w:rsidR="003D4411">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ֆինանսների նախարարություն</w:t>
            </w:r>
          </w:p>
        </w:tc>
        <w:tc>
          <w:tcPr>
            <w:tcW w:w="3221" w:type="dxa"/>
            <w:shd w:val="clear" w:color="auto" w:fill="E0E0E0"/>
          </w:tcPr>
          <w:p w:rsidR="003D4411" w:rsidRPr="00E86DED" w:rsidRDefault="00D02E9F" w:rsidP="009747EE">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3D4411" w:rsidRPr="00081E4D" w:rsidTr="00F71B50">
        <w:trPr>
          <w:trHeight w:val="281"/>
        </w:trPr>
        <w:tc>
          <w:tcPr>
            <w:tcW w:w="11269" w:type="dxa"/>
            <w:gridSpan w:val="2"/>
            <w:vMerge/>
            <w:shd w:val="clear" w:color="auto" w:fill="E0E0E0"/>
          </w:tcPr>
          <w:p w:rsidR="003D4411" w:rsidRPr="001F202C" w:rsidRDefault="003D4411" w:rsidP="009747EE">
            <w:pPr>
              <w:spacing w:after="0" w:line="360" w:lineRule="auto"/>
              <w:jc w:val="center"/>
              <w:rPr>
                <w:rFonts w:ascii="GHEA Grapalat" w:hAnsi="GHEA Grapalat"/>
                <w:b/>
                <w:sz w:val="24"/>
                <w:szCs w:val="24"/>
                <w:lang w:val="hy-AM"/>
              </w:rPr>
            </w:pPr>
          </w:p>
        </w:tc>
        <w:tc>
          <w:tcPr>
            <w:tcW w:w="3221" w:type="dxa"/>
            <w:shd w:val="clear" w:color="auto" w:fill="E0E0E0"/>
          </w:tcPr>
          <w:p w:rsidR="003D4411" w:rsidRPr="00081E4D" w:rsidRDefault="00D02E9F" w:rsidP="009747EE">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01/28/1203-2023</w:t>
            </w:r>
          </w:p>
        </w:tc>
      </w:tr>
      <w:tr w:rsidR="003D4411" w:rsidRPr="00826AB9" w:rsidTr="00F71B50">
        <w:tc>
          <w:tcPr>
            <w:tcW w:w="9000" w:type="dxa"/>
            <w:shd w:val="clear" w:color="auto" w:fill="auto"/>
          </w:tcPr>
          <w:p w:rsidR="00C5321F" w:rsidRPr="00C5321F" w:rsidRDefault="00C5321F" w:rsidP="00C5321F">
            <w:pPr>
              <w:pStyle w:val="NormalWeb"/>
              <w:shd w:val="clear" w:color="auto" w:fill="FFFFFF"/>
              <w:spacing w:before="0" w:beforeAutospacing="0" w:after="0" w:afterAutospacing="0" w:line="360" w:lineRule="auto"/>
              <w:ind w:firstLine="576"/>
              <w:jc w:val="both"/>
              <w:rPr>
                <w:rFonts w:ascii="GHEA Grapalat" w:hAnsi="GHEA Grapalat" w:cs="GHEA Grapalat"/>
                <w:lang w:val="hy-AM"/>
              </w:rPr>
            </w:pPr>
            <w:r w:rsidRPr="00C5321F">
              <w:rPr>
                <w:rFonts w:ascii="GHEA Grapalat" w:hAnsi="GHEA Grapalat" w:cs="Sylfaen"/>
                <w:lang w:val="hy-AM"/>
              </w:rPr>
              <w:t xml:space="preserve">Ուսումնասիրելով Ձեր 2023 թվականի հունվարի 16-ի թիվ </w:t>
            </w:r>
            <w:r w:rsidRPr="00C5321F">
              <w:rPr>
                <w:rFonts w:ascii="GHEA Grapalat" w:hAnsi="GHEA Grapalat" w:cs="GHEA Grapalat"/>
                <w:lang w:val="hy-AM"/>
              </w:rPr>
              <w:t>1/21/3204-23</w:t>
            </w:r>
            <w:r w:rsidRPr="00C5321F">
              <w:rPr>
                <w:rFonts w:ascii="GHEA Grapalat" w:hAnsi="GHEA Grapalat" w:cs="Sylfaen"/>
                <w:lang w:val="hy-AM"/>
              </w:rPr>
              <w:t xml:space="preserve"> գրությամբ ներկայացված՝ </w:t>
            </w:r>
            <w:r>
              <w:rPr>
                <w:rFonts w:ascii="GHEA Grapalat" w:hAnsi="GHEA Grapalat"/>
                <w:iCs/>
                <w:lang w:val="hy-AM"/>
              </w:rPr>
              <w:t>«Հայաստանի Հանրապետության</w:t>
            </w:r>
            <w:r>
              <w:rPr>
                <w:rFonts w:ascii="GHEA Grapalat" w:hAnsi="GHEA Grapalat"/>
                <w:iCs/>
                <w:lang w:val="fr-FR"/>
              </w:rPr>
              <w:t xml:space="preserve"> </w:t>
            </w:r>
            <w:r w:rsidRPr="00C5321F">
              <w:rPr>
                <w:rFonts w:ascii="GHEA Grapalat" w:hAnsi="GHEA Grapalat"/>
                <w:iCs/>
                <w:lang w:val="hy-AM"/>
              </w:rPr>
              <w:t>կ</w:t>
            </w:r>
            <w:r>
              <w:rPr>
                <w:rFonts w:ascii="GHEA Grapalat" w:hAnsi="GHEA Grapalat"/>
                <w:iCs/>
                <w:lang w:val="hy-AM"/>
              </w:rPr>
              <w:t>առավարության</w:t>
            </w:r>
            <w:r>
              <w:rPr>
                <w:rFonts w:ascii="GHEA Grapalat" w:hAnsi="GHEA Grapalat"/>
                <w:iCs/>
                <w:lang w:val="fr-FR"/>
              </w:rPr>
              <w:t xml:space="preserve"> 20</w:t>
            </w:r>
            <w:r w:rsidRPr="00C5321F">
              <w:rPr>
                <w:rFonts w:ascii="GHEA Grapalat" w:hAnsi="GHEA Grapalat"/>
                <w:iCs/>
                <w:lang w:val="hy-AM"/>
              </w:rPr>
              <w:t>1</w:t>
            </w:r>
            <w:r>
              <w:rPr>
                <w:rFonts w:ascii="GHEA Grapalat" w:hAnsi="GHEA Grapalat"/>
                <w:iCs/>
                <w:lang w:val="hy-AM"/>
              </w:rPr>
              <w:t>1</w:t>
            </w:r>
            <w:r>
              <w:rPr>
                <w:rFonts w:ascii="GHEA Grapalat" w:hAnsi="GHEA Grapalat"/>
                <w:iCs/>
                <w:lang w:val="fr-FR"/>
              </w:rPr>
              <w:t xml:space="preserve"> </w:t>
            </w:r>
            <w:r>
              <w:rPr>
                <w:rFonts w:ascii="GHEA Grapalat" w:hAnsi="GHEA Grapalat"/>
                <w:iCs/>
                <w:lang w:val="hy-AM"/>
              </w:rPr>
              <w:t>թվականի</w:t>
            </w:r>
            <w:r>
              <w:rPr>
                <w:rFonts w:ascii="GHEA Grapalat" w:hAnsi="GHEA Grapalat"/>
                <w:iCs/>
                <w:lang w:val="fr-FR"/>
              </w:rPr>
              <w:t xml:space="preserve"> </w:t>
            </w:r>
            <w:r w:rsidRPr="00C5321F">
              <w:rPr>
                <w:rFonts w:ascii="GHEA Grapalat" w:hAnsi="GHEA Grapalat"/>
                <w:iCs/>
                <w:lang w:val="hy-AM"/>
              </w:rPr>
              <w:t>հունվարի</w:t>
            </w:r>
            <w:r>
              <w:rPr>
                <w:rFonts w:ascii="GHEA Grapalat" w:hAnsi="GHEA Grapalat"/>
                <w:iCs/>
                <w:lang w:val="fr-FR"/>
              </w:rPr>
              <w:t xml:space="preserve"> </w:t>
            </w:r>
            <w:r w:rsidRPr="00C5321F">
              <w:rPr>
                <w:rFonts w:ascii="GHEA Grapalat" w:hAnsi="GHEA Grapalat"/>
                <w:iCs/>
                <w:lang w:val="hy-AM"/>
              </w:rPr>
              <w:t>13</w:t>
            </w:r>
            <w:r>
              <w:rPr>
                <w:rFonts w:ascii="GHEA Grapalat" w:hAnsi="GHEA Grapalat"/>
                <w:iCs/>
                <w:lang w:val="fr-FR"/>
              </w:rPr>
              <w:t>-</w:t>
            </w:r>
            <w:r>
              <w:rPr>
                <w:rFonts w:ascii="GHEA Grapalat" w:hAnsi="GHEA Grapalat"/>
                <w:iCs/>
                <w:lang w:val="hy-AM"/>
              </w:rPr>
              <w:t>ի</w:t>
            </w:r>
            <w:r>
              <w:rPr>
                <w:rFonts w:ascii="GHEA Grapalat" w:hAnsi="GHEA Grapalat"/>
                <w:iCs/>
                <w:lang w:val="fr-FR"/>
              </w:rPr>
              <w:t xml:space="preserve"> </w:t>
            </w:r>
            <w:r>
              <w:rPr>
                <w:rFonts w:ascii="GHEA Grapalat" w:hAnsi="GHEA Grapalat"/>
                <w:iCs/>
                <w:lang w:val="hy-AM"/>
              </w:rPr>
              <w:t>N 1</w:t>
            </w:r>
            <w:r w:rsidRPr="00C5321F">
              <w:rPr>
                <w:rFonts w:ascii="GHEA Grapalat" w:hAnsi="GHEA Grapalat"/>
                <w:iCs/>
                <w:lang w:val="hy-AM"/>
              </w:rPr>
              <w:t>2</w:t>
            </w:r>
            <w:r>
              <w:rPr>
                <w:rFonts w:ascii="GHEA Grapalat" w:hAnsi="GHEA Grapalat"/>
                <w:iCs/>
                <w:lang w:val="hy-AM"/>
              </w:rPr>
              <w:t>-Ն</w:t>
            </w:r>
            <w:r>
              <w:rPr>
                <w:rFonts w:ascii="GHEA Grapalat" w:hAnsi="GHEA Grapalat"/>
                <w:iCs/>
                <w:lang w:val="fr-FR"/>
              </w:rPr>
              <w:t xml:space="preserve"> </w:t>
            </w:r>
            <w:r>
              <w:rPr>
                <w:rFonts w:ascii="GHEA Grapalat" w:hAnsi="GHEA Grapalat"/>
                <w:iCs/>
                <w:lang w:val="hy-AM"/>
              </w:rPr>
              <w:t>որոշման</w:t>
            </w:r>
            <w:r>
              <w:rPr>
                <w:rFonts w:ascii="GHEA Grapalat" w:hAnsi="GHEA Grapalat"/>
                <w:iCs/>
                <w:lang w:val="fr-FR"/>
              </w:rPr>
              <w:t xml:space="preserve"> </w:t>
            </w:r>
            <w:r>
              <w:rPr>
                <w:rFonts w:ascii="GHEA Grapalat" w:hAnsi="GHEA Grapalat"/>
                <w:iCs/>
                <w:lang w:val="hy-AM"/>
              </w:rPr>
              <w:t>մեջ</w:t>
            </w:r>
            <w:r>
              <w:rPr>
                <w:rFonts w:ascii="GHEA Grapalat" w:hAnsi="GHEA Grapalat"/>
                <w:iCs/>
                <w:lang w:val="fr-FR"/>
              </w:rPr>
              <w:t xml:space="preserve"> </w:t>
            </w:r>
            <w:r>
              <w:rPr>
                <w:rFonts w:ascii="GHEA Grapalat" w:hAnsi="GHEA Grapalat"/>
                <w:iCs/>
                <w:lang w:val="hy-AM"/>
              </w:rPr>
              <w:t>փոփոխություններ</w:t>
            </w:r>
            <w:r w:rsidRPr="00C5321F">
              <w:rPr>
                <w:rFonts w:ascii="GHEA Grapalat" w:hAnsi="GHEA Grapalat"/>
                <w:iCs/>
                <w:lang w:val="hy-AM"/>
              </w:rPr>
              <w:t xml:space="preserve"> </w:t>
            </w:r>
            <w:r>
              <w:rPr>
                <w:rFonts w:ascii="GHEA Grapalat" w:hAnsi="GHEA Grapalat" w:cs="Sylfaen"/>
                <w:lang w:val="hy-AM"/>
              </w:rPr>
              <w:t>կատարելու</w:t>
            </w:r>
            <w:r>
              <w:rPr>
                <w:rFonts w:ascii="GHEA Grapalat" w:hAnsi="GHEA Grapalat" w:cs="Sylfaen"/>
                <w:lang w:val="fr-FR"/>
              </w:rPr>
              <w:t xml:space="preserve"> </w:t>
            </w:r>
            <w:r>
              <w:rPr>
                <w:rFonts w:ascii="GHEA Grapalat" w:hAnsi="GHEA Grapalat" w:cs="Sylfaen"/>
                <w:lang w:val="hy-AM"/>
              </w:rPr>
              <w:t>մասին</w:t>
            </w:r>
            <w:r>
              <w:rPr>
                <w:rFonts w:ascii="GHEA Grapalat" w:hAnsi="GHEA Grapalat"/>
                <w:iCs/>
                <w:lang w:val="hy-AM"/>
              </w:rPr>
              <w:t>»</w:t>
            </w:r>
            <w:r>
              <w:rPr>
                <w:rFonts w:ascii="GHEA Grapalat" w:hAnsi="GHEA Grapalat"/>
                <w:iCs/>
                <w:lang w:val="fr-FR"/>
              </w:rPr>
              <w:t xml:space="preserve"> </w:t>
            </w:r>
            <w:r>
              <w:rPr>
                <w:rFonts w:ascii="GHEA Grapalat" w:hAnsi="GHEA Grapalat"/>
                <w:color w:val="000000"/>
                <w:shd w:val="clear" w:color="auto" w:fill="FFFFFF"/>
                <w:lang w:val="hy-AM"/>
              </w:rPr>
              <w:t xml:space="preserve">ՀՀ կառավարության </w:t>
            </w:r>
            <w:r>
              <w:rPr>
                <w:rFonts w:ascii="GHEA Grapalat" w:hAnsi="GHEA Grapalat"/>
                <w:color w:val="000000"/>
                <w:shd w:val="clear" w:color="auto" w:fill="FFFFFF"/>
                <w:lang w:val="fr-FR"/>
              </w:rPr>
              <w:t xml:space="preserve">որոշման </w:t>
            </w:r>
            <w:r w:rsidRPr="00A8570A">
              <w:rPr>
                <w:rFonts w:ascii="GHEA Grapalat" w:hAnsi="GHEA Grapalat"/>
                <w:color w:val="000000"/>
                <w:shd w:val="clear" w:color="auto" w:fill="FFFFFF"/>
                <w:lang w:val="hy-AM"/>
              </w:rPr>
              <w:t>նախագ</w:t>
            </w:r>
            <w:r w:rsidRPr="00C5321F">
              <w:rPr>
                <w:rFonts w:ascii="GHEA Grapalat" w:hAnsi="GHEA Grapalat"/>
                <w:color w:val="000000"/>
                <w:shd w:val="clear" w:color="auto" w:fill="FFFFFF"/>
                <w:lang w:val="hy-AM"/>
              </w:rPr>
              <w:t>իծը</w:t>
            </w:r>
            <w:r w:rsidRPr="00C5321F">
              <w:rPr>
                <w:rFonts w:ascii="GHEA Grapalat" w:hAnsi="GHEA Grapalat" w:cs="GHEA Grapalat"/>
                <w:lang w:val="hy-AM"/>
              </w:rPr>
              <w:t xml:space="preserve"> </w:t>
            </w:r>
            <w:r w:rsidRPr="00680FBE">
              <w:rPr>
                <w:rFonts w:ascii="GHEA Grapalat" w:hAnsi="GHEA Grapalat" w:cs="GHEA Grapalat"/>
                <w:spacing w:val="-6"/>
                <w:lang w:val="af-ZA"/>
              </w:rPr>
              <w:t>(</w:t>
            </w:r>
            <w:r>
              <w:rPr>
                <w:rFonts w:ascii="GHEA Grapalat" w:hAnsi="GHEA Grapalat" w:cs="GHEA Grapalat"/>
                <w:spacing w:val="-6"/>
                <w:lang w:val="hy-AM"/>
              </w:rPr>
              <w:t>այսուհետ՝ Նախագիծ</w:t>
            </w:r>
            <w:r w:rsidRPr="00680FBE">
              <w:rPr>
                <w:rFonts w:ascii="GHEA Grapalat" w:hAnsi="GHEA Grapalat" w:cs="GHEA Grapalat"/>
                <w:spacing w:val="-6"/>
                <w:lang w:val="af-ZA"/>
              </w:rPr>
              <w:t>)</w:t>
            </w:r>
            <w:r>
              <w:rPr>
                <w:rFonts w:ascii="GHEA Grapalat" w:hAnsi="GHEA Grapalat" w:cs="GHEA Grapalat"/>
                <w:spacing w:val="-6"/>
                <w:lang w:val="af-ZA"/>
              </w:rPr>
              <w:t xml:space="preserve"> </w:t>
            </w:r>
            <w:r w:rsidRPr="00C5321F">
              <w:rPr>
                <w:rFonts w:ascii="GHEA Grapalat" w:hAnsi="GHEA Grapalat" w:cs="GHEA Grapalat"/>
                <w:lang w:val="hy-AM"/>
              </w:rPr>
              <w:t>հայտնում</w:t>
            </w:r>
            <w:r w:rsidRPr="00C5321F">
              <w:rPr>
                <w:rFonts w:ascii="GHEA Grapalat" w:hAnsi="GHEA Grapalat" w:cs="Sylfaen"/>
                <w:lang w:val="hy-AM"/>
              </w:rPr>
              <w:t xml:space="preserve"> </w:t>
            </w:r>
            <w:r w:rsidRPr="00C5321F">
              <w:rPr>
                <w:rFonts w:ascii="GHEA Grapalat" w:hAnsi="GHEA Grapalat" w:cs="GHEA Grapalat"/>
                <w:lang w:val="hy-AM"/>
              </w:rPr>
              <w:t>ենք հետևյալը.</w:t>
            </w:r>
          </w:p>
          <w:p w:rsidR="003D4411" w:rsidRPr="00726084" w:rsidRDefault="00C5321F" w:rsidP="00726084">
            <w:pPr>
              <w:pStyle w:val="ListParagraph"/>
              <w:numPr>
                <w:ilvl w:val="0"/>
                <w:numId w:val="10"/>
              </w:numPr>
              <w:tabs>
                <w:tab w:val="left" w:pos="990"/>
              </w:tabs>
              <w:spacing w:after="0" w:line="360" w:lineRule="auto"/>
              <w:ind w:left="0" w:right="51" w:firstLine="720"/>
              <w:jc w:val="both"/>
              <w:rPr>
                <w:rFonts w:ascii="GHEA Grapalat" w:hAnsi="GHEA Grapalat"/>
                <w:sz w:val="24"/>
                <w:lang w:val="hy-AM"/>
              </w:rPr>
            </w:pPr>
            <w:r w:rsidRPr="00234B83">
              <w:rPr>
                <w:rFonts w:ascii="GHEA Grapalat" w:hAnsi="GHEA Grapalat" w:cs="GHEA Grapalat"/>
                <w:spacing w:val="-6"/>
                <w:sz w:val="24"/>
                <w:lang w:val="hy-AM"/>
              </w:rPr>
              <w:t xml:space="preserve">Նախագծի 1-ին կետի 1-ին ենթակետով նախատեսվում է </w:t>
            </w:r>
            <w:r w:rsidRPr="00234B83">
              <w:rPr>
                <w:rFonts w:ascii="GHEA Grapalat" w:hAnsi="GHEA Grapalat"/>
                <w:color w:val="000000"/>
                <w:sz w:val="24"/>
                <w:shd w:val="clear" w:color="auto" w:fill="FFFFFF"/>
                <w:lang w:val="hy-AM"/>
              </w:rPr>
              <w:t>ՀՀ կառավարության</w:t>
            </w:r>
            <w:r w:rsidRPr="00234B83">
              <w:rPr>
                <w:rFonts w:ascii="GHEA Grapalat" w:hAnsi="GHEA Grapalat"/>
                <w:color w:val="000000"/>
                <w:sz w:val="24"/>
                <w:shd w:val="clear" w:color="auto" w:fill="FFFFFF"/>
                <w:lang w:val="af-ZA"/>
              </w:rPr>
              <w:t xml:space="preserve"> 2011 </w:t>
            </w:r>
            <w:r w:rsidRPr="00234B83">
              <w:rPr>
                <w:rFonts w:ascii="GHEA Grapalat" w:hAnsi="GHEA Grapalat"/>
                <w:color w:val="000000"/>
                <w:sz w:val="24"/>
                <w:shd w:val="clear" w:color="auto" w:fill="FFFFFF"/>
                <w:lang w:val="hy-AM"/>
              </w:rPr>
              <w:t>թվականի</w:t>
            </w:r>
            <w:r w:rsidRPr="00234B83">
              <w:rPr>
                <w:rFonts w:ascii="GHEA Grapalat" w:hAnsi="GHEA Grapalat"/>
                <w:color w:val="000000"/>
                <w:sz w:val="24"/>
                <w:shd w:val="clear" w:color="auto" w:fill="FFFFFF"/>
                <w:lang w:val="af-ZA"/>
              </w:rPr>
              <w:t xml:space="preserve"> </w:t>
            </w:r>
            <w:r w:rsidRPr="00234B83">
              <w:rPr>
                <w:rFonts w:ascii="GHEA Grapalat" w:hAnsi="GHEA Grapalat"/>
                <w:color w:val="000000"/>
                <w:sz w:val="24"/>
                <w:shd w:val="clear" w:color="auto" w:fill="FFFFFF"/>
                <w:lang w:val="hy-AM"/>
              </w:rPr>
              <w:t>հունվարի</w:t>
            </w:r>
            <w:r w:rsidRPr="00234B83">
              <w:rPr>
                <w:rFonts w:ascii="GHEA Grapalat" w:hAnsi="GHEA Grapalat"/>
                <w:color w:val="000000"/>
                <w:sz w:val="24"/>
                <w:shd w:val="clear" w:color="auto" w:fill="FFFFFF"/>
                <w:lang w:val="af-ZA"/>
              </w:rPr>
              <w:t xml:space="preserve"> 13-</w:t>
            </w:r>
            <w:r w:rsidRPr="00234B83">
              <w:rPr>
                <w:rFonts w:ascii="GHEA Grapalat" w:hAnsi="GHEA Grapalat"/>
                <w:color w:val="000000"/>
                <w:sz w:val="24"/>
                <w:shd w:val="clear" w:color="auto" w:fill="FFFFFF"/>
                <w:lang w:val="hy-AM"/>
              </w:rPr>
              <w:t>ի</w:t>
            </w:r>
            <w:r w:rsidRPr="00234B83">
              <w:rPr>
                <w:rFonts w:ascii="GHEA Grapalat" w:hAnsi="GHEA Grapalat"/>
                <w:color w:val="000000"/>
                <w:sz w:val="24"/>
                <w:shd w:val="clear" w:color="auto" w:fill="FFFFFF"/>
                <w:lang w:val="af-ZA"/>
              </w:rPr>
              <w:t xml:space="preserve"> N 12-</w:t>
            </w:r>
            <w:r w:rsidRPr="00234B83">
              <w:rPr>
                <w:rFonts w:ascii="GHEA Grapalat" w:hAnsi="GHEA Grapalat"/>
                <w:color w:val="000000"/>
                <w:sz w:val="24"/>
                <w:shd w:val="clear" w:color="auto" w:fill="FFFFFF"/>
                <w:lang w:val="hy-AM"/>
              </w:rPr>
              <w:t>Ն</w:t>
            </w:r>
            <w:r w:rsidRPr="00234B83">
              <w:rPr>
                <w:rFonts w:ascii="GHEA Grapalat" w:hAnsi="GHEA Grapalat"/>
                <w:color w:val="000000"/>
                <w:sz w:val="24"/>
                <w:shd w:val="clear" w:color="auto" w:fill="FFFFFF"/>
                <w:lang w:val="af-ZA"/>
              </w:rPr>
              <w:t xml:space="preserve"> </w:t>
            </w:r>
            <w:r w:rsidRPr="00234B83">
              <w:rPr>
                <w:rFonts w:ascii="GHEA Grapalat" w:hAnsi="GHEA Grapalat"/>
                <w:color w:val="000000"/>
                <w:sz w:val="24"/>
                <w:shd w:val="clear" w:color="auto" w:fill="FFFFFF"/>
                <w:lang w:val="hy-AM"/>
              </w:rPr>
              <w:t xml:space="preserve">որոշման նախաբանում </w:t>
            </w:r>
            <w:r w:rsidRPr="00234B83">
              <w:rPr>
                <w:rFonts w:ascii="GHEA Grapalat" w:hAnsi="GHEA Grapalat"/>
                <w:sz w:val="24"/>
                <w:lang w:val="hy-AM"/>
              </w:rPr>
              <w:t>«</w:t>
            </w:r>
            <w:r w:rsidRPr="00234B83">
              <w:rPr>
                <w:rFonts w:ascii="GHEA Grapalat" w:hAnsi="GHEA Grapalat" w:cs="Arial"/>
                <w:sz w:val="24"/>
                <w:lang w:val="hy-AM"/>
              </w:rPr>
              <w:t>Զենքի մասին</w:t>
            </w:r>
            <w:r w:rsidRPr="00234B83">
              <w:rPr>
                <w:rFonts w:ascii="GHEA Grapalat" w:hAnsi="GHEA Grapalat"/>
                <w:sz w:val="24"/>
                <w:lang w:val="hy-AM"/>
              </w:rPr>
              <w:t>»  Հայաստանի Հանրապետության օրենքի 9-րդ հոդվածի 1-ին մասին» բառերը փոխարինել «</w:t>
            </w:r>
            <w:r w:rsidRPr="00234B83">
              <w:rPr>
                <w:rFonts w:ascii="GHEA Grapalat" w:hAnsi="GHEA Grapalat" w:cs="Arial"/>
                <w:sz w:val="24"/>
                <w:lang w:val="hy-AM"/>
              </w:rPr>
              <w:t>Զենքի շրջանառության կարգավորման մասին</w:t>
            </w:r>
            <w:r w:rsidRPr="00234B83">
              <w:rPr>
                <w:rFonts w:ascii="GHEA Grapalat" w:hAnsi="GHEA Grapalat"/>
                <w:sz w:val="24"/>
                <w:lang w:val="hy-AM"/>
              </w:rPr>
              <w:t>» օրենքի 10-րդ հոդվածի 2-րդ մասին» բառերով: Սակայն անհրաժեշտ է նշել, որ «</w:t>
            </w:r>
            <w:r w:rsidRPr="00234B83">
              <w:rPr>
                <w:rFonts w:ascii="GHEA Grapalat" w:hAnsi="GHEA Grapalat" w:cs="Arial"/>
                <w:sz w:val="24"/>
                <w:lang w:val="hy-AM"/>
              </w:rPr>
              <w:t>Զենքի շրջանառության կարգավորման մասին</w:t>
            </w:r>
            <w:r w:rsidRPr="00234B83">
              <w:rPr>
                <w:rFonts w:ascii="GHEA Grapalat" w:hAnsi="GHEA Grapalat"/>
                <w:sz w:val="24"/>
                <w:lang w:val="hy-AM"/>
              </w:rPr>
              <w:t xml:space="preserve">» օրենքի </w:t>
            </w:r>
            <w:r w:rsidRPr="00234B83">
              <w:rPr>
                <w:rFonts w:ascii="GHEA Grapalat" w:hAnsi="GHEA Grapalat"/>
                <w:sz w:val="24"/>
                <w:lang w:val="hy-AM"/>
              </w:rPr>
              <w:br/>
              <w:t xml:space="preserve">10-րդ հոդվածի 2-րդ մասը վերաբերում է </w:t>
            </w:r>
            <w:r w:rsidRPr="00234B83">
              <w:rPr>
                <w:rFonts w:ascii="GHEA Grapalat" w:hAnsi="GHEA Grapalat"/>
                <w:color w:val="000000"/>
                <w:sz w:val="24"/>
                <w:shd w:val="clear" w:color="auto" w:fill="FFFFFF"/>
                <w:lang w:val="hy-AM"/>
              </w:rPr>
              <w:t xml:space="preserve">քաղաքացիական և ծառայողական զենքի արտադրության և ռազմական նշանակության արտադրանքի արտադրության լիցենզիաների տրմանը: Հետևաբար առաջարկում ենք </w:t>
            </w:r>
            <w:r w:rsidRPr="00872EE7">
              <w:rPr>
                <w:rFonts w:ascii="GHEA Grapalat" w:hAnsi="GHEA Grapalat"/>
                <w:color w:val="000000"/>
                <w:sz w:val="24"/>
                <w:shd w:val="clear" w:color="auto" w:fill="FFFFFF"/>
                <w:lang w:val="hy-AM"/>
              </w:rPr>
              <w:t xml:space="preserve">շտկել </w:t>
            </w:r>
            <w:r w:rsidRPr="00872EE7">
              <w:rPr>
                <w:rFonts w:ascii="GHEA Grapalat" w:hAnsi="GHEA Grapalat"/>
                <w:color w:val="000000"/>
                <w:sz w:val="24"/>
                <w:shd w:val="clear" w:color="auto" w:fill="FFFFFF"/>
                <w:lang w:val="hy-AM"/>
              </w:rPr>
              <w:lastRenderedPageBreak/>
              <w:t xml:space="preserve">վերոգրյալ փոփոխությունը՝ հղում կատարելով </w:t>
            </w:r>
            <w:r>
              <w:rPr>
                <w:rFonts w:ascii="GHEA Grapalat" w:hAnsi="GHEA Grapalat"/>
                <w:color w:val="000000"/>
                <w:sz w:val="24"/>
                <w:shd w:val="clear" w:color="auto" w:fill="FFFFFF"/>
                <w:lang w:val="hy-AM"/>
              </w:rPr>
              <w:t xml:space="preserve">նաև </w:t>
            </w:r>
            <w:r w:rsidRPr="00872EE7">
              <w:rPr>
                <w:rFonts w:ascii="GHEA Grapalat" w:hAnsi="GHEA Grapalat"/>
                <w:sz w:val="24"/>
                <w:lang w:val="hy-AM"/>
              </w:rPr>
              <w:t>«</w:t>
            </w:r>
            <w:r w:rsidRPr="00872EE7">
              <w:rPr>
                <w:rFonts w:ascii="GHEA Grapalat" w:hAnsi="GHEA Grapalat" w:cs="Arial"/>
                <w:sz w:val="24"/>
                <w:lang w:val="hy-AM"/>
              </w:rPr>
              <w:t>Զենքի շրջանառության կարգավորման մասին</w:t>
            </w:r>
            <w:r w:rsidRPr="00872EE7">
              <w:rPr>
                <w:rFonts w:ascii="GHEA Grapalat" w:hAnsi="GHEA Grapalat"/>
                <w:sz w:val="24"/>
                <w:lang w:val="hy-AM"/>
              </w:rPr>
              <w:t xml:space="preserve">» օրենքի 10-րդ հոդվածի 1-ին և 3-րդ մասերին, որոնք վերաբերում են </w:t>
            </w:r>
            <w:r w:rsidRPr="00872EE7">
              <w:rPr>
                <w:rFonts w:ascii="GHEA Grapalat" w:hAnsi="GHEA Grapalat"/>
                <w:color w:val="000000"/>
                <w:sz w:val="24"/>
                <w:shd w:val="clear" w:color="auto" w:fill="FFFFFF"/>
                <w:lang w:val="hy-AM"/>
              </w:rPr>
              <w:t>քաղաքացիական և ծառայողական զենքի առևտրին:</w:t>
            </w:r>
          </w:p>
        </w:tc>
        <w:tc>
          <w:tcPr>
            <w:tcW w:w="5490" w:type="dxa"/>
            <w:gridSpan w:val="2"/>
            <w:shd w:val="clear" w:color="auto" w:fill="auto"/>
          </w:tcPr>
          <w:p w:rsidR="00826AB9" w:rsidRDefault="00826AB9" w:rsidP="00826AB9">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3D4411" w:rsidRPr="009C67A8" w:rsidRDefault="003D4411" w:rsidP="009747EE">
            <w:pPr>
              <w:spacing w:after="0" w:line="360" w:lineRule="auto"/>
              <w:ind w:left="-104" w:firstLine="180"/>
              <w:jc w:val="both"/>
              <w:rPr>
                <w:rFonts w:ascii="GHEA Grapalat" w:hAnsi="GHEA Grapalat"/>
                <w:b/>
                <w:sz w:val="24"/>
                <w:szCs w:val="24"/>
                <w:lang w:val="hy-AM"/>
              </w:rPr>
            </w:pPr>
          </w:p>
        </w:tc>
      </w:tr>
      <w:tr w:rsidR="00726084" w:rsidRPr="00826AB9" w:rsidTr="00F71B50">
        <w:tc>
          <w:tcPr>
            <w:tcW w:w="9000" w:type="dxa"/>
            <w:shd w:val="clear" w:color="auto" w:fill="auto"/>
          </w:tcPr>
          <w:p w:rsidR="00726084" w:rsidRPr="00C5321F" w:rsidRDefault="00726084" w:rsidP="00726084">
            <w:pPr>
              <w:pStyle w:val="NormalWeb"/>
              <w:shd w:val="clear" w:color="auto" w:fill="FFFFFF"/>
              <w:spacing w:before="0" w:beforeAutospacing="0" w:after="0" w:afterAutospacing="0" w:line="360" w:lineRule="auto"/>
              <w:jc w:val="both"/>
              <w:rPr>
                <w:rFonts w:ascii="GHEA Grapalat" w:hAnsi="GHEA Grapalat" w:cs="Sylfaen"/>
                <w:lang w:val="hy-AM"/>
              </w:rPr>
            </w:pPr>
            <w:r>
              <w:rPr>
                <w:rFonts w:ascii="GHEA Grapalat" w:hAnsi="GHEA Grapalat"/>
                <w:lang w:val="hy-AM"/>
              </w:rPr>
              <w:lastRenderedPageBreak/>
              <w:t xml:space="preserve">2. </w:t>
            </w:r>
            <w:r w:rsidRPr="00872EE7">
              <w:rPr>
                <w:rFonts w:ascii="GHEA Grapalat" w:hAnsi="GHEA Grapalat"/>
                <w:lang w:val="hy-AM"/>
              </w:rPr>
              <w:t xml:space="preserve">Նախագծի 2-րդ կետի համաձայն՝ սույն որոշումն ուժի մեջ է մտնում </w:t>
            </w:r>
            <w:r w:rsidRPr="00872EE7">
              <w:rPr>
                <w:rFonts w:ascii="GHEA Grapalat" w:hAnsi="GHEA Grapalat" w:cs="AK Courier"/>
                <w:lang w:val="hy-AM"/>
              </w:rPr>
              <w:t xml:space="preserve">պաշտոնական </w:t>
            </w:r>
            <w:r w:rsidRPr="00872EE7">
              <w:rPr>
                <w:rFonts w:ascii="GHEA Grapalat" w:hAnsi="GHEA Grapalat"/>
                <w:lang w:val="hy-AM"/>
              </w:rPr>
              <w:t>հրապարակմանը հաջորդող օրվանից</w:t>
            </w:r>
            <w:r w:rsidRPr="00872EE7">
              <w:rPr>
                <w:rFonts w:ascii="GHEA Grapalat" w:hAnsi="GHEA Grapalat" w:cs="AK Courier"/>
                <w:lang w:val="hy-AM"/>
              </w:rPr>
              <w:t>: Վերոգրյալի կապակցությամբ անհրաժեշտ է նշել, որ ի</w:t>
            </w:r>
            <w:r w:rsidRPr="00872EE7">
              <w:rPr>
                <w:rFonts w:ascii="GHEA Grapalat" w:hAnsi="GHEA Grapalat"/>
                <w:lang w:val="hy-AM"/>
              </w:rPr>
              <w:t>նչպես Նախագծին կից ներկայացված հիմնավորման մեջ է նշված, Նախագծի ներկայացումը պայմանավորված է 2022 թվականի հոկտեմբերի 5-ին ընդունված «</w:t>
            </w:r>
            <w:r w:rsidRPr="00872EE7">
              <w:rPr>
                <w:rFonts w:ascii="GHEA Grapalat" w:hAnsi="GHEA Grapalat" w:cs="Arial"/>
                <w:lang w:val="hy-AM"/>
              </w:rPr>
              <w:t xml:space="preserve">Զենքի շրջանառության կարգավորման մասին» </w:t>
            </w:r>
            <w:r w:rsidRPr="00872EE7">
              <w:rPr>
                <w:rFonts w:ascii="GHEA Grapalat" w:hAnsi="GHEA Grapalat"/>
                <w:lang w:val="hy-AM"/>
              </w:rPr>
              <w:t xml:space="preserve">օրենքի ընդունմամբ, որը սակայն ուժի մեջ է մտնելու 2023 թվականի ապրիլի 28-ին: </w:t>
            </w:r>
            <w:r>
              <w:rPr>
                <w:rFonts w:ascii="GHEA Grapalat" w:hAnsi="GHEA Grapalat"/>
                <w:lang w:val="hy-AM"/>
              </w:rPr>
              <w:t xml:space="preserve">Հետևաբար առաջարկում ենք Նախագծի 2-րդ կետով նախատեսված ուժի մեջ մտնելու ժամկետը համապատասխանեցնել </w:t>
            </w:r>
            <w:r w:rsidRPr="00872EE7">
              <w:rPr>
                <w:rFonts w:ascii="GHEA Grapalat" w:hAnsi="GHEA Grapalat"/>
                <w:lang w:val="hy-AM"/>
              </w:rPr>
              <w:t>«</w:t>
            </w:r>
            <w:r w:rsidRPr="00872EE7">
              <w:rPr>
                <w:rFonts w:ascii="GHEA Grapalat" w:hAnsi="GHEA Grapalat" w:cs="Arial"/>
                <w:lang w:val="hy-AM"/>
              </w:rPr>
              <w:t xml:space="preserve">Զենքի շրջանառության կարգավորման մասին» </w:t>
            </w:r>
            <w:r w:rsidRPr="00872EE7">
              <w:rPr>
                <w:rFonts w:ascii="GHEA Grapalat" w:hAnsi="GHEA Grapalat"/>
                <w:lang w:val="hy-AM"/>
              </w:rPr>
              <w:t>օրենքի</w:t>
            </w:r>
            <w:r>
              <w:rPr>
                <w:rFonts w:ascii="GHEA Grapalat" w:hAnsi="GHEA Grapalat"/>
                <w:lang w:val="hy-AM"/>
              </w:rPr>
              <w:t xml:space="preserve"> ուժի մեջ մտնելու ժամկետին:</w:t>
            </w:r>
          </w:p>
        </w:tc>
        <w:tc>
          <w:tcPr>
            <w:tcW w:w="5490" w:type="dxa"/>
            <w:gridSpan w:val="2"/>
            <w:shd w:val="clear" w:color="auto" w:fill="auto"/>
          </w:tcPr>
          <w:p w:rsidR="00826AB9" w:rsidRDefault="00826AB9" w:rsidP="00826AB9">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726084" w:rsidRPr="009C67A8" w:rsidRDefault="00726084" w:rsidP="009747EE">
            <w:pPr>
              <w:spacing w:after="0" w:line="360" w:lineRule="auto"/>
              <w:ind w:left="-104" w:firstLine="180"/>
              <w:jc w:val="both"/>
              <w:rPr>
                <w:rFonts w:ascii="GHEA Grapalat" w:hAnsi="GHEA Grapalat"/>
                <w:b/>
                <w:sz w:val="24"/>
                <w:szCs w:val="24"/>
                <w:lang w:val="hy-AM"/>
              </w:rPr>
            </w:pPr>
          </w:p>
        </w:tc>
      </w:tr>
      <w:tr w:rsidR="00D02E9F" w:rsidRPr="00E86DED" w:rsidTr="00F71B50">
        <w:trPr>
          <w:trHeight w:val="345"/>
        </w:trPr>
        <w:tc>
          <w:tcPr>
            <w:tcW w:w="11269" w:type="dxa"/>
            <w:gridSpan w:val="2"/>
            <w:vMerge w:val="restart"/>
            <w:shd w:val="clear" w:color="auto" w:fill="E0E0E0"/>
          </w:tcPr>
          <w:p w:rsidR="00D02E9F" w:rsidRPr="001F202C" w:rsidRDefault="00D02E9F" w:rsidP="00D02E9F">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 xml:space="preserve">9. ՀՀ </w:t>
            </w:r>
            <w:r w:rsidR="00F63E93">
              <w:rPr>
                <w:rFonts w:ascii="GHEA Grapalat" w:eastAsia="Times New Roman" w:hAnsi="GHEA Grapalat" w:cs="Times New Roman"/>
                <w:b/>
                <w:sz w:val="24"/>
                <w:szCs w:val="24"/>
                <w:lang w:val="hy-AM" w:eastAsia="ru-RU"/>
              </w:rPr>
              <w:t>քննչական կոմիտե</w:t>
            </w:r>
          </w:p>
        </w:tc>
        <w:tc>
          <w:tcPr>
            <w:tcW w:w="3221" w:type="dxa"/>
            <w:shd w:val="clear" w:color="auto" w:fill="E0E0E0"/>
          </w:tcPr>
          <w:p w:rsidR="00D02E9F" w:rsidRPr="00E86DED" w:rsidRDefault="00F63E93" w:rsidP="009747EE">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D02E9F" w:rsidRPr="00081E4D" w:rsidTr="00F71B50">
        <w:trPr>
          <w:trHeight w:val="281"/>
        </w:trPr>
        <w:tc>
          <w:tcPr>
            <w:tcW w:w="11269" w:type="dxa"/>
            <w:gridSpan w:val="2"/>
            <w:vMerge/>
            <w:shd w:val="clear" w:color="auto" w:fill="E0E0E0"/>
          </w:tcPr>
          <w:p w:rsidR="00D02E9F" w:rsidRPr="001F202C" w:rsidRDefault="00D02E9F" w:rsidP="009747EE">
            <w:pPr>
              <w:spacing w:after="0" w:line="360" w:lineRule="auto"/>
              <w:jc w:val="center"/>
              <w:rPr>
                <w:rFonts w:ascii="GHEA Grapalat" w:hAnsi="GHEA Grapalat"/>
                <w:b/>
                <w:sz w:val="24"/>
                <w:szCs w:val="24"/>
                <w:lang w:val="hy-AM"/>
              </w:rPr>
            </w:pPr>
          </w:p>
        </w:tc>
        <w:tc>
          <w:tcPr>
            <w:tcW w:w="3221" w:type="dxa"/>
            <w:shd w:val="clear" w:color="auto" w:fill="E0E0E0"/>
          </w:tcPr>
          <w:p w:rsidR="00D02E9F" w:rsidRPr="00081E4D" w:rsidRDefault="00F63E93" w:rsidP="009747EE">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01/22/21567-2023</w:t>
            </w:r>
          </w:p>
        </w:tc>
      </w:tr>
      <w:tr w:rsidR="00D02E9F" w:rsidRPr="009C67A8" w:rsidTr="00F71B50">
        <w:tc>
          <w:tcPr>
            <w:tcW w:w="9000" w:type="dxa"/>
            <w:shd w:val="clear" w:color="auto" w:fill="auto"/>
          </w:tcPr>
          <w:p w:rsidR="00D02E9F" w:rsidRDefault="00451DCC" w:rsidP="009747EE">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p w:rsidR="00D02E9F" w:rsidRDefault="00D02E9F" w:rsidP="009747E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D02E9F" w:rsidRPr="00646C46" w:rsidRDefault="00D02E9F" w:rsidP="009747EE">
            <w:pPr>
              <w:spacing w:after="0" w:line="360" w:lineRule="auto"/>
              <w:jc w:val="both"/>
              <w:rPr>
                <w:rFonts w:ascii="GHEA Grapalat" w:hAnsi="GHEA Grapalat"/>
                <w:sz w:val="24"/>
                <w:szCs w:val="24"/>
                <w:lang w:val="hy-AM"/>
              </w:rPr>
            </w:pPr>
            <w:r w:rsidRPr="003E0885">
              <w:rPr>
                <w:rFonts w:ascii="GHEA Grapalat" w:hAnsi="GHEA Grapalat"/>
                <w:sz w:val="24"/>
                <w:szCs w:val="24"/>
                <w:lang w:val="hy-AM"/>
              </w:rPr>
              <w:t xml:space="preserve"> </w:t>
            </w:r>
          </w:p>
        </w:tc>
        <w:tc>
          <w:tcPr>
            <w:tcW w:w="5490" w:type="dxa"/>
            <w:gridSpan w:val="2"/>
            <w:shd w:val="clear" w:color="auto" w:fill="auto"/>
          </w:tcPr>
          <w:p w:rsidR="00D02E9F" w:rsidRPr="008F64D8" w:rsidRDefault="00D02E9F" w:rsidP="009747EE">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p w:rsidR="00D02E9F" w:rsidRPr="009C67A8" w:rsidRDefault="00D02E9F" w:rsidP="009747EE">
            <w:pPr>
              <w:spacing w:after="0" w:line="360" w:lineRule="auto"/>
              <w:ind w:left="-104" w:firstLine="180"/>
              <w:jc w:val="both"/>
              <w:rPr>
                <w:rFonts w:ascii="GHEA Grapalat" w:hAnsi="GHEA Grapalat"/>
                <w:b/>
                <w:sz w:val="24"/>
                <w:szCs w:val="24"/>
                <w:lang w:val="hy-AM"/>
              </w:rPr>
            </w:pPr>
          </w:p>
        </w:tc>
      </w:tr>
      <w:tr w:rsidR="00C32779" w:rsidRPr="00E86DED" w:rsidTr="00F71B50">
        <w:trPr>
          <w:trHeight w:val="345"/>
        </w:trPr>
        <w:tc>
          <w:tcPr>
            <w:tcW w:w="11269" w:type="dxa"/>
            <w:gridSpan w:val="2"/>
            <w:vMerge w:val="restart"/>
            <w:shd w:val="clear" w:color="auto" w:fill="E0E0E0"/>
          </w:tcPr>
          <w:p w:rsidR="00C32779" w:rsidRPr="001F202C" w:rsidRDefault="00C32779" w:rsidP="00E13DC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10.  ՀՀ շրջակա միջավայրի նախարարություն</w:t>
            </w:r>
          </w:p>
        </w:tc>
        <w:tc>
          <w:tcPr>
            <w:tcW w:w="3221" w:type="dxa"/>
            <w:shd w:val="clear" w:color="auto" w:fill="E0E0E0"/>
          </w:tcPr>
          <w:p w:rsidR="00C32779" w:rsidRPr="00E86DED" w:rsidRDefault="00C32779" w:rsidP="00E13DC6">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C32779" w:rsidRPr="00081E4D" w:rsidTr="00F71B50">
        <w:trPr>
          <w:trHeight w:val="281"/>
        </w:trPr>
        <w:tc>
          <w:tcPr>
            <w:tcW w:w="11269" w:type="dxa"/>
            <w:gridSpan w:val="2"/>
            <w:vMerge/>
            <w:shd w:val="clear" w:color="auto" w:fill="E0E0E0"/>
          </w:tcPr>
          <w:p w:rsidR="00C32779" w:rsidRPr="001F202C" w:rsidRDefault="00C32779" w:rsidP="00E13DC6">
            <w:pPr>
              <w:spacing w:after="0" w:line="360" w:lineRule="auto"/>
              <w:jc w:val="center"/>
              <w:rPr>
                <w:rFonts w:ascii="GHEA Grapalat" w:hAnsi="GHEA Grapalat"/>
                <w:b/>
                <w:sz w:val="24"/>
                <w:szCs w:val="24"/>
                <w:lang w:val="hy-AM"/>
              </w:rPr>
            </w:pPr>
          </w:p>
        </w:tc>
        <w:tc>
          <w:tcPr>
            <w:tcW w:w="3221" w:type="dxa"/>
            <w:shd w:val="clear" w:color="auto" w:fill="E0E0E0"/>
          </w:tcPr>
          <w:p w:rsidR="00C32779" w:rsidRPr="00081E4D" w:rsidRDefault="00C32779" w:rsidP="00E13DC6">
            <w:pPr>
              <w:spacing w:after="0" w:line="360" w:lineRule="auto"/>
              <w:ind w:firstLine="252"/>
              <w:rPr>
                <w:rFonts w:ascii="GHEA Grapalat" w:hAnsi="GHEA Grapalat"/>
                <w:b/>
                <w:i/>
                <w:sz w:val="24"/>
                <w:szCs w:val="24"/>
                <w:lang w:val="hy-AM"/>
              </w:rPr>
            </w:pPr>
            <w:r>
              <w:rPr>
                <w:rFonts w:ascii="GHEA Grapalat" w:hAnsi="GHEA Grapalat"/>
                <w:b/>
                <w:i/>
                <w:sz w:val="24"/>
                <w:szCs w:val="24"/>
                <w:lang w:val="hy-AM"/>
              </w:rPr>
              <w:t xml:space="preserve">  01/04.7/670-2023</w:t>
            </w:r>
          </w:p>
        </w:tc>
      </w:tr>
      <w:tr w:rsidR="00C32779" w:rsidRPr="00D55150" w:rsidTr="00F71B50">
        <w:tc>
          <w:tcPr>
            <w:tcW w:w="9000" w:type="dxa"/>
            <w:shd w:val="clear" w:color="auto" w:fill="auto"/>
          </w:tcPr>
          <w:p w:rsidR="003A16C8" w:rsidRDefault="003A16C8" w:rsidP="003A16C8">
            <w:pPr>
              <w:spacing w:after="0" w:line="360" w:lineRule="auto"/>
              <w:ind w:right="-29"/>
              <w:jc w:val="both"/>
              <w:rPr>
                <w:rFonts w:ascii="GHEA Grapalat" w:hAnsi="GHEA Grapalat"/>
                <w:sz w:val="24"/>
                <w:szCs w:val="24"/>
                <w:lang w:val="hy-AM"/>
              </w:rPr>
            </w:pPr>
            <w:r>
              <w:rPr>
                <w:rFonts w:ascii="GHEA Grapalat" w:hAnsi="GHEA Grapalat"/>
                <w:sz w:val="24"/>
                <w:szCs w:val="24"/>
                <w:lang w:val="hy-AM"/>
              </w:rPr>
              <w:t xml:space="preserve">Ի պատասխան Ձեր 2023 թվականի հունվարի 16-ի </w:t>
            </w:r>
            <w:r w:rsidRPr="00743628">
              <w:rPr>
                <w:rFonts w:ascii="GHEA Grapalat" w:hAnsi="GHEA Grapalat"/>
                <w:sz w:val="24"/>
                <w:szCs w:val="24"/>
                <w:lang w:val="hy-AM"/>
              </w:rPr>
              <w:t xml:space="preserve">N </w:t>
            </w:r>
            <w:r>
              <w:rPr>
                <w:rFonts w:ascii="GHEA Grapalat" w:hAnsi="GHEA Grapalat"/>
                <w:sz w:val="24"/>
                <w:szCs w:val="24"/>
                <w:lang w:val="hy-AM"/>
              </w:rPr>
              <w:t>1/21</w:t>
            </w:r>
            <w:r w:rsidRPr="0048107E">
              <w:rPr>
                <w:rFonts w:ascii="GHEA Grapalat" w:hAnsi="GHEA Grapalat"/>
                <w:sz w:val="24"/>
                <w:szCs w:val="24"/>
                <w:lang w:val="hy-AM"/>
              </w:rPr>
              <w:t xml:space="preserve">/3204 </w:t>
            </w:r>
            <w:r>
              <w:rPr>
                <w:rFonts w:ascii="GHEA Grapalat" w:hAnsi="GHEA Grapalat"/>
                <w:sz w:val="24"/>
                <w:szCs w:val="24"/>
                <w:lang w:val="hy-AM"/>
              </w:rPr>
              <w:t xml:space="preserve">գրության՝ հայտնում եմ, որ «Հայաստանի Հանրապետության կառավարության 2011թվականի հունվարի 13-ի </w:t>
            </w:r>
            <w:r w:rsidRPr="0048107E">
              <w:rPr>
                <w:rFonts w:ascii="GHEA Grapalat" w:hAnsi="GHEA Grapalat"/>
                <w:sz w:val="24"/>
                <w:szCs w:val="24"/>
                <w:lang w:val="hy-AM"/>
              </w:rPr>
              <w:t>N</w:t>
            </w:r>
            <w:r>
              <w:rPr>
                <w:rFonts w:ascii="GHEA Grapalat" w:hAnsi="GHEA Grapalat"/>
                <w:sz w:val="24"/>
                <w:szCs w:val="24"/>
                <w:lang w:val="hy-AM"/>
              </w:rPr>
              <w:t xml:space="preserve"> 12-Ն որոշման մեջ փոփոխություններ </w:t>
            </w:r>
            <w:r>
              <w:rPr>
                <w:rFonts w:ascii="GHEA Grapalat" w:hAnsi="GHEA Grapalat"/>
                <w:sz w:val="24"/>
                <w:szCs w:val="24"/>
                <w:lang w:val="hy-AM"/>
              </w:rPr>
              <w:lastRenderedPageBreak/>
              <w:t xml:space="preserve">կատարելու մասին» Կառավարության որոշման նախագծի </w:t>
            </w:r>
            <w:r w:rsidRPr="003C4586">
              <w:rPr>
                <w:rFonts w:ascii="GHEA Grapalat" w:hAnsi="GHEA Grapalat"/>
                <w:sz w:val="24"/>
                <w:szCs w:val="24"/>
                <w:lang w:val="hy-AM"/>
              </w:rPr>
              <w:t>(</w:t>
            </w:r>
            <w:r>
              <w:rPr>
                <w:rFonts w:ascii="GHEA Grapalat" w:hAnsi="GHEA Grapalat"/>
                <w:sz w:val="24"/>
                <w:szCs w:val="24"/>
                <w:lang w:val="hy-AM"/>
              </w:rPr>
              <w:t>այսուհետ՝ նախագիծ</w:t>
            </w:r>
            <w:r w:rsidRPr="003C4586">
              <w:rPr>
                <w:rFonts w:ascii="GHEA Grapalat" w:hAnsi="GHEA Grapalat"/>
                <w:sz w:val="24"/>
                <w:szCs w:val="24"/>
                <w:lang w:val="hy-AM"/>
              </w:rPr>
              <w:t>)</w:t>
            </w:r>
            <w:r>
              <w:rPr>
                <w:rFonts w:ascii="GHEA Grapalat" w:hAnsi="GHEA Grapalat"/>
                <w:sz w:val="24"/>
                <w:szCs w:val="24"/>
                <w:lang w:val="hy-AM"/>
              </w:rPr>
              <w:t xml:space="preserve"> վերաբերյալ շրջակա միջավայրի նախարարությունն ունի հետևյալ առաջարկությունները.</w:t>
            </w:r>
          </w:p>
          <w:p w:rsidR="003A16C8" w:rsidRDefault="003A16C8" w:rsidP="003A16C8">
            <w:pPr>
              <w:pStyle w:val="ListParagraph"/>
              <w:numPr>
                <w:ilvl w:val="0"/>
                <w:numId w:val="11"/>
              </w:numPr>
              <w:spacing w:after="0" w:line="360" w:lineRule="auto"/>
              <w:ind w:right="-29"/>
              <w:jc w:val="both"/>
              <w:rPr>
                <w:rFonts w:ascii="GHEA Grapalat" w:hAnsi="GHEA Grapalat"/>
                <w:sz w:val="24"/>
                <w:szCs w:val="24"/>
                <w:lang w:val="hy-AM"/>
              </w:rPr>
            </w:pPr>
            <w:r>
              <w:rPr>
                <w:rFonts w:ascii="GHEA Grapalat" w:hAnsi="GHEA Grapalat"/>
                <w:sz w:val="24"/>
                <w:szCs w:val="24"/>
                <w:lang w:val="hy-AM"/>
              </w:rPr>
              <w:t xml:space="preserve">նախագծի  1-ին կետում «և որոշմամբ հաստատված կարգի» բառերն առաջարկում եմ փոխարինել «որոշման» բառով, քանի որ հավելվածները հանդիսանում են ՀՀ </w:t>
            </w:r>
            <w:r w:rsidRPr="00304A84">
              <w:rPr>
                <w:rFonts w:ascii="GHEA Grapalat" w:hAnsi="GHEA Grapalat"/>
                <w:sz w:val="24"/>
                <w:szCs w:val="24"/>
                <w:lang w:val="hy-AM"/>
              </w:rPr>
              <w:t>կառավարության 2011</w:t>
            </w:r>
            <w:r>
              <w:rPr>
                <w:rFonts w:ascii="GHEA Grapalat" w:hAnsi="GHEA Grapalat"/>
                <w:sz w:val="24"/>
                <w:szCs w:val="24"/>
                <w:lang w:val="hy-AM"/>
              </w:rPr>
              <w:t xml:space="preserve"> </w:t>
            </w:r>
            <w:r w:rsidRPr="00304A84">
              <w:rPr>
                <w:rFonts w:ascii="GHEA Grapalat" w:hAnsi="GHEA Grapalat"/>
                <w:sz w:val="24"/>
                <w:szCs w:val="24"/>
                <w:lang w:val="hy-AM"/>
              </w:rPr>
              <w:t>թվականի հունվարի 13-ի N 12-Ն որոշման</w:t>
            </w:r>
            <w:r>
              <w:rPr>
                <w:rFonts w:ascii="GHEA Grapalat" w:hAnsi="GHEA Grapalat"/>
                <w:sz w:val="24"/>
                <w:szCs w:val="24"/>
                <w:lang w:val="hy-AM"/>
              </w:rPr>
              <w:t xml:space="preserve"> </w:t>
            </w:r>
            <w:r w:rsidRPr="008534F1">
              <w:rPr>
                <w:rFonts w:ascii="GHEA Grapalat" w:hAnsi="GHEA Grapalat"/>
                <w:sz w:val="24"/>
                <w:szCs w:val="24"/>
                <w:lang w:val="hy-AM"/>
              </w:rPr>
              <w:t>(</w:t>
            </w:r>
            <w:r>
              <w:rPr>
                <w:rFonts w:ascii="GHEA Grapalat" w:hAnsi="GHEA Grapalat"/>
                <w:sz w:val="24"/>
                <w:szCs w:val="24"/>
                <w:lang w:val="hy-AM"/>
              </w:rPr>
              <w:t>այսուհետ՝ որոշում</w:t>
            </w:r>
            <w:r w:rsidRPr="008534F1">
              <w:rPr>
                <w:rFonts w:ascii="GHEA Grapalat" w:hAnsi="GHEA Grapalat"/>
                <w:sz w:val="24"/>
                <w:szCs w:val="24"/>
                <w:lang w:val="hy-AM"/>
              </w:rPr>
              <w:t>)</w:t>
            </w:r>
            <w:r>
              <w:rPr>
                <w:rFonts w:ascii="GHEA Grapalat" w:hAnsi="GHEA Grapalat"/>
                <w:sz w:val="24"/>
                <w:szCs w:val="24"/>
                <w:lang w:val="hy-AM"/>
              </w:rPr>
              <w:t xml:space="preserve"> անբաժանելի մասերը,</w:t>
            </w:r>
          </w:p>
          <w:p w:rsidR="00C32779" w:rsidRPr="00646C46" w:rsidRDefault="00C32779" w:rsidP="008440B3">
            <w:pPr>
              <w:pStyle w:val="ListParagraph"/>
              <w:numPr>
                <w:ilvl w:val="0"/>
                <w:numId w:val="12"/>
              </w:numPr>
              <w:spacing w:after="0" w:line="360" w:lineRule="auto"/>
              <w:ind w:right="-29"/>
              <w:jc w:val="both"/>
              <w:rPr>
                <w:rFonts w:ascii="GHEA Grapalat" w:hAnsi="GHEA Grapalat"/>
                <w:sz w:val="24"/>
                <w:szCs w:val="24"/>
                <w:lang w:val="hy-AM"/>
              </w:rPr>
            </w:pPr>
          </w:p>
        </w:tc>
        <w:tc>
          <w:tcPr>
            <w:tcW w:w="5490" w:type="dxa"/>
            <w:gridSpan w:val="2"/>
            <w:shd w:val="clear" w:color="auto" w:fill="auto"/>
          </w:tcPr>
          <w:p w:rsidR="00C32779" w:rsidRPr="008F64D8" w:rsidRDefault="00C32779" w:rsidP="00E13DC6">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w:t>
            </w:r>
          </w:p>
          <w:p w:rsidR="00C32779" w:rsidRDefault="00C32779" w:rsidP="00E13DC6">
            <w:pPr>
              <w:spacing w:after="0" w:line="360" w:lineRule="auto"/>
              <w:ind w:left="-104" w:firstLine="180"/>
              <w:jc w:val="both"/>
              <w:rPr>
                <w:rFonts w:ascii="GHEA Grapalat" w:hAnsi="GHEA Grapalat"/>
                <w:b/>
                <w:sz w:val="24"/>
                <w:szCs w:val="24"/>
                <w:lang w:val="hy-AM"/>
              </w:rPr>
            </w:pPr>
          </w:p>
          <w:p w:rsidR="00D55150" w:rsidRDefault="00D55150" w:rsidP="00E13DC6">
            <w:pPr>
              <w:spacing w:after="0" w:line="360" w:lineRule="auto"/>
              <w:ind w:left="-104" w:firstLine="180"/>
              <w:jc w:val="both"/>
              <w:rPr>
                <w:rFonts w:ascii="GHEA Grapalat" w:hAnsi="GHEA Grapalat"/>
                <w:b/>
                <w:sz w:val="24"/>
                <w:szCs w:val="24"/>
                <w:lang w:val="hy-AM"/>
              </w:rPr>
            </w:pPr>
          </w:p>
          <w:p w:rsidR="00D55150" w:rsidRDefault="00D55150" w:rsidP="00E13DC6">
            <w:pPr>
              <w:spacing w:after="0" w:line="360" w:lineRule="auto"/>
              <w:ind w:left="-104" w:firstLine="180"/>
              <w:jc w:val="both"/>
              <w:rPr>
                <w:rFonts w:ascii="GHEA Grapalat" w:hAnsi="GHEA Grapalat"/>
                <w:b/>
                <w:sz w:val="24"/>
                <w:szCs w:val="24"/>
                <w:lang w:val="hy-AM"/>
              </w:rPr>
            </w:pPr>
          </w:p>
          <w:p w:rsidR="00D55150" w:rsidRDefault="00D55150" w:rsidP="00E13DC6">
            <w:pPr>
              <w:spacing w:after="0" w:line="360" w:lineRule="auto"/>
              <w:ind w:left="-104" w:firstLine="180"/>
              <w:jc w:val="both"/>
              <w:rPr>
                <w:rFonts w:ascii="GHEA Grapalat" w:hAnsi="GHEA Grapalat"/>
                <w:b/>
                <w:sz w:val="24"/>
                <w:szCs w:val="24"/>
                <w:lang w:val="hy-AM"/>
              </w:rPr>
            </w:pPr>
          </w:p>
          <w:p w:rsidR="00D55150" w:rsidRDefault="00D55150" w:rsidP="00E13DC6">
            <w:pPr>
              <w:spacing w:after="0" w:line="360" w:lineRule="auto"/>
              <w:ind w:left="-104" w:firstLine="180"/>
              <w:jc w:val="both"/>
              <w:rPr>
                <w:rFonts w:ascii="GHEA Grapalat" w:hAnsi="GHEA Grapalat"/>
                <w:b/>
                <w:sz w:val="24"/>
                <w:szCs w:val="24"/>
                <w:lang w:val="hy-AM"/>
              </w:rPr>
            </w:pPr>
          </w:p>
          <w:p w:rsidR="00D55150" w:rsidRDefault="00D55150" w:rsidP="00D5515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D55150" w:rsidRPr="009C67A8" w:rsidRDefault="00D55150" w:rsidP="00E13DC6">
            <w:pPr>
              <w:spacing w:after="0" w:line="360" w:lineRule="auto"/>
              <w:ind w:left="-104" w:firstLine="180"/>
              <w:jc w:val="both"/>
              <w:rPr>
                <w:rFonts w:ascii="GHEA Grapalat" w:hAnsi="GHEA Grapalat"/>
                <w:b/>
                <w:sz w:val="24"/>
                <w:szCs w:val="24"/>
                <w:lang w:val="hy-AM"/>
              </w:rPr>
            </w:pPr>
          </w:p>
        </w:tc>
      </w:tr>
      <w:tr w:rsidR="008440B3" w:rsidRPr="00D55150" w:rsidTr="00F71B50">
        <w:tc>
          <w:tcPr>
            <w:tcW w:w="9000" w:type="dxa"/>
            <w:shd w:val="clear" w:color="auto" w:fill="auto"/>
          </w:tcPr>
          <w:p w:rsidR="008440B3" w:rsidRDefault="008440B3" w:rsidP="008440B3">
            <w:pPr>
              <w:pStyle w:val="ListParagraph"/>
              <w:numPr>
                <w:ilvl w:val="0"/>
                <w:numId w:val="11"/>
              </w:numPr>
              <w:spacing w:after="0" w:line="360" w:lineRule="auto"/>
              <w:ind w:right="-29"/>
              <w:jc w:val="both"/>
              <w:rPr>
                <w:rFonts w:ascii="GHEA Grapalat" w:hAnsi="GHEA Grapalat"/>
                <w:sz w:val="24"/>
                <w:szCs w:val="24"/>
                <w:lang w:val="hy-AM"/>
              </w:rPr>
            </w:pPr>
            <w:r>
              <w:rPr>
                <w:rFonts w:ascii="GHEA Grapalat" w:hAnsi="GHEA Grapalat"/>
                <w:sz w:val="24"/>
                <w:szCs w:val="24"/>
                <w:lang w:val="hy-AM"/>
              </w:rPr>
              <w:lastRenderedPageBreak/>
              <w:t xml:space="preserve">նախագծի 1-ին կետի 1-ին ենթակետում «10-րդ հոդվածի 2-րդ մասին» բառերն անհրաժեշտ է փոխարինել «10-րդ հոդվածի 1-ին և 3-րդ մասերին» բառերով, քանի որ </w:t>
            </w:r>
            <w:r w:rsidRPr="00830932">
              <w:rPr>
                <w:rFonts w:ascii="GHEA Grapalat" w:hAnsi="GHEA Grapalat"/>
                <w:sz w:val="24"/>
                <w:szCs w:val="24"/>
                <w:lang w:val="hy-AM"/>
              </w:rPr>
              <w:t xml:space="preserve">«Զենքի շրջանառության կարգավորման մասին» օրենքի </w:t>
            </w:r>
            <w:r w:rsidRPr="00660F25">
              <w:rPr>
                <w:rFonts w:ascii="GHEA Grapalat" w:hAnsi="GHEA Grapalat"/>
                <w:sz w:val="24"/>
                <w:szCs w:val="24"/>
                <w:lang w:val="hy-AM"/>
              </w:rPr>
              <w:t>(</w:t>
            </w:r>
            <w:r>
              <w:rPr>
                <w:rFonts w:ascii="GHEA Grapalat" w:hAnsi="GHEA Grapalat"/>
                <w:sz w:val="24"/>
                <w:szCs w:val="24"/>
                <w:lang w:val="hy-AM"/>
              </w:rPr>
              <w:t>այսուհետ՝ օրենք</w:t>
            </w:r>
            <w:r w:rsidRPr="00660F25">
              <w:rPr>
                <w:rFonts w:ascii="GHEA Grapalat" w:hAnsi="GHEA Grapalat"/>
                <w:sz w:val="24"/>
                <w:szCs w:val="24"/>
                <w:lang w:val="hy-AM"/>
              </w:rPr>
              <w:t>)</w:t>
            </w:r>
            <w:r>
              <w:rPr>
                <w:rFonts w:ascii="GHEA Grapalat" w:hAnsi="GHEA Grapalat"/>
                <w:sz w:val="24"/>
                <w:szCs w:val="24"/>
                <w:lang w:val="hy-AM"/>
              </w:rPr>
              <w:t xml:space="preserve"> </w:t>
            </w:r>
            <w:r w:rsidRPr="00830932">
              <w:rPr>
                <w:rFonts w:ascii="GHEA Grapalat" w:hAnsi="GHEA Grapalat"/>
                <w:sz w:val="24"/>
                <w:szCs w:val="24"/>
                <w:lang w:val="hy-AM"/>
              </w:rPr>
              <w:t xml:space="preserve">10-րդ հոդվածի 2-րդ </w:t>
            </w:r>
            <w:r>
              <w:rPr>
                <w:rFonts w:ascii="GHEA Grapalat" w:hAnsi="GHEA Grapalat"/>
                <w:sz w:val="24"/>
                <w:szCs w:val="24"/>
                <w:lang w:val="hy-AM"/>
              </w:rPr>
              <w:t>մասով սահմ</w:t>
            </w:r>
            <w:r w:rsidR="00D55150">
              <w:rPr>
                <w:rFonts w:ascii="GHEA Grapalat" w:hAnsi="GHEA Grapalat"/>
                <w:sz w:val="24"/>
                <w:szCs w:val="24"/>
                <w:lang w:val="hy-AM"/>
              </w:rPr>
              <w:t>ա</w:t>
            </w:r>
            <w:r>
              <w:rPr>
                <w:rFonts w:ascii="GHEA Grapalat" w:hAnsi="GHEA Grapalat"/>
                <w:sz w:val="24"/>
                <w:szCs w:val="24"/>
                <w:lang w:val="hy-AM"/>
              </w:rPr>
              <w:t xml:space="preserve">նված դրույթը վերաբերվում է </w:t>
            </w:r>
            <w:r w:rsidRPr="00830932">
              <w:rPr>
                <w:rFonts w:ascii="GHEA Grapalat" w:hAnsi="GHEA Grapalat"/>
                <w:sz w:val="24"/>
                <w:szCs w:val="24"/>
                <w:lang w:val="hy-AM"/>
              </w:rPr>
              <w:t xml:space="preserve">զենքի արտադրության և ռազմական նշանակության արտադրանքի արտադրության </w:t>
            </w:r>
            <w:r>
              <w:rPr>
                <w:rFonts w:ascii="GHEA Grapalat" w:hAnsi="GHEA Grapalat"/>
                <w:sz w:val="24"/>
                <w:szCs w:val="24"/>
                <w:lang w:val="hy-AM"/>
              </w:rPr>
              <w:t xml:space="preserve">լիցենզաներին, </w:t>
            </w:r>
          </w:p>
          <w:p w:rsidR="008440B3" w:rsidRDefault="008440B3" w:rsidP="003A16C8">
            <w:pPr>
              <w:spacing w:after="0" w:line="360" w:lineRule="auto"/>
              <w:ind w:right="-29"/>
              <w:jc w:val="both"/>
              <w:rPr>
                <w:rFonts w:ascii="GHEA Grapalat" w:hAnsi="GHEA Grapalat"/>
                <w:sz w:val="24"/>
                <w:szCs w:val="24"/>
                <w:lang w:val="hy-AM"/>
              </w:rPr>
            </w:pPr>
          </w:p>
        </w:tc>
        <w:tc>
          <w:tcPr>
            <w:tcW w:w="5490" w:type="dxa"/>
            <w:gridSpan w:val="2"/>
            <w:shd w:val="clear" w:color="auto" w:fill="auto"/>
          </w:tcPr>
          <w:p w:rsidR="00D55150" w:rsidRDefault="00D55150" w:rsidP="00D5515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8440B3" w:rsidRDefault="008440B3" w:rsidP="00E13DC6">
            <w:pPr>
              <w:spacing w:after="0" w:line="360" w:lineRule="auto"/>
              <w:ind w:left="-104" w:firstLine="180"/>
              <w:jc w:val="both"/>
              <w:rPr>
                <w:rFonts w:ascii="GHEA Grapalat" w:hAnsi="GHEA Grapalat"/>
                <w:b/>
                <w:sz w:val="24"/>
                <w:szCs w:val="24"/>
                <w:lang w:val="hy-AM"/>
              </w:rPr>
            </w:pPr>
          </w:p>
        </w:tc>
      </w:tr>
      <w:tr w:rsidR="008440B3" w:rsidRPr="00D55150" w:rsidTr="00F71B50">
        <w:tc>
          <w:tcPr>
            <w:tcW w:w="9000" w:type="dxa"/>
            <w:shd w:val="clear" w:color="auto" w:fill="auto"/>
          </w:tcPr>
          <w:p w:rsidR="008440B3" w:rsidRDefault="008440B3" w:rsidP="008440B3">
            <w:pPr>
              <w:pStyle w:val="ListParagraph"/>
              <w:numPr>
                <w:ilvl w:val="0"/>
                <w:numId w:val="11"/>
              </w:numPr>
              <w:spacing w:after="0" w:line="360" w:lineRule="auto"/>
              <w:ind w:right="-29"/>
              <w:jc w:val="both"/>
              <w:rPr>
                <w:rFonts w:ascii="GHEA Grapalat" w:hAnsi="GHEA Grapalat"/>
                <w:sz w:val="24"/>
                <w:szCs w:val="24"/>
                <w:lang w:val="hy-AM"/>
              </w:rPr>
            </w:pPr>
            <w:r>
              <w:rPr>
                <w:rFonts w:ascii="GHEA Grapalat" w:hAnsi="GHEA Grapalat"/>
                <w:sz w:val="24"/>
                <w:szCs w:val="24"/>
                <w:lang w:val="hy-AM"/>
              </w:rPr>
              <w:t xml:space="preserve">համաձայն օրենքի 10-րդ հոդվածի 4-րդ մասի՝ նախագծի 1-ին կետի 6-րդ ենթակետով առաջարկվող փոփոխության փոխարեն առաջարկում եմ որոշման 3-րդ հավելվածի «Գործողության ժամկետը՝ մինչև» տողը հանելու վերաբերյալ նախագծում դրույթ սահմանել, </w:t>
            </w:r>
          </w:p>
          <w:p w:rsidR="008440B3" w:rsidRDefault="008440B3" w:rsidP="008440B3">
            <w:pPr>
              <w:pStyle w:val="ListParagraph"/>
              <w:spacing w:after="0" w:line="360" w:lineRule="auto"/>
              <w:ind w:right="-29"/>
              <w:jc w:val="both"/>
              <w:rPr>
                <w:rFonts w:ascii="GHEA Grapalat" w:hAnsi="GHEA Grapalat"/>
                <w:sz w:val="24"/>
                <w:szCs w:val="24"/>
                <w:lang w:val="hy-AM"/>
              </w:rPr>
            </w:pPr>
          </w:p>
        </w:tc>
        <w:tc>
          <w:tcPr>
            <w:tcW w:w="5490" w:type="dxa"/>
            <w:gridSpan w:val="2"/>
            <w:shd w:val="clear" w:color="auto" w:fill="auto"/>
          </w:tcPr>
          <w:p w:rsidR="00D55150" w:rsidRDefault="00D55150" w:rsidP="00D55150">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8440B3" w:rsidRDefault="008440B3" w:rsidP="00E13DC6">
            <w:pPr>
              <w:spacing w:after="0" w:line="360" w:lineRule="auto"/>
              <w:ind w:left="-104" w:firstLine="180"/>
              <w:jc w:val="both"/>
              <w:rPr>
                <w:rFonts w:ascii="GHEA Grapalat" w:hAnsi="GHEA Grapalat"/>
                <w:b/>
                <w:sz w:val="24"/>
                <w:szCs w:val="24"/>
                <w:lang w:val="hy-AM"/>
              </w:rPr>
            </w:pPr>
          </w:p>
        </w:tc>
      </w:tr>
      <w:tr w:rsidR="008440B3" w:rsidRPr="00D55150" w:rsidTr="00F71B50">
        <w:tc>
          <w:tcPr>
            <w:tcW w:w="9000" w:type="dxa"/>
            <w:shd w:val="clear" w:color="auto" w:fill="auto"/>
          </w:tcPr>
          <w:p w:rsidR="008440B3" w:rsidRDefault="008440B3" w:rsidP="008440B3">
            <w:pPr>
              <w:pStyle w:val="ListParagraph"/>
              <w:numPr>
                <w:ilvl w:val="0"/>
                <w:numId w:val="11"/>
              </w:numPr>
              <w:spacing w:after="0" w:line="360" w:lineRule="auto"/>
              <w:ind w:right="-29"/>
              <w:jc w:val="both"/>
              <w:rPr>
                <w:rFonts w:ascii="GHEA Grapalat" w:hAnsi="GHEA Grapalat"/>
                <w:sz w:val="24"/>
                <w:szCs w:val="24"/>
                <w:lang w:val="hy-AM"/>
              </w:rPr>
            </w:pPr>
            <w:r>
              <w:rPr>
                <w:rFonts w:ascii="GHEA Grapalat" w:hAnsi="GHEA Grapalat"/>
                <w:sz w:val="24"/>
                <w:szCs w:val="24"/>
                <w:lang w:val="hy-AM"/>
              </w:rPr>
              <w:t>վ</w:t>
            </w:r>
            <w:r w:rsidRPr="008534F1">
              <w:rPr>
                <w:rFonts w:ascii="GHEA Grapalat" w:hAnsi="GHEA Grapalat"/>
                <w:sz w:val="24"/>
                <w:szCs w:val="24"/>
                <w:lang w:val="hy-AM"/>
              </w:rPr>
              <w:t>երոնշյալ առաջարկություններից</w:t>
            </w:r>
            <w:r>
              <w:rPr>
                <w:rFonts w:ascii="GHEA Grapalat" w:hAnsi="GHEA Grapalat"/>
                <w:sz w:val="24"/>
                <w:szCs w:val="24"/>
                <w:lang w:val="hy-AM"/>
              </w:rPr>
              <w:t xml:space="preserve"> բացի՝</w:t>
            </w:r>
            <w:r w:rsidRPr="008534F1">
              <w:rPr>
                <w:rFonts w:ascii="GHEA Grapalat" w:hAnsi="GHEA Grapalat"/>
                <w:sz w:val="24"/>
                <w:szCs w:val="24"/>
                <w:lang w:val="hy-AM"/>
              </w:rPr>
              <w:t xml:space="preserve"> առաջարկում եմ վերանայել </w:t>
            </w:r>
            <w:r>
              <w:rPr>
                <w:rFonts w:ascii="GHEA Grapalat" w:hAnsi="GHEA Grapalat"/>
                <w:sz w:val="24"/>
                <w:szCs w:val="24"/>
                <w:lang w:val="hy-AM"/>
              </w:rPr>
              <w:t xml:space="preserve">որոշման </w:t>
            </w:r>
            <w:r w:rsidRPr="008534F1">
              <w:rPr>
                <w:rFonts w:ascii="GHEA Grapalat" w:hAnsi="GHEA Grapalat"/>
                <w:sz w:val="24"/>
                <w:szCs w:val="24"/>
                <w:lang w:val="hy-AM"/>
              </w:rPr>
              <w:t>1-ին և 2-րդ հավելվածները</w:t>
            </w:r>
            <w:r>
              <w:rPr>
                <w:rFonts w:ascii="GHEA Grapalat" w:hAnsi="GHEA Grapalat"/>
                <w:sz w:val="24"/>
                <w:szCs w:val="24"/>
                <w:lang w:val="hy-AM"/>
              </w:rPr>
              <w:t xml:space="preserve">՝ համապատասխանեցնելով դրանք </w:t>
            </w:r>
            <w:r>
              <w:rPr>
                <w:rFonts w:ascii="GHEA Grapalat" w:hAnsi="GHEA Grapalat"/>
                <w:sz w:val="24"/>
                <w:szCs w:val="24"/>
                <w:lang w:val="hy-AM"/>
              </w:rPr>
              <w:lastRenderedPageBreak/>
              <w:t>օրենքի 10-րդ հոդվածի դրույթներին, մասնավորապես՝</w:t>
            </w:r>
          </w:p>
          <w:p w:rsidR="008440B3" w:rsidRDefault="008440B3" w:rsidP="008440B3">
            <w:pPr>
              <w:pStyle w:val="ListParagraph"/>
              <w:numPr>
                <w:ilvl w:val="0"/>
                <w:numId w:val="12"/>
              </w:numPr>
              <w:spacing w:after="0" w:line="360" w:lineRule="auto"/>
              <w:ind w:right="-29"/>
              <w:jc w:val="both"/>
              <w:rPr>
                <w:rFonts w:ascii="GHEA Grapalat" w:hAnsi="GHEA Grapalat"/>
                <w:sz w:val="24"/>
                <w:szCs w:val="24"/>
                <w:lang w:val="hy-AM"/>
              </w:rPr>
            </w:pPr>
            <w:r>
              <w:rPr>
                <w:rFonts w:ascii="GHEA Grapalat" w:hAnsi="GHEA Grapalat"/>
                <w:sz w:val="24"/>
                <w:szCs w:val="24"/>
                <w:lang w:val="hy-AM"/>
              </w:rPr>
              <w:t>լիցենզիա ստանալու համար անհրաժեշտ է ներկայացնել դիմում, իսկ որոշման մեջ նշվում է հայտի մասին,</w:t>
            </w:r>
          </w:p>
          <w:p w:rsidR="008440B3" w:rsidRPr="008440B3" w:rsidRDefault="008440B3" w:rsidP="008440B3">
            <w:pPr>
              <w:pStyle w:val="ListParagraph"/>
              <w:numPr>
                <w:ilvl w:val="0"/>
                <w:numId w:val="12"/>
              </w:numPr>
              <w:spacing w:after="0" w:line="360" w:lineRule="auto"/>
              <w:ind w:right="-29"/>
              <w:jc w:val="both"/>
              <w:rPr>
                <w:rFonts w:ascii="GHEA Grapalat" w:hAnsi="GHEA Grapalat"/>
                <w:sz w:val="24"/>
                <w:szCs w:val="24"/>
                <w:lang w:val="hy-AM"/>
              </w:rPr>
            </w:pPr>
            <w:r>
              <w:rPr>
                <w:rFonts w:ascii="GHEA Grapalat" w:hAnsi="GHEA Grapalat"/>
                <w:sz w:val="24"/>
                <w:szCs w:val="24"/>
                <w:lang w:val="hy-AM"/>
              </w:rPr>
              <w:t xml:space="preserve">որոշման 1-ին հավելվածի 14-րդ կետի բովանդակությունը չի համապատասխանում </w:t>
            </w:r>
            <w:r w:rsidRPr="00E3461A">
              <w:rPr>
                <w:rFonts w:ascii="GHEA Grapalat" w:hAnsi="GHEA Grapalat"/>
                <w:sz w:val="24"/>
                <w:szCs w:val="24"/>
                <w:lang w:val="hy-AM"/>
              </w:rPr>
              <w:t>օրենք</w:t>
            </w:r>
            <w:r>
              <w:rPr>
                <w:rFonts w:ascii="GHEA Grapalat" w:hAnsi="GHEA Grapalat"/>
                <w:sz w:val="24"/>
                <w:szCs w:val="24"/>
                <w:lang w:val="hy-AM"/>
              </w:rPr>
              <w:t xml:space="preserve">ով սահմանված </w:t>
            </w:r>
            <w:r w:rsidRPr="00E3461A">
              <w:rPr>
                <w:rFonts w:ascii="GHEA Grapalat" w:hAnsi="GHEA Grapalat"/>
                <w:sz w:val="24"/>
                <w:szCs w:val="24"/>
                <w:lang w:val="hy-AM"/>
              </w:rPr>
              <w:t xml:space="preserve"> </w:t>
            </w:r>
            <w:r>
              <w:rPr>
                <w:rFonts w:ascii="GHEA Grapalat" w:hAnsi="GHEA Grapalat"/>
                <w:sz w:val="24"/>
                <w:szCs w:val="24"/>
                <w:lang w:val="hy-AM"/>
              </w:rPr>
              <w:t>մերժման հիմքերին։</w:t>
            </w:r>
          </w:p>
        </w:tc>
        <w:tc>
          <w:tcPr>
            <w:tcW w:w="5490" w:type="dxa"/>
            <w:gridSpan w:val="2"/>
            <w:shd w:val="clear" w:color="auto" w:fill="auto"/>
          </w:tcPr>
          <w:p w:rsidR="00D55150" w:rsidRDefault="00D55150" w:rsidP="00D55150">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8440B3" w:rsidRDefault="008440B3" w:rsidP="00E13DC6">
            <w:pPr>
              <w:spacing w:after="0" w:line="360" w:lineRule="auto"/>
              <w:ind w:left="-104" w:firstLine="180"/>
              <w:jc w:val="both"/>
              <w:rPr>
                <w:rFonts w:ascii="GHEA Grapalat" w:hAnsi="GHEA Grapalat"/>
                <w:b/>
                <w:sz w:val="24"/>
                <w:szCs w:val="24"/>
                <w:lang w:val="hy-AM"/>
              </w:rPr>
            </w:pPr>
          </w:p>
        </w:tc>
      </w:tr>
      <w:tr w:rsidR="00E458A0" w:rsidRPr="00E86DED" w:rsidTr="00F71B50">
        <w:trPr>
          <w:trHeight w:val="345"/>
        </w:trPr>
        <w:tc>
          <w:tcPr>
            <w:tcW w:w="11269" w:type="dxa"/>
            <w:gridSpan w:val="2"/>
            <w:vMerge w:val="restart"/>
            <w:shd w:val="clear" w:color="auto" w:fill="E0E0E0"/>
          </w:tcPr>
          <w:p w:rsidR="00E458A0" w:rsidRPr="001F202C" w:rsidRDefault="00740170" w:rsidP="003235D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11</w:t>
            </w:r>
            <w:r w:rsidR="00E458A0">
              <w:rPr>
                <w:rFonts w:ascii="GHEA Grapalat" w:eastAsia="Times New Roman" w:hAnsi="GHEA Grapalat" w:cs="Times New Roman"/>
                <w:b/>
                <w:sz w:val="24"/>
                <w:szCs w:val="24"/>
                <w:lang w:val="hy-AM" w:eastAsia="ru-RU"/>
              </w:rPr>
              <w:t>. ՀՀ գլխավոր դատախազություն</w:t>
            </w:r>
          </w:p>
        </w:tc>
        <w:tc>
          <w:tcPr>
            <w:tcW w:w="3221" w:type="dxa"/>
            <w:shd w:val="clear" w:color="auto" w:fill="E0E0E0"/>
          </w:tcPr>
          <w:p w:rsidR="00E458A0" w:rsidRPr="00E86DED" w:rsidRDefault="00C033F5" w:rsidP="003235D2">
            <w:pPr>
              <w:spacing w:after="0" w:line="360" w:lineRule="auto"/>
              <w:jc w:val="center"/>
              <w:rPr>
                <w:rFonts w:ascii="GHEA Grapalat" w:hAnsi="GHEA Grapalat"/>
                <w:b/>
                <w:i/>
                <w:sz w:val="24"/>
                <w:szCs w:val="24"/>
                <w:lang w:val="hy-AM"/>
              </w:rPr>
            </w:pPr>
            <w:r>
              <w:rPr>
                <w:rFonts w:ascii="GHEA Grapalat" w:hAnsi="GHEA Grapalat"/>
                <w:b/>
                <w:i/>
                <w:sz w:val="24"/>
                <w:szCs w:val="24"/>
                <w:lang w:val="hy-AM"/>
              </w:rPr>
              <w:t>01.02</w:t>
            </w:r>
            <w:r w:rsidR="00E458A0">
              <w:rPr>
                <w:rFonts w:ascii="GHEA Grapalat" w:hAnsi="GHEA Grapalat"/>
                <w:b/>
                <w:i/>
                <w:sz w:val="24"/>
                <w:szCs w:val="24"/>
                <w:lang w:val="hy-AM"/>
              </w:rPr>
              <w:t>.2023թ.</w:t>
            </w:r>
          </w:p>
        </w:tc>
      </w:tr>
      <w:tr w:rsidR="00E458A0" w:rsidRPr="00081E4D" w:rsidTr="00F71B50">
        <w:trPr>
          <w:trHeight w:val="281"/>
        </w:trPr>
        <w:tc>
          <w:tcPr>
            <w:tcW w:w="11269" w:type="dxa"/>
            <w:gridSpan w:val="2"/>
            <w:vMerge/>
            <w:shd w:val="clear" w:color="auto" w:fill="E0E0E0"/>
          </w:tcPr>
          <w:p w:rsidR="00E458A0" w:rsidRPr="001F202C" w:rsidRDefault="00E458A0" w:rsidP="003235D2">
            <w:pPr>
              <w:spacing w:after="0" w:line="360" w:lineRule="auto"/>
              <w:jc w:val="center"/>
              <w:rPr>
                <w:rFonts w:ascii="GHEA Grapalat" w:hAnsi="GHEA Grapalat"/>
                <w:b/>
                <w:sz w:val="24"/>
                <w:szCs w:val="24"/>
                <w:lang w:val="hy-AM"/>
              </w:rPr>
            </w:pPr>
          </w:p>
        </w:tc>
        <w:tc>
          <w:tcPr>
            <w:tcW w:w="3221" w:type="dxa"/>
            <w:shd w:val="clear" w:color="auto" w:fill="E0E0E0"/>
          </w:tcPr>
          <w:p w:rsidR="00E458A0" w:rsidRPr="00081E4D" w:rsidRDefault="00C033F5" w:rsidP="003235D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02/20.4/1710</w:t>
            </w:r>
            <w:r w:rsidR="00E458A0">
              <w:rPr>
                <w:rFonts w:ascii="GHEA Grapalat" w:hAnsi="GHEA Grapalat"/>
                <w:b/>
                <w:i/>
                <w:sz w:val="24"/>
                <w:szCs w:val="24"/>
                <w:lang w:val="hy-AM"/>
              </w:rPr>
              <w:t>-2023</w:t>
            </w:r>
          </w:p>
        </w:tc>
      </w:tr>
      <w:tr w:rsidR="00E458A0" w:rsidRPr="009C67A8" w:rsidTr="00F71B50">
        <w:tc>
          <w:tcPr>
            <w:tcW w:w="9000" w:type="dxa"/>
            <w:shd w:val="clear" w:color="auto" w:fill="auto"/>
          </w:tcPr>
          <w:p w:rsidR="00E458A0" w:rsidRDefault="00E458A0" w:rsidP="003235D2">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p w:rsidR="00E458A0" w:rsidRDefault="00E458A0" w:rsidP="003235D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E458A0" w:rsidRPr="00646C46" w:rsidRDefault="00E458A0" w:rsidP="003235D2">
            <w:pPr>
              <w:spacing w:after="0" w:line="360" w:lineRule="auto"/>
              <w:jc w:val="both"/>
              <w:rPr>
                <w:rFonts w:ascii="GHEA Grapalat" w:hAnsi="GHEA Grapalat"/>
                <w:sz w:val="24"/>
                <w:szCs w:val="24"/>
                <w:lang w:val="hy-AM"/>
              </w:rPr>
            </w:pPr>
            <w:r w:rsidRPr="003E0885">
              <w:rPr>
                <w:rFonts w:ascii="GHEA Grapalat" w:hAnsi="GHEA Grapalat"/>
                <w:sz w:val="24"/>
                <w:szCs w:val="24"/>
                <w:lang w:val="hy-AM"/>
              </w:rPr>
              <w:t xml:space="preserve"> </w:t>
            </w:r>
          </w:p>
        </w:tc>
        <w:tc>
          <w:tcPr>
            <w:tcW w:w="5490" w:type="dxa"/>
            <w:gridSpan w:val="2"/>
            <w:shd w:val="clear" w:color="auto" w:fill="auto"/>
          </w:tcPr>
          <w:p w:rsidR="00E458A0" w:rsidRPr="008F64D8" w:rsidRDefault="00E458A0" w:rsidP="003235D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p w:rsidR="00E458A0" w:rsidRPr="009C67A8" w:rsidRDefault="00E458A0" w:rsidP="003235D2">
            <w:pPr>
              <w:spacing w:after="0" w:line="360" w:lineRule="auto"/>
              <w:ind w:left="-104" w:firstLine="180"/>
              <w:jc w:val="both"/>
              <w:rPr>
                <w:rFonts w:ascii="GHEA Grapalat" w:hAnsi="GHEA Grapalat"/>
                <w:b/>
                <w:sz w:val="24"/>
                <w:szCs w:val="24"/>
                <w:lang w:val="hy-AM"/>
              </w:rPr>
            </w:pPr>
          </w:p>
        </w:tc>
      </w:tr>
      <w:tr w:rsidR="00136D61" w:rsidRPr="00E86DED" w:rsidTr="00F71B50">
        <w:trPr>
          <w:trHeight w:val="345"/>
        </w:trPr>
        <w:tc>
          <w:tcPr>
            <w:tcW w:w="11269" w:type="dxa"/>
            <w:gridSpan w:val="2"/>
            <w:vMerge w:val="restart"/>
            <w:shd w:val="clear" w:color="auto" w:fill="E0E0E0"/>
          </w:tcPr>
          <w:p w:rsidR="00136D61" w:rsidRPr="001F202C" w:rsidRDefault="00136D61" w:rsidP="005616E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12. ՀՀ արդարադատության նախարարություն</w:t>
            </w:r>
          </w:p>
        </w:tc>
        <w:tc>
          <w:tcPr>
            <w:tcW w:w="3221" w:type="dxa"/>
            <w:shd w:val="clear" w:color="auto" w:fill="E0E0E0"/>
          </w:tcPr>
          <w:p w:rsidR="00136D61" w:rsidRPr="00E86DED" w:rsidRDefault="007D5E71" w:rsidP="005616E6">
            <w:pPr>
              <w:spacing w:after="0" w:line="360" w:lineRule="auto"/>
              <w:jc w:val="center"/>
              <w:rPr>
                <w:rFonts w:ascii="GHEA Grapalat" w:hAnsi="GHEA Grapalat"/>
                <w:b/>
                <w:i/>
                <w:sz w:val="24"/>
                <w:szCs w:val="24"/>
                <w:lang w:val="hy-AM"/>
              </w:rPr>
            </w:pPr>
            <w:r>
              <w:rPr>
                <w:rFonts w:ascii="GHEA Grapalat" w:hAnsi="GHEA Grapalat"/>
                <w:b/>
                <w:i/>
                <w:sz w:val="24"/>
                <w:szCs w:val="24"/>
                <w:lang w:val="hy-AM"/>
              </w:rPr>
              <w:t>10.04.2023թ.</w:t>
            </w:r>
          </w:p>
        </w:tc>
      </w:tr>
      <w:tr w:rsidR="00136D61" w:rsidRPr="00081E4D" w:rsidTr="00F71B50">
        <w:trPr>
          <w:trHeight w:val="281"/>
        </w:trPr>
        <w:tc>
          <w:tcPr>
            <w:tcW w:w="11269" w:type="dxa"/>
            <w:gridSpan w:val="2"/>
            <w:vMerge/>
            <w:shd w:val="clear" w:color="auto" w:fill="E0E0E0"/>
          </w:tcPr>
          <w:p w:rsidR="00136D61" w:rsidRPr="001F202C" w:rsidRDefault="00136D61" w:rsidP="005616E6">
            <w:pPr>
              <w:spacing w:after="0" w:line="360" w:lineRule="auto"/>
              <w:jc w:val="center"/>
              <w:rPr>
                <w:rFonts w:ascii="GHEA Grapalat" w:hAnsi="GHEA Grapalat"/>
                <w:b/>
                <w:sz w:val="24"/>
                <w:szCs w:val="24"/>
                <w:lang w:val="hy-AM"/>
              </w:rPr>
            </w:pPr>
          </w:p>
        </w:tc>
        <w:tc>
          <w:tcPr>
            <w:tcW w:w="3221" w:type="dxa"/>
            <w:shd w:val="clear" w:color="auto" w:fill="E0E0E0"/>
          </w:tcPr>
          <w:p w:rsidR="00136D61" w:rsidRPr="00081E4D" w:rsidRDefault="007D5E71" w:rsidP="005616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127.4/17758-2023</w:t>
            </w:r>
          </w:p>
        </w:tc>
      </w:tr>
      <w:tr w:rsidR="00136D61" w:rsidRPr="005672FA" w:rsidTr="00F71B50">
        <w:trPr>
          <w:trHeight w:val="908"/>
        </w:trPr>
        <w:tc>
          <w:tcPr>
            <w:tcW w:w="9000" w:type="dxa"/>
            <w:shd w:val="clear" w:color="auto" w:fill="auto"/>
          </w:tcPr>
          <w:p w:rsidR="00136D61" w:rsidRPr="00E44643" w:rsidRDefault="00136D61" w:rsidP="00136D61">
            <w:pPr>
              <w:tabs>
                <w:tab w:val="left" w:pos="0"/>
              </w:tabs>
              <w:spacing w:after="0" w:line="360" w:lineRule="auto"/>
              <w:ind w:right="-23"/>
              <w:jc w:val="both"/>
              <w:rPr>
                <w:rFonts w:ascii="GHEA Grapalat" w:hAnsi="GHEA Grapalat" w:cs="Sylfaen"/>
                <w:b/>
                <w:i/>
                <w:sz w:val="24"/>
                <w:szCs w:val="24"/>
                <w:lang w:val="hy-AM"/>
              </w:rPr>
            </w:pPr>
            <w:r w:rsidRPr="00E44643">
              <w:rPr>
                <w:rFonts w:ascii="GHEA Grapalat" w:hAnsi="GHEA Grapalat" w:cs="Sylfaen"/>
                <w:sz w:val="24"/>
                <w:szCs w:val="24"/>
                <w:lang w:val="hy-AM"/>
              </w:rPr>
              <w:t xml:space="preserve">«Հայաստանի Հանրապետության կառավարության 2011 թվականի հունվարի 13-ի թիվ 12-Ն որոշման մեջ փոփոխություններ և լրացում կատարելու մասին» ՀՀ կառավարության որոշման </w:t>
            </w:r>
            <w:r w:rsidRPr="00E44643">
              <w:rPr>
                <w:rFonts w:ascii="GHEA Grapalat" w:hAnsi="GHEA Grapalat"/>
                <w:bCs/>
                <w:sz w:val="24"/>
                <w:szCs w:val="24"/>
                <w:lang w:val="hy-AM"/>
              </w:rPr>
              <w:t xml:space="preserve">նախագծի </w:t>
            </w:r>
            <w:r w:rsidRPr="00E44643">
              <w:rPr>
                <w:rFonts w:ascii="GHEA Grapalat" w:hAnsi="GHEA Grapalat" w:cs="Sylfaen"/>
                <w:b/>
                <w:i/>
                <w:sz w:val="24"/>
                <w:szCs w:val="24"/>
                <w:lang w:val="hy-AM"/>
              </w:rPr>
              <w:t>(այսուհետ՝ Նախագիծ) վերաբերյալ հայտնում ենք հետևյալը.</w:t>
            </w:r>
          </w:p>
          <w:p w:rsidR="00136D61" w:rsidRPr="000B2568" w:rsidRDefault="00136D61" w:rsidP="000B2568">
            <w:pPr>
              <w:tabs>
                <w:tab w:val="left" w:pos="0"/>
              </w:tabs>
              <w:spacing w:after="0" w:line="360" w:lineRule="auto"/>
              <w:ind w:right="-23"/>
              <w:jc w:val="both"/>
              <w:rPr>
                <w:rFonts w:ascii="GHEA Grapalat" w:hAnsi="GHEA Grapalat" w:cs="Sylfaen"/>
                <w:sz w:val="24"/>
                <w:szCs w:val="24"/>
                <w:lang w:val="hy-AM"/>
              </w:rPr>
            </w:pPr>
            <w:r w:rsidRPr="00E44643">
              <w:rPr>
                <w:rFonts w:ascii="GHEA Grapalat" w:hAnsi="GHEA Grapalat" w:cs="Sylfaen"/>
                <w:b/>
                <w:i/>
                <w:sz w:val="24"/>
                <w:szCs w:val="24"/>
                <w:lang w:val="hy-AM"/>
              </w:rPr>
              <w:tab/>
            </w:r>
            <w:r w:rsidRPr="00E44643">
              <w:rPr>
                <w:rFonts w:ascii="GHEA Grapalat" w:hAnsi="GHEA Grapalat" w:cs="Sylfaen"/>
                <w:sz w:val="24"/>
                <w:szCs w:val="24"/>
                <w:lang w:val="hy-AM"/>
              </w:rPr>
              <w:t>1. Նախագծի 1-ին կետում «փոփոխությունները» բառից հետո անհրաժեշտ է լրացնել «և լրացումը» բառերը՝ համապատասխանեցնելով նախագծի վերնագրին և բովանդակությանը:</w:t>
            </w:r>
          </w:p>
        </w:tc>
        <w:tc>
          <w:tcPr>
            <w:tcW w:w="5490" w:type="dxa"/>
            <w:gridSpan w:val="2"/>
            <w:shd w:val="clear" w:color="auto" w:fill="auto"/>
          </w:tcPr>
          <w:p w:rsidR="005672FA" w:rsidRDefault="00136D61" w:rsidP="005672F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5672FA">
              <w:rPr>
                <w:rFonts w:ascii="GHEA Grapalat" w:hAnsi="GHEA Grapalat"/>
                <w:b/>
                <w:sz w:val="24"/>
                <w:szCs w:val="24"/>
                <w:lang w:val="hy-AM"/>
              </w:rPr>
              <w:t xml:space="preserve">          Ընդունվել է</w:t>
            </w:r>
          </w:p>
          <w:p w:rsidR="00136D61" w:rsidRPr="008F64D8" w:rsidRDefault="00136D61" w:rsidP="005616E6">
            <w:pPr>
              <w:spacing w:after="0" w:line="360" w:lineRule="auto"/>
              <w:ind w:left="-104" w:firstLine="180"/>
              <w:jc w:val="both"/>
              <w:rPr>
                <w:rFonts w:ascii="GHEA Grapalat" w:hAnsi="GHEA Grapalat"/>
                <w:sz w:val="24"/>
                <w:szCs w:val="24"/>
                <w:lang w:val="hy-AM"/>
              </w:rPr>
            </w:pPr>
          </w:p>
          <w:p w:rsidR="00136D61" w:rsidRPr="009C67A8" w:rsidRDefault="00136D61" w:rsidP="005616E6">
            <w:pPr>
              <w:spacing w:after="0" w:line="360" w:lineRule="auto"/>
              <w:ind w:left="-104" w:firstLine="180"/>
              <w:jc w:val="both"/>
              <w:rPr>
                <w:rFonts w:ascii="GHEA Grapalat" w:hAnsi="GHEA Grapalat"/>
                <w:b/>
                <w:sz w:val="24"/>
                <w:szCs w:val="24"/>
                <w:lang w:val="hy-AM"/>
              </w:rPr>
            </w:pPr>
          </w:p>
        </w:tc>
      </w:tr>
      <w:tr w:rsidR="00136D61" w:rsidRPr="005672FA" w:rsidTr="00F71B50">
        <w:tc>
          <w:tcPr>
            <w:tcW w:w="9000" w:type="dxa"/>
            <w:shd w:val="clear" w:color="auto" w:fill="auto"/>
          </w:tcPr>
          <w:p w:rsidR="000B2568" w:rsidRPr="000B2568" w:rsidRDefault="000B2568" w:rsidP="000B2568">
            <w:pPr>
              <w:tabs>
                <w:tab w:val="left" w:pos="0"/>
              </w:tabs>
              <w:spacing w:after="0" w:line="360" w:lineRule="auto"/>
              <w:ind w:right="-23"/>
              <w:jc w:val="both"/>
              <w:rPr>
                <w:rStyle w:val="Emphasis"/>
                <w:rFonts w:ascii="GHEA Grapalat" w:hAnsi="GHEA Grapalat" w:cs="Courier New"/>
                <w:bCs/>
                <w:i w:val="0"/>
                <w:sz w:val="24"/>
                <w:szCs w:val="24"/>
                <w:shd w:val="clear" w:color="auto" w:fill="FFFFFF"/>
                <w:lang w:val="hy-AM"/>
              </w:rPr>
            </w:pPr>
            <w:r>
              <w:rPr>
                <w:rFonts w:ascii="GHEA Grapalat" w:hAnsi="GHEA Grapalat"/>
                <w:sz w:val="24"/>
                <w:szCs w:val="24"/>
                <w:lang w:val="hy-AM"/>
              </w:rPr>
              <w:t>2.</w:t>
            </w:r>
            <w:r w:rsidRPr="00E44643">
              <w:rPr>
                <w:rStyle w:val="NormalWebChar"/>
                <w:rFonts w:ascii="GHEA Grapalat" w:eastAsiaTheme="minorEastAsia" w:hAnsi="GHEA Grapalat" w:cs="Courier New"/>
                <w:bCs/>
                <w:shd w:val="clear" w:color="auto" w:fill="FFFFFF"/>
                <w:lang w:val="hy-AM"/>
              </w:rPr>
              <w:t xml:space="preserve"> </w:t>
            </w:r>
            <w:r w:rsidRPr="000B2568">
              <w:rPr>
                <w:rStyle w:val="Emphasis"/>
                <w:rFonts w:ascii="GHEA Grapalat" w:hAnsi="GHEA Grapalat" w:cs="Courier New"/>
                <w:bCs/>
                <w:i w:val="0"/>
                <w:sz w:val="24"/>
                <w:szCs w:val="24"/>
                <w:shd w:val="clear" w:color="auto" w:fill="FFFFFF"/>
                <w:lang w:val="hy-AM"/>
              </w:rPr>
              <w:t>Նախագծի 1-ին կետի 2-րդ ենթակետում «բառերը» բառից հետո նշված չակերտներն անհրաժեշտ է հանել, իսկ ««դիմումատու» բառերով» բառերից հետո լրացնել «՝ համապատասխան հոլովաձևերով» բառերով:</w:t>
            </w:r>
          </w:p>
          <w:p w:rsidR="00136D61" w:rsidRDefault="00136D61" w:rsidP="005616E6">
            <w:pPr>
              <w:spacing w:after="0" w:line="360" w:lineRule="auto"/>
              <w:jc w:val="both"/>
              <w:rPr>
                <w:rFonts w:ascii="GHEA Grapalat" w:hAnsi="GHEA Grapalat"/>
                <w:sz w:val="24"/>
                <w:szCs w:val="24"/>
                <w:lang w:val="hy-AM"/>
              </w:rPr>
            </w:pPr>
          </w:p>
        </w:tc>
        <w:tc>
          <w:tcPr>
            <w:tcW w:w="5490" w:type="dxa"/>
            <w:gridSpan w:val="2"/>
            <w:shd w:val="clear" w:color="auto" w:fill="auto"/>
          </w:tcPr>
          <w:p w:rsidR="005672FA" w:rsidRDefault="005672FA" w:rsidP="005672F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136D61" w:rsidRDefault="00136D61" w:rsidP="005616E6">
            <w:pPr>
              <w:spacing w:after="0" w:line="360" w:lineRule="auto"/>
              <w:ind w:left="-104" w:firstLine="180"/>
              <w:jc w:val="both"/>
              <w:rPr>
                <w:rFonts w:ascii="GHEA Grapalat" w:hAnsi="GHEA Grapalat"/>
                <w:b/>
                <w:sz w:val="24"/>
                <w:szCs w:val="24"/>
                <w:lang w:val="hy-AM"/>
              </w:rPr>
            </w:pPr>
          </w:p>
        </w:tc>
      </w:tr>
      <w:tr w:rsidR="00136D61" w:rsidRPr="005672FA" w:rsidTr="00F71B50">
        <w:tc>
          <w:tcPr>
            <w:tcW w:w="9000" w:type="dxa"/>
            <w:shd w:val="clear" w:color="auto" w:fill="auto"/>
          </w:tcPr>
          <w:p w:rsidR="00136D61" w:rsidRDefault="000B2568" w:rsidP="005616E6">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3.</w:t>
            </w:r>
            <w:r w:rsidRPr="00E44643">
              <w:rPr>
                <w:rStyle w:val="NormalWebChar"/>
                <w:rFonts w:ascii="GHEA Grapalat" w:eastAsiaTheme="minorEastAsia" w:hAnsi="GHEA Grapalat" w:cs="Courier New"/>
                <w:bCs/>
                <w:shd w:val="clear" w:color="auto" w:fill="FFFFFF"/>
                <w:lang w:val="hy-AM"/>
              </w:rPr>
              <w:t xml:space="preserve"> </w:t>
            </w:r>
            <w:r w:rsidRPr="000B2568">
              <w:rPr>
                <w:rStyle w:val="Emphasis"/>
                <w:rFonts w:ascii="GHEA Grapalat" w:hAnsi="GHEA Grapalat" w:cs="Courier New"/>
                <w:bCs/>
                <w:i w:val="0"/>
                <w:sz w:val="24"/>
                <w:szCs w:val="24"/>
                <w:shd w:val="clear" w:color="auto" w:fill="FFFFFF"/>
                <w:lang w:val="hy-AM"/>
              </w:rPr>
              <w:t>Նախագծի 1-ին կետի 2-րդ ենթակետով նախատեսվում է</w:t>
            </w:r>
            <w:r w:rsidRPr="000B2568">
              <w:rPr>
                <w:rStyle w:val="Emphasis"/>
                <w:rFonts w:ascii="GHEA Grapalat" w:hAnsi="GHEA Grapalat" w:cs="Courier New"/>
                <w:bCs/>
                <w:sz w:val="24"/>
                <w:szCs w:val="24"/>
                <w:shd w:val="clear" w:color="auto" w:fill="FFFFFF"/>
                <w:lang w:val="hy-AM"/>
              </w:rPr>
              <w:t xml:space="preserve"> </w:t>
            </w:r>
            <w:r w:rsidRPr="000B2568">
              <w:rPr>
                <w:rFonts w:ascii="GHEA Grapalat" w:hAnsi="GHEA Grapalat" w:cs="Sylfaen"/>
                <w:sz w:val="24"/>
                <w:szCs w:val="24"/>
                <w:lang w:val="hy-AM"/>
              </w:rPr>
              <w:t xml:space="preserve">Հայաստանի Հանրապետության կառավարության 2011 թվականի հունվարի 13-ի թիվ 12-Ն որոշման ամբողջ տեքստում </w:t>
            </w:r>
            <w:r w:rsidRPr="000B2568">
              <w:rPr>
                <w:rFonts w:ascii="GHEA Grapalat" w:eastAsia="Times New Roman" w:hAnsi="GHEA Grapalat"/>
                <w:sz w:val="24"/>
                <w:szCs w:val="24"/>
                <w:lang w:val="hy-AM"/>
              </w:rPr>
              <w:t>«հայտ» և «հայտատու» բառերը» համապատասխան հոլովաձևերով փոխարինել «դիմում» և «դիմումատու» բառերով, միաժամանակ նախագծի 1-ին կետի 6-րդ և 7-րդ կետերով նախատեսված կարգավորումներում գործածվում են «հայտ» և «հայտատու» բառերը, ուստի հիշյալ կետերի կարգավորումներն անհրաժեշտ է վերանայել:</w:t>
            </w:r>
          </w:p>
        </w:tc>
        <w:tc>
          <w:tcPr>
            <w:tcW w:w="5490" w:type="dxa"/>
            <w:gridSpan w:val="2"/>
            <w:shd w:val="clear" w:color="auto" w:fill="auto"/>
          </w:tcPr>
          <w:p w:rsidR="005672FA" w:rsidRDefault="005672FA" w:rsidP="005672F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136D61" w:rsidRDefault="00136D61" w:rsidP="005616E6">
            <w:pPr>
              <w:spacing w:after="0" w:line="360" w:lineRule="auto"/>
              <w:ind w:left="-104" w:firstLine="180"/>
              <w:jc w:val="both"/>
              <w:rPr>
                <w:rFonts w:ascii="GHEA Grapalat" w:hAnsi="GHEA Grapalat"/>
                <w:b/>
                <w:sz w:val="24"/>
                <w:szCs w:val="24"/>
                <w:lang w:val="hy-AM"/>
              </w:rPr>
            </w:pPr>
          </w:p>
        </w:tc>
      </w:tr>
      <w:tr w:rsidR="00136D61" w:rsidRPr="005672FA" w:rsidTr="00F71B50">
        <w:tc>
          <w:tcPr>
            <w:tcW w:w="9000" w:type="dxa"/>
            <w:shd w:val="clear" w:color="auto" w:fill="auto"/>
          </w:tcPr>
          <w:p w:rsidR="000B2568" w:rsidRPr="000B2568" w:rsidRDefault="000B2568" w:rsidP="000B2568">
            <w:pPr>
              <w:tabs>
                <w:tab w:val="left" w:pos="0"/>
              </w:tabs>
              <w:spacing w:after="0" w:line="360" w:lineRule="auto"/>
              <w:ind w:right="-23"/>
              <w:jc w:val="both"/>
              <w:rPr>
                <w:rFonts w:ascii="GHEA Grapalat" w:hAnsi="GHEA Grapalat" w:cs="Sylfaen"/>
                <w:sz w:val="24"/>
                <w:szCs w:val="24"/>
                <w:lang w:val="hy-AM"/>
              </w:rPr>
            </w:pPr>
            <w:r>
              <w:rPr>
                <w:rFonts w:ascii="GHEA Grapalat" w:hAnsi="GHEA Grapalat"/>
                <w:sz w:val="24"/>
                <w:szCs w:val="24"/>
                <w:lang w:val="hy-AM"/>
              </w:rPr>
              <w:t>4.</w:t>
            </w:r>
            <w:r w:rsidRPr="00E44643">
              <w:rPr>
                <w:rFonts w:ascii="GHEA Grapalat" w:hAnsi="GHEA Grapalat" w:cs="Courier New"/>
                <w:bCs/>
                <w:shd w:val="clear" w:color="auto" w:fill="FFFFFF"/>
                <w:lang w:val="hy-AM"/>
              </w:rPr>
              <w:t xml:space="preserve"> </w:t>
            </w:r>
            <w:r w:rsidRPr="000B2568">
              <w:rPr>
                <w:rStyle w:val="Emphasis"/>
                <w:rFonts w:ascii="GHEA Grapalat" w:hAnsi="GHEA Grapalat" w:cs="Courier New"/>
                <w:bCs/>
                <w:i w:val="0"/>
                <w:sz w:val="24"/>
                <w:szCs w:val="24"/>
                <w:shd w:val="clear" w:color="auto" w:fill="FFFFFF"/>
                <w:lang w:val="hy-AM"/>
              </w:rPr>
              <w:t xml:space="preserve">Նախագծի 1-ին կետի 7-րդ կետով նախատեսվում է լրացնել նոր կարգավորում, որի համաձայն՝ </w:t>
            </w:r>
            <w:r w:rsidRPr="000B2568">
              <w:rPr>
                <w:rFonts w:ascii="GHEA Grapalat" w:eastAsia="Times New Roman" w:hAnsi="GHEA Grapalat"/>
                <w:sz w:val="24"/>
                <w:szCs w:val="24"/>
                <w:lang w:val="hy-AM"/>
              </w:rPr>
              <w:t>«</w:t>
            </w:r>
            <w:r w:rsidRPr="000B2568">
              <w:rPr>
                <w:rFonts w:ascii="GHEA Grapalat" w:eastAsia="Times New Roman" w:hAnsi="GHEA Grapalat"/>
                <w:color w:val="000000" w:themeColor="text1"/>
                <w:sz w:val="24"/>
                <w:szCs w:val="24"/>
                <w:lang w:val="hy-AM"/>
              </w:rPr>
              <w:t xml:space="preserve">Լիցենզավորող մարմինը, </w:t>
            </w:r>
            <w:r w:rsidRPr="000B2568">
              <w:rPr>
                <w:rFonts w:ascii="GHEA Grapalat" w:eastAsia="Times New Roman" w:hAnsi="GHEA Grapalat"/>
                <w:sz w:val="24"/>
                <w:szCs w:val="24"/>
                <w:lang w:val="hy-AM"/>
              </w:rPr>
              <w:t>հայտատուի</w:t>
            </w:r>
            <w:r w:rsidRPr="000B2568">
              <w:rPr>
                <w:rFonts w:ascii="GHEA Grapalat" w:eastAsia="Times New Roman" w:hAnsi="GHEA Grapalat"/>
                <w:color w:val="000000" w:themeColor="text1"/>
                <w:sz w:val="24"/>
                <w:szCs w:val="24"/>
                <w:lang w:val="hy-AM"/>
              </w:rPr>
              <w:t xml:space="preserve"> կողմից սույն կարգի 10-րդ կետում նշված բոլոր փաստաթղթերը ներկայացվելուց հետո՝ 23 աշխատանքային օրվա ընթացքում, տրամադրում է լիցենզիան կամ, </w:t>
            </w:r>
            <w:r w:rsidRPr="000B2568">
              <w:rPr>
                <w:rFonts w:ascii="GHEA Grapalat" w:eastAsia="Times New Roman" w:hAnsi="GHEA Grapalat"/>
                <w:b/>
                <w:color w:val="000000" w:themeColor="text1"/>
                <w:sz w:val="24"/>
                <w:szCs w:val="24"/>
                <w:lang w:val="hy-AM"/>
              </w:rPr>
              <w:t>«Լիցենզավորման մասին» օրենքի 29-րդ հոդվածով նախատեսված հիմքերի առկայության դեպքում, մերժում է լիցենզիայի տրամադրումը</w:t>
            </w:r>
            <w:r w:rsidRPr="000B2568">
              <w:rPr>
                <w:rFonts w:ascii="GHEA Grapalat" w:eastAsia="Times New Roman" w:hAnsi="GHEA Grapalat"/>
                <w:color w:val="000000" w:themeColor="text1"/>
                <w:sz w:val="24"/>
                <w:szCs w:val="24"/>
                <w:lang w:val="hy-AM"/>
              </w:rPr>
              <w:t xml:space="preserve">»: Միևնույն ժամանակ </w:t>
            </w:r>
            <w:r w:rsidRPr="000B2568">
              <w:rPr>
                <w:rFonts w:ascii="GHEA Grapalat" w:hAnsi="GHEA Grapalat" w:cs="Sylfaen"/>
                <w:sz w:val="24"/>
                <w:szCs w:val="24"/>
                <w:lang w:val="hy-AM"/>
              </w:rPr>
              <w:t>Հայաստանի Հանրապետության կառավարության 2011 թվականի հունվարի 13-ի թիվ 12-Ն որոշման N 1 հավելվածի 14-րդ կետով թվարկված են հայտի մերժման հիմքերը: Այս առումով կրկնություններից խուսափելու նպատակով առաջարկում ենք վերանայել հիշյալ կարգավորումները:</w:t>
            </w:r>
          </w:p>
          <w:p w:rsidR="000B2568" w:rsidRPr="000B2568" w:rsidRDefault="000B2568" w:rsidP="000B2568">
            <w:pPr>
              <w:tabs>
                <w:tab w:val="left" w:pos="0"/>
              </w:tabs>
              <w:spacing w:after="0" w:line="360" w:lineRule="auto"/>
              <w:ind w:right="-23"/>
              <w:jc w:val="both"/>
              <w:rPr>
                <w:rFonts w:ascii="GHEA Grapalat" w:hAnsi="GHEA Grapalat" w:cs="Sylfaen"/>
                <w:sz w:val="24"/>
                <w:szCs w:val="24"/>
                <w:lang w:val="hy-AM"/>
              </w:rPr>
            </w:pPr>
            <w:r w:rsidRPr="000B2568">
              <w:rPr>
                <w:rFonts w:ascii="GHEA Grapalat" w:hAnsi="GHEA Grapalat" w:cs="Sylfaen"/>
                <w:sz w:val="24"/>
                <w:szCs w:val="24"/>
                <w:lang w:val="hy-AM"/>
              </w:rPr>
              <w:tab/>
              <w:t>Բացի այդ հիշյալ ենթակետով նոր լրացվող կետն անհրաժեշտ է համարակալել, մասնավորապես՝ «Լիցենզավորող մարմինը» բառերից առաջ լրացնել «12.1.» թիվը:</w:t>
            </w:r>
          </w:p>
          <w:p w:rsidR="00136D61" w:rsidRDefault="00136D61" w:rsidP="005616E6">
            <w:pPr>
              <w:spacing w:after="0" w:line="360" w:lineRule="auto"/>
              <w:jc w:val="both"/>
              <w:rPr>
                <w:rFonts w:ascii="GHEA Grapalat" w:hAnsi="GHEA Grapalat"/>
                <w:sz w:val="24"/>
                <w:szCs w:val="24"/>
                <w:lang w:val="hy-AM"/>
              </w:rPr>
            </w:pPr>
          </w:p>
        </w:tc>
        <w:tc>
          <w:tcPr>
            <w:tcW w:w="5490" w:type="dxa"/>
            <w:gridSpan w:val="2"/>
            <w:shd w:val="clear" w:color="auto" w:fill="auto"/>
          </w:tcPr>
          <w:p w:rsidR="005672FA" w:rsidRDefault="005672FA" w:rsidP="005672FA">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136D61" w:rsidRDefault="005672FA" w:rsidP="005616E6">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p>
        </w:tc>
      </w:tr>
      <w:tr w:rsidR="00CC359C" w:rsidRPr="00E86DED" w:rsidTr="00F71B50">
        <w:trPr>
          <w:trHeight w:val="345"/>
        </w:trPr>
        <w:tc>
          <w:tcPr>
            <w:tcW w:w="11269" w:type="dxa"/>
            <w:gridSpan w:val="2"/>
            <w:vMerge w:val="restart"/>
            <w:shd w:val="clear" w:color="auto" w:fill="E0E0E0"/>
          </w:tcPr>
          <w:p w:rsidR="00CC359C" w:rsidRPr="001F202C" w:rsidRDefault="00CC359C" w:rsidP="00D25F9D">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w:t>
            </w:r>
            <w:r w:rsidR="00F71B50">
              <w:rPr>
                <w:rFonts w:ascii="GHEA Grapalat" w:eastAsia="Times New Roman" w:hAnsi="GHEA Grapalat" w:cs="Times New Roman"/>
                <w:b/>
                <w:sz w:val="24"/>
                <w:szCs w:val="24"/>
                <w:lang w:val="hy-AM" w:eastAsia="ru-RU"/>
              </w:rPr>
              <w:t>3</w:t>
            </w:r>
            <w:bookmarkStart w:id="0" w:name="_GoBack"/>
            <w:bookmarkEnd w:id="0"/>
            <w:r>
              <w:rPr>
                <w:rFonts w:ascii="GHEA Grapalat" w:eastAsia="Times New Roman" w:hAnsi="GHEA Grapalat" w:cs="Times New Roman"/>
                <w:b/>
                <w:sz w:val="24"/>
                <w:szCs w:val="24"/>
                <w:lang w:val="hy-AM" w:eastAsia="ru-RU"/>
              </w:rPr>
              <w:t>. ՀՀ վարչապետի աշխատակազմ</w:t>
            </w:r>
          </w:p>
        </w:tc>
        <w:tc>
          <w:tcPr>
            <w:tcW w:w="3221" w:type="dxa"/>
            <w:shd w:val="clear" w:color="auto" w:fill="E0E0E0"/>
          </w:tcPr>
          <w:p w:rsidR="00CC359C" w:rsidRPr="00E86DED" w:rsidRDefault="004B53E3" w:rsidP="00D25F9D">
            <w:pPr>
              <w:spacing w:after="0" w:line="360" w:lineRule="auto"/>
              <w:jc w:val="center"/>
              <w:rPr>
                <w:rFonts w:ascii="GHEA Grapalat" w:hAnsi="GHEA Grapalat"/>
                <w:b/>
                <w:i/>
                <w:sz w:val="24"/>
                <w:szCs w:val="24"/>
                <w:lang w:val="hy-AM"/>
              </w:rPr>
            </w:pPr>
            <w:r>
              <w:rPr>
                <w:rFonts w:ascii="GHEA Grapalat" w:hAnsi="GHEA Grapalat"/>
                <w:b/>
                <w:i/>
                <w:sz w:val="24"/>
                <w:szCs w:val="24"/>
                <w:lang w:val="hy-AM"/>
              </w:rPr>
              <w:t>05.05.2023թ.</w:t>
            </w:r>
          </w:p>
        </w:tc>
      </w:tr>
      <w:tr w:rsidR="00CC359C" w:rsidRPr="00081E4D" w:rsidTr="00F71B50">
        <w:trPr>
          <w:trHeight w:val="281"/>
        </w:trPr>
        <w:tc>
          <w:tcPr>
            <w:tcW w:w="11269" w:type="dxa"/>
            <w:gridSpan w:val="2"/>
            <w:vMerge/>
            <w:shd w:val="clear" w:color="auto" w:fill="E0E0E0"/>
          </w:tcPr>
          <w:p w:rsidR="00CC359C" w:rsidRPr="001F202C" w:rsidRDefault="00CC359C" w:rsidP="00D25F9D">
            <w:pPr>
              <w:spacing w:after="0" w:line="360" w:lineRule="auto"/>
              <w:jc w:val="center"/>
              <w:rPr>
                <w:rFonts w:ascii="GHEA Grapalat" w:hAnsi="GHEA Grapalat"/>
                <w:b/>
                <w:sz w:val="24"/>
                <w:szCs w:val="24"/>
                <w:lang w:val="hy-AM"/>
              </w:rPr>
            </w:pPr>
          </w:p>
        </w:tc>
        <w:tc>
          <w:tcPr>
            <w:tcW w:w="3221" w:type="dxa"/>
            <w:shd w:val="clear" w:color="auto" w:fill="E0E0E0"/>
          </w:tcPr>
          <w:p w:rsidR="00CC359C" w:rsidRPr="00081E4D" w:rsidRDefault="004B53E3" w:rsidP="00D25F9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02/10.3/15414-2023</w:t>
            </w:r>
          </w:p>
        </w:tc>
      </w:tr>
      <w:tr w:rsidR="00CC359C" w:rsidRPr="009C67A8" w:rsidTr="00F71B50">
        <w:trPr>
          <w:trHeight w:val="908"/>
        </w:trPr>
        <w:tc>
          <w:tcPr>
            <w:tcW w:w="9000" w:type="dxa"/>
            <w:shd w:val="clear" w:color="auto" w:fill="auto"/>
          </w:tcPr>
          <w:p w:rsidR="00CC359C" w:rsidRPr="00CC359C" w:rsidRDefault="00CC359C" w:rsidP="00CC359C">
            <w:pPr>
              <w:spacing w:after="0" w:line="360" w:lineRule="auto"/>
              <w:jc w:val="both"/>
              <w:rPr>
                <w:rFonts w:ascii="GHEA Grapalat" w:eastAsiaTheme="minorHAnsi" w:hAnsi="GHEA Grapalat" w:cs="Arial"/>
                <w:b/>
                <w:i/>
                <w:sz w:val="24"/>
                <w:szCs w:val="24"/>
                <w:lang w:val="hy-AM"/>
              </w:rPr>
            </w:pPr>
            <w:r>
              <w:rPr>
                <w:rFonts w:ascii="GHEA Grapalat" w:eastAsiaTheme="minorHAnsi" w:hAnsi="GHEA Grapalat" w:cs="Arial"/>
                <w:sz w:val="24"/>
                <w:szCs w:val="24"/>
                <w:lang w:val="hy-AM"/>
              </w:rPr>
              <w:lastRenderedPageBreak/>
              <w:t xml:space="preserve">          </w:t>
            </w:r>
            <w:r w:rsidRPr="00CC359C">
              <w:rPr>
                <w:rFonts w:ascii="GHEA Grapalat" w:eastAsiaTheme="minorHAnsi" w:hAnsi="GHEA Grapalat" w:cs="Arial"/>
                <w:b/>
                <w:i/>
                <w:sz w:val="24"/>
                <w:szCs w:val="24"/>
                <w:lang w:val="hy-AM"/>
              </w:rPr>
              <w:t>Պետաիրավական վարչություն</w:t>
            </w:r>
          </w:p>
          <w:p w:rsidR="00CC359C" w:rsidRPr="00CC359C" w:rsidRDefault="00CC359C" w:rsidP="00CC359C">
            <w:pPr>
              <w:spacing w:after="0" w:line="360" w:lineRule="auto"/>
              <w:jc w:val="both"/>
              <w:rPr>
                <w:rFonts w:ascii="GHEA Grapalat" w:eastAsiaTheme="minorHAnsi" w:hAnsi="GHEA Grapalat" w:cs="Arial"/>
                <w:sz w:val="24"/>
                <w:szCs w:val="24"/>
                <w:lang w:val="hy-AM"/>
              </w:rPr>
            </w:pPr>
            <w:r w:rsidRPr="00CC359C">
              <w:rPr>
                <w:rFonts w:ascii="GHEA Grapalat" w:eastAsiaTheme="minorHAnsi" w:hAnsi="GHEA Grapalat" w:cs="Arial"/>
                <w:sz w:val="24"/>
                <w:szCs w:val="24"/>
                <w:lang w:val="hy-AM"/>
              </w:rPr>
              <w:t xml:space="preserve">Նախագծով սահմանվում է, որ </w:t>
            </w:r>
            <w:r w:rsidRPr="00CC359C">
              <w:rPr>
                <w:rFonts w:ascii="GHEA Grapalat" w:eastAsia="Times New Roman" w:hAnsi="GHEA Grapalat" w:cs="Times New Roman"/>
                <w:color w:val="000000" w:themeColor="text1"/>
                <w:sz w:val="24"/>
                <w:szCs w:val="24"/>
                <w:lang w:val="hy-AM"/>
              </w:rPr>
              <w:t xml:space="preserve">ՀՀ-ում զենքի առևտրի լիցենզավորումն իրականացնում է </w:t>
            </w:r>
            <w:r w:rsidRPr="00CC359C">
              <w:rPr>
                <w:rFonts w:ascii="GHEA Grapalat" w:eastAsia="Times New Roman" w:hAnsi="GHEA Grapalat" w:cs="Times New Roman"/>
                <w:b/>
                <w:sz w:val="24"/>
                <w:szCs w:val="24"/>
                <w:lang w:val="hy-AM"/>
              </w:rPr>
              <w:t>ՀՀ ներքին գործերի</w:t>
            </w:r>
            <w:r w:rsidRPr="00CC359C">
              <w:rPr>
                <w:rFonts w:ascii="GHEA Grapalat" w:eastAsia="Times New Roman" w:hAnsi="GHEA Grapalat" w:cs="Times New Roman"/>
                <w:sz w:val="24"/>
                <w:szCs w:val="24"/>
                <w:lang w:val="hy-AM"/>
              </w:rPr>
              <w:t xml:space="preserve"> բնագավառի պետական կառավարման լիազոր մարմինը: Մինչդեռ, հարկ է նկատել, որ </w:t>
            </w:r>
            <w:r w:rsidRPr="00CC359C">
              <w:rPr>
                <w:rFonts w:ascii="GHEA Grapalat" w:eastAsiaTheme="minorHAnsi" w:hAnsi="GHEA Grapalat"/>
                <w:sz w:val="24"/>
                <w:szCs w:val="24"/>
                <w:shd w:val="clear" w:color="auto" w:fill="FFFFFF"/>
                <w:lang w:val="hy-AM"/>
              </w:rPr>
              <w:t>«Զենքի շրջանառության կարգավորման մասին</w:t>
            </w:r>
            <w:r>
              <w:rPr>
                <w:rFonts w:ascii="GHEA Grapalat" w:eastAsiaTheme="minorHAnsi" w:hAnsi="GHEA Grapalat"/>
                <w:sz w:val="24"/>
                <w:szCs w:val="24"/>
                <w:shd w:val="clear" w:color="auto" w:fill="FFFFFF"/>
                <w:lang w:val="hy-AM"/>
              </w:rPr>
              <w:t xml:space="preserve">» </w:t>
            </w:r>
            <w:r w:rsidRPr="00CC359C">
              <w:rPr>
                <w:rFonts w:ascii="GHEA Grapalat" w:eastAsiaTheme="minorHAnsi" w:hAnsi="GHEA Grapalat"/>
                <w:sz w:val="24"/>
                <w:szCs w:val="24"/>
                <w:shd w:val="clear" w:color="auto" w:fill="FFFFFF"/>
                <w:lang w:val="hy-AM"/>
              </w:rPr>
              <w:t>ՀՀ</w:t>
            </w:r>
            <w:r>
              <w:rPr>
                <w:rFonts w:ascii="GHEA Grapalat" w:eastAsia="Times New Roman" w:hAnsi="GHEA Grapalat" w:cs="Times New Roman"/>
                <w:sz w:val="24"/>
                <w:szCs w:val="24"/>
                <w:lang w:val="hy-AM"/>
              </w:rPr>
              <w:t xml:space="preserve"> </w:t>
            </w:r>
            <w:r w:rsidRPr="00CC359C">
              <w:rPr>
                <w:rFonts w:ascii="GHEA Grapalat" w:eastAsia="Times New Roman" w:hAnsi="GHEA Grapalat" w:cs="Times New Roman"/>
                <w:sz w:val="24"/>
                <w:szCs w:val="24"/>
                <w:lang w:val="hy-AM"/>
              </w:rPr>
              <w:t xml:space="preserve">օրենքի համաձայն </w:t>
            </w:r>
            <w:r>
              <w:rPr>
                <w:rFonts w:ascii="GHEA Grapalat" w:eastAsia="Times New Roman" w:hAnsi="GHEA Grapalat" w:cs="Times New Roman"/>
                <w:sz w:val="24"/>
                <w:szCs w:val="24"/>
                <w:lang w:val="hy-AM"/>
              </w:rPr>
              <w:t xml:space="preserve">համապատասխան </w:t>
            </w:r>
            <w:r w:rsidRPr="00CC359C">
              <w:rPr>
                <w:rFonts w:ascii="GHEA Grapalat" w:eastAsia="Times New Roman" w:hAnsi="GHEA Grapalat" w:cs="Times New Roman"/>
                <w:sz w:val="24"/>
                <w:szCs w:val="24"/>
                <w:lang w:val="hy-AM"/>
              </w:rPr>
              <w:t>լի</w:t>
            </w:r>
            <w:r>
              <w:rPr>
                <w:rFonts w:ascii="GHEA Grapalat" w:eastAsia="Times New Roman" w:hAnsi="GHEA Grapalat" w:cs="Times New Roman"/>
                <w:sz w:val="24"/>
                <w:szCs w:val="24"/>
                <w:lang w:val="hy-AM"/>
              </w:rPr>
              <w:t xml:space="preserve">ցենզիաները </w:t>
            </w:r>
            <w:r w:rsidRPr="00CC359C">
              <w:rPr>
                <w:rFonts w:ascii="GHEA Grapalat" w:eastAsia="Times New Roman" w:hAnsi="GHEA Grapalat" w:cs="Times New Roman"/>
                <w:sz w:val="24"/>
                <w:szCs w:val="24"/>
                <w:lang w:val="hy-AM"/>
              </w:rPr>
              <w:t xml:space="preserve">տալիս է </w:t>
            </w:r>
            <w:r w:rsidRPr="00CC359C">
              <w:rPr>
                <w:rFonts w:ascii="GHEA Grapalat" w:eastAsia="Times New Roman" w:hAnsi="GHEA Grapalat" w:cs="Times New Roman"/>
                <w:sz w:val="24"/>
                <w:szCs w:val="24"/>
                <w:lang w:val="hy-AM"/>
              </w:rPr>
              <w:br/>
            </w:r>
            <w:r w:rsidRPr="00CC359C">
              <w:rPr>
                <w:rFonts w:ascii="GHEA Grapalat" w:eastAsia="Times New Roman" w:hAnsi="GHEA Grapalat" w:cs="Times New Roman"/>
                <w:b/>
                <w:sz w:val="24"/>
                <w:szCs w:val="24"/>
                <w:lang w:val="hy-AM"/>
              </w:rPr>
              <w:t>ՀՀ ոստիկանությունը</w:t>
            </w:r>
            <w:r w:rsidRPr="00CC359C">
              <w:rPr>
                <w:rFonts w:ascii="GHEA Grapalat" w:eastAsia="Times New Roman" w:hAnsi="GHEA Grapalat" w:cs="Times New Roman"/>
                <w:sz w:val="24"/>
                <w:szCs w:val="24"/>
                <w:lang w:val="hy-AM"/>
              </w:rPr>
              <w:t>:</w:t>
            </w:r>
            <w:r w:rsidRPr="00CC359C">
              <w:rPr>
                <w:rFonts w:ascii="GHEA Grapalat" w:eastAsiaTheme="minorHAnsi" w:hAnsi="GHEA Grapalat" w:cs="Arial"/>
                <w:sz w:val="24"/>
                <w:szCs w:val="24"/>
                <w:lang w:val="hy-AM"/>
              </w:rPr>
              <w:t xml:space="preserve"> </w:t>
            </w:r>
          </w:p>
          <w:p w:rsidR="00CC359C" w:rsidRPr="000B2568" w:rsidRDefault="00CC359C" w:rsidP="00CC359C">
            <w:pPr>
              <w:tabs>
                <w:tab w:val="left" w:pos="0"/>
              </w:tabs>
              <w:spacing w:after="0" w:line="360" w:lineRule="auto"/>
              <w:ind w:right="-23"/>
              <w:jc w:val="both"/>
              <w:rPr>
                <w:rFonts w:ascii="GHEA Grapalat" w:hAnsi="GHEA Grapalat" w:cs="Sylfaen"/>
                <w:sz w:val="24"/>
                <w:szCs w:val="24"/>
                <w:lang w:val="hy-AM"/>
              </w:rPr>
            </w:pPr>
          </w:p>
        </w:tc>
        <w:tc>
          <w:tcPr>
            <w:tcW w:w="5490" w:type="dxa"/>
            <w:gridSpan w:val="2"/>
            <w:shd w:val="clear" w:color="auto" w:fill="auto"/>
          </w:tcPr>
          <w:p w:rsidR="00CC359C" w:rsidRDefault="00CC359C" w:rsidP="00D25F9D">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p w:rsidR="00CC359C" w:rsidRPr="008F64D8" w:rsidRDefault="00CC359C" w:rsidP="00D25F9D">
            <w:pPr>
              <w:spacing w:after="0" w:line="360" w:lineRule="auto"/>
              <w:ind w:left="-104" w:firstLine="180"/>
              <w:jc w:val="both"/>
              <w:rPr>
                <w:rFonts w:ascii="GHEA Grapalat" w:hAnsi="GHEA Grapalat"/>
                <w:sz w:val="24"/>
                <w:szCs w:val="24"/>
                <w:lang w:val="hy-AM"/>
              </w:rPr>
            </w:pPr>
          </w:p>
          <w:p w:rsidR="00CC359C" w:rsidRPr="009C67A8" w:rsidRDefault="00CC359C" w:rsidP="00D25F9D">
            <w:pPr>
              <w:spacing w:after="0" w:line="360" w:lineRule="auto"/>
              <w:ind w:left="-104" w:firstLine="180"/>
              <w:jc w:val="both"/>
              <w:rPr>
                <w:rFonts w:ascii="GHEA Grapalat" w:hAnsi="GHEA Grapalat"/>
                <w:b/>
                <w:sz w:val="24"/>
                <w:szCs w:val="24"/>
                <w:lang w:val="hy-AM"/>
              </w:rPr>
            </w:pPr>
          </w:p>
        </w:tc>
      </w:tr>
    </w:tbl>
    <w:p w:rsidR="00FA45CC" w:rsidRDefault="00FA45CC">
      <w:pPr>
        <w:spacing w:after="160" w:line="259" w:lineRule="auto"/>
        <w:rPr>
          <w:rFonts w:ascii="GHEA Grapalat" w:hAnsi="GHEA Grapalat"/>
          <w:b/>
          <w:i/>
          <w:sz w:val="28"/>
          <w:szCs w:val="28"/>
          <w:lang w:val="hy-AM"/>
        </w:rPr>
      </w:pPr>
    </w:p>
    <w:p w:rsidR="00FA45CC" w:rsidRDefault="00FA45CC">
      <w:pPr>
        <w:spacing w:after="160" w:line="259" w:lineRule="auto"/>
        <w:rPr>
          <w:rFonts w:ascii="GHEA Grapalat" w:hAnsi="GHEA Grapalat"/>
          <w:b/>
          <w:i/>
          <w:sz w:val="28"/>
          <w:szCs w:val="28"/>
          <w:lang w:val="hy-AM"/>
        </w:rPr>
      </w:pPr>
    </w:p>
    <w:p w:rsidR="008F035A" w:rsidRDefault="00F612EC">
      <w:pPr>
        <w:spacing w:after="160" w:line="259" w:lineRule="auto"/>
        <w:rPr>
          <w:rFonts w:ascii="GHEA Grapalat" w:hAnsi="GHEA Grapalat"/>
          <w:b/>
          <w:i/>
          <w:sz w:val="28"/>
          <w:szCs w:val="28"/>
          <w:lang w:val="hy-AM"/>
        </w:rPr>
      </w:pPr>
      <w:r>
        <w:rPr>
          <w:rFonts w:ascii="GHEA Grapalat" w:hAnsi="GHEA Grapalat"/>
          <w:b/>
          <w:i/>
          <w:sz w:val="28"/>
          <w:szCs w:val="28"/>
          <w:lang w:val="hy-AM"/>
        </w:rPr>
        <w:t xml:space="preserve">                                                                         </w:t>
      </w:r>
      <w:r w:rsidR="000B2568">
        <w:rPr>
          <w:rFonts w:ascii="GHEA Grapalat" w:hAnsi="GHEA Grapalat"/>
          <w:b/>
          <w:i/>
          <w:sz w:val="28"/>
          <w:szCs w:val="28"/>
          <w:lang w:val="hy-AM"/>
        </w:rPr>
        <w:t xml:space="preserve">                             ՀՀ ներքին գործերի նախարարություն</w:t>
      </w:r>
    </w:p>
    <w:p w:rsidR="00CC359C" w:rsidRDefault="00CC359C">
      <w:pPr>
        <w:spacing w:after="160" w:line="259" w:lineRule="auto"/>
        <w:rPr>
          <w:rFonts w:ascii="GHEA Grapalat" w:hAnsi="GHEA Grapalat"/>
          <w:b/>
          <w:i/>
          <w:sz w:val="28"/>
          <w:szCs w:val="28"/>
          <w:lang w:val="hy-AM"/>
        </w:rPr>
      </w:pPr>
    </w:p>
    <w:p w:rsidR="00CC359C" w:rsidRPr="00CC359C" w:rsidRDefault="00CC359C" w:rsidP="00CC359C">
      <w:pPr>
        <w:spacing w:after="0" w:line="360" w:lineRule="auto"/>
        <w:ind w:firstLine="720"/>
        <w:jc w:val="both"/>
        <w:rPr>
          <w:rFonts w:ascii="GHEA Grapalat" w:eastAsiaTheme="minorHAnsi" w:hAnsi="GHEA Grapalat" w:cs="Arial"/>
          <w:sz w:val="24"/>
          <w:szCs w:val="24"/>
          <w:lang w:val="hy-AM"/>
        </w:rPr>
      </w:pPr>
    </w:p>
    <w:p w:rsidR="00CC359C" w:rsidRPr="005672FA" w:rsidRDefault="00CC359C">
      <w:pPr>
        <w:spacing w:after="160" w:line="259" w:lineRule="auto"/>
        <w:rPr>
          <w:rFonts w:ascii="GHEA Grapalat" w:hAnsi="GHEA Grapalat"/>
          <w:b/>
          <w:i/>
          <w:sz w:val="28"/>
          <w:szCs w:val="28"/>
          <w:lang w:val="hy-AM"/>
        </w:rPr>
      </w:pPr>
    </w:p>
    <w:sectPr w:rsidR="00CC359C" w:rsidRPr="005672FA" w:rsidSect="00F71B50">
      <w:pgSz w:w="15840" w:h="12240" w:orient="landscape"/>
      <w:pgMar w:top="540" w:right="389" w:bottom="18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DBC" w:rsidRDefault="00205DBC" w:rsidP="001F202C">
      <w:pPr>
        <w:spacing w:after="0" w:line="240" w:lineRule="auto"/>
      </w:pPr>
      <w:r>
        <w:separator/>
      </w:r>
    </w:p>
  </w:endnote>
  <w:endnote w:type="continuationSeparator" w:id="0">
    <w:p w:rsidR="00205DBC" w:rsidRDefault="00205DBC"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K Courier">
    <w:panose1 w:val="02070309020205020404"/>
    <w:charset w:val="00"/>
    <w:family w:val="modern"/>
    <w:pitch w:val="fixed"/>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DBC" w:rsidRDefault="00205DBC" w:rsidP="001F202C">
      <w:pPr>
        <w:spacing w:after="0" w:line="240" w:lineRule="auto"/>
      </w:pPr>
      <w:r>
        <w:separator/>
      </w:r>
    </w:p>
  </w:footnote>
  <w:footnote w:type="continuationSeparator" w:id="0">
    <w:p w:rsidR="00205DBC" w:rsidRDefault="00205DBC"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34E6"/>
    <w:multiLevelType w:val="hybridMultilevel"/>
    <w:tmpl w:val="2D6AA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01EB9"/>
    <w:multiLevelType w:val="hybridMultilevel"/>
    <w:tmpl w:val="A992C1B6"/>
    <w:lvl w:ilvl="0" w:tplc="46466FC0">
      <w:start w:val="1"/>
      <w:numFmt w:val="decimal"/>
      <w:lvlText w:val="%1."/>
      <w:lvlJc w:val="left"/>
      <w:pPr>
        <w:ind w:left="720" w:hanging="360"/>
      </w:pPr>
      <w:rPr>
        <w:rFonts w:eastAsia="Calibr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40FEE"/>
    <w:multiLevelType w:val="hybridMultilevel"/>
    <w:tmpl w:val="F8F6AF86"/>
    <w:lvl w:ilvl="0" w:tplc="E3B08230">
      <w:start w:val="1"/>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307F2"/>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646DF1"/>
    <w:multiLevelType w:val="hybridMultilevel"/>
    <w:tmpl w:val="B6623FE8"/>
    <w:lvl w:ilvl="0" w:tplc="169A66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637132D"/>
    <w:multiLevelType w:val="hybridMultilevel"/>
    <w:tmpl w:val="B4FEF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E90BD28"/>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19E0C02"/>
    <w:multiLevelType w:val="hybridMultilevel"/>
    <w:tmpl w:val="A0CAE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62120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2F2AD4"/>
    <w:multiLevelType w:val="hybridMultilevel"/>
    <w:tmpl w:val="A9E68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4E14D7"/>
    <w:multiLevelType w:val="hybridMultilevel"/>
    <w:tmpl w:val="2D6AA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12"/>
  </w:num>
  <w:num w:numId="4">
    <w:abstractNumId w:val="6"/>
  </w:num>
  <w:num w:numId="5">
    <w:abstractNumId w:val="13"/>
  </w:num>
  <w:num w:numId="6">
    <w:abstractNumId w:val="8"/>
  </w:num>
  <w:num w:numId="7">
    <w:abstractNumId w:val="1"/>
  </w:num>
  <w:num w:numId="8">
    <w:abstractNumId w:val="14"/>
  </w:num>
  <w:num w:numId="9">
    <w:abstractNumId w:val="0"/>
  </w:num>
  <w:num w:numId="10">
    <w:abstractNumId w:val="3"/>
  </w:num>
  <w:num w:numId="11">
    <w:abstractNumId w:val="9"/>
  </w:num>
  <w:num w:numId="12">
    <w:abstractNumId w:val="4"/>
  </w:num>
  <w:num w:numId="13">
    <w:abstractNumId w:val="10"/>
  </w:num>
  <w:num w:numId="14">
    <w:abstractNumId w:val="2"/>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394D"/>
    <w:rsid w:val="00024425"/>
    <w:rsid w:val="0002595C"/>
    <w:rsid w:val="00026E00"/>
    <w:rsid w:val="00043AD6"/>
    <w:rsid w:val="000614A4"/>
    <w:rsid w:val="00081E4D"/>
    <w:rsid w:val="00090F67"/>
    <w:rsid w:val="00096EAE"/>
    <w:rsid w:val="00097B63"/>
    <w:rsid w:val="000A4EA2"/>
    <w:rsid w:val="000B2568"/>
    <w:rsid w:val="000D41F8"/>
    <w:rsid w:val="000D4D67"/>
    <w:rsid w:val="000D7C1E"/>
    <w:rsid w:val="000E1682"/>
    <w:rsid w:val="000E79D6"/>
    <w:rsid w:val="00103B18"/>
    <w:rsid w:val="00114E6F"/>
    <w:rsid w:val="0011766F"/>
    <w:rsid w:val="00130077"/>
    <w:rsid w:val="0013094C"/>
    <w:rsid w:val="00136D61"/>
    <w:rsid w:val="0013779E"/>
    <w:rsid w:val="0014222F"/>
    <w:rsid w:val="00144BB5"/>
    <w:rsid w:val="00146B51"/>
    <w:rsid w:val="00164B2F"/>
    <w:rsid w:val="00171221"/>
    <w:rsid w:val="00176E8F"/>
    <w:rsid w:val="0017711B"/>
    <w:rsid w:val="00177CCB"/>
    <w:rsid w:val="00181379"/>
    <w:rsid w:val="00195751"/>
    <w:rsid w:val="001973D7"/>
    <w:rsid w:val="001C3DC7"/>
    <w:rsid w:val="001D1B84"/>
    <w:rsid w:val="001F202C"/>
    <w:rsid w:val="00205DBC"/>
    <w:rsid w:val="0022147A"/>
    <w:rsid w:val="00234471"/>
    <w:rsid w:val="00236122"/>
    <w:rsid w:val="00240409"/>
    <w:rsid w:val="00250DDD"/>
    <w:rsid w:val="00264917"/>
    <w:rsid w:val="00273F17"/>
    <w:rsid w:val="0028056F"/>
    <w:rsid w:val="002A6B0C"/>
    <w:rsid w:val="002B464D"/>
    <w:rsid w:val="002C1AC7"/>
    <w:rsid w:val="002C4733"/>
    <w:rsid w:val="002C77EA"/>
    <w:rsid w:val="002E4D89"/>
    <w:rsid w:val="002E60EF"/>
    <w:rsid w:val="002E6DA8"/>
    <w:rsid w:val="002F0672"/>
    <w:rsid w:val="002F3E1C"/>
    <w:rsid w:val="002F4400"/>
    <w:rsid w:val="00316FE2"/>
    <w:rsid w:val="00322D9C"/>
    <w:rsid w:val="00325D28"/>
    <w:rsid w:val="00332296"/>
    <w:rsid w:val="003331B8"/>
    <w:rsid w:val="00333E3B"/>
    <w:rsid w:val="00340C39"/>
    <w:rsid w:val="003477DE"/>
    <w:rsid w:val="0035279B"/>
    <w:rsid w:val="00374C11"/>
    <w:rsid w:val="00382F4D"/>
    <w:rsid w:val="00387533"/>
    <w:rsid w:val="0039429E"/>
    <w:rsid w:val="003A16C8"/>
    <w:rsid w:val="003B16E4"/>
    <w:rsid w:val="003C0153"/>
    <w:rsid w:val="003C2872"/>
    <w:rsid w:val="003D4411"/>
    <w:rsid w:val="003E0885"/>
    <w:rsid w:val="003F1881"/>
    <w:rsid w:val="003F6094"/>
    <w:rsid w:val="003F73D2"/>
    <w:rsid w:val="004035E5"/>
    <w:rsid w:val="0041336B"/>
    <w:rsid w:val="00414A2A"/>
    <w:rsid w:val="00432C92"/>
    <w:rsid w:val="0044107E"/>
    <w:rsid w:val="00446074"/>
    <w:rsid w:val="00451DCC"/>
    <w:rsid w:val="0047407F"/>
    <w:rsid w:val="0048158A"/>
    <w:rsid w:val="0048313B"/>
    <w:rsid w:val="0048471F"/>
    <w:rsid w:val="004A23F2"/>
    <w:rsid w:val="004A6EEB"/>
    <w:rsid w:val="004B53E3"/>
    <w:rsid w:val="004C685D"/>
    <w:rsid w:val="004D20F4"/>
    <w:rsid w:val="004E0AD1"/>
    <w:rsid w:val="004E4BB4"/>
    <w:rsid w:val="004F6480"/>
    <w:rsid w:val="00500829"/>
    <w:rsid w:val="005019EE"/>
    <w:rsid w:val="00533A4F"/>
    <w:rsid w:val="00536DE0"/>
    <w:rsid w:val="005672FA"/>
    <w:rsid w:val="00571A0B"/>
    <w:rsid w:val="0059265F"/>
    <w:rsid w:val="005A08ED"/>
    <w:rsid w:val="005A2E58"/>
    <w:rsid w:val="005B7C7A"/>
    <w:rsid w:val="005C2324"/>
    <w:rsid w:val="005D7579"/>
    <w:rsid w:val="005E22CE"/>
    <w:rsid w:val="005F1903"/>
    <w:rsid w:val="006209FA"/>
    <w:rsid w:val="00622790"/>
    <w:rsid w:val="00624639"/>
    <w:rsid w:val="006272B4"/>
    <w:rsid w:val="00631EEB"/>
    <w:rsid w:val="0063303F"/>
    <w:rsid w:val="00637729"/>
    <w:rsid w:val="00646C46"/>
    <w:rsid w:val="00647328"/>
    <w:rsid w:val="00652659"/>
    <w:rsid w:val="00656DFF"/>
    <w:rsid w:val="00672FDD"/>
    <w:rsid w:val="00685BC8"/>
    <w:rsid w:val="006B287A"/>
    <w:rsid w:val="006B6C7E"/>
    <w:rsid w:val="006C118C"/>
    <w:rsid w:val="006C7D53"/>
    <w:rsid w:val="006C7DCD"/>
    <w:rsid w:val="006D2ADE"/>
    <w:rsid w:val="0070075D"/>
    <w:rsid w:val="00702C09"/>
    <w:rsid w:val="0071590A"/>
    <w:rsid w:val="007168D8"/>
    <w:rsid w:val="007218FD"/>
    <w:rsid w:val="00726084"/>
    <w:rsid w:val="00740170"/>
    <w:rsid w:val="007415D2"/>
    <w:rsid w:val="0074204B"/>
    <w:rsid w:val="0075434D"/>
    <w:rsid w:val="00763DEB"/>
    <w:rsid w:val="00777977"/>
    <w:rsid w:val="007A195C"/>
    <w:rsid w:val="007A2B20"/>
    <w:rsid w:val="007A587C"/>
    <w:rsid w:val="007D50F1"/>
    <w:rsid w:val="007D5E71"/>
    <w:rsid w:val="007E5AAA"/>
    <w:rsid w:val="007E6A71"/>
    <w:rsid w:val="007F0882"/>
    <w:rsid w:val="00801913"/>
    <w:rsid w:val="00811801"/>
    <w:rsid w:val="008262E8"/>
    <w:rsid w:val="00826AB9"/>
    <w:rsid w:val="008273C4"/>
    <w:rsid w:val="008329F4"/>
    <w:rsid w:val="00836FEB"/>
    <w:rsid w:val="008432DF"/>
    <w:rsid w:val="008440B3"/>
    <w:rsid w:val="00850A4A"/>
    <w:rsid w:val="00857367"/>
    <w:rsid w:val="00867861"/>
    <w:rsid w:val="00883BC1"/>
    <w:rsid w:val="00885FE2"/>
    <w:rsid w:val="008962B6"/>
    <w:rsid w:val="008A191E"/>
    <w:rsid w:val="008A515E"/>
    <w:rsid w:val="008A7A5B"/>
    <w:rsid w:val="008C047A"/>
    <w:rsid w:val="008D7B94"/>
    <w:rsid w:val="008E4B61"/>
    <w:rsid w:val="008F035A"/>
    <w:rsid w:val="008F64D8"/>
    <w:rsid w:val="008F749B"/>
    <w:rsid w:val="00911490"/>
    <w:rsid w:val="009319E7"/>
    <w:rsid w:val="009513F8"/>
    <w:rsid w:val="00965E4A"/>
    <w:rsid w:val="00977177"/>
    <w:rsid w:val="00981741"/>
    <w:rsid w:val="00983C5B"/>
    <w:rsid w:val="00983EFC"/>
    <w:rsid w:val="00990212"/>
    <w:rsid w:val="00997213"/>
    <w:rsid w:val="009A67AD"/>
    <w:rsid w:val="009B395C"/>
    <w:rsid w:val="009B3FE1"/>
    <w:rsid w:val="009C4940"/>
    <w:rsid w:val="009C67A8"/>
    <w:rsid w:val="009D6163"/>
    <w:rsid w:val="009F47A6"/>
    <w:rsid w:val="009F626B"/>
    <w:rsid w:val="00A0788F"/>
    <w:rsid w:val="00A12A5D"/>
    <w:rsid w:val="00A25DB2"/>
    <w:rsid w:val="00A3383C"/>
    <w:rsid w:val="00A36480"/>
    <w:rsid w:val="00A552E6"/>
    <w:rsid w:val="00A61FA4"/>
    <w:rsid w:val="00A630BE"/>
    <w:rsid w:val="00A632D9"/>
    <w:rsid w:val="00A7034D"/>
    <w:rsid w:val="00A75581"/>
    <w:rsid w:val="00A7686A"/>
    <w:rsid w:val="00A77759"/>
    <w:rsid w:val="00A93F42"/>
    <w:rsid w:val="00AC08A9"/>
    <w:rsid w:val="00B119C9"/>
    <w:rsid w:val="00B20C80"/>
    <w:rsid w:val="00B30E1E"/>
    <w:rsid w:val="00B524A7"/>
    <w:rsid w:val="00B62E05"/>
    <w:rsid w:val="00B81339"/>
    <w:rsid w:val="00B81D67"/>
    <w:rsid w:val="00B81FFD"/>
    <w:rsid w:val="00B9171D"/>
    <w:rsid w:val="00BA10A2"/>
    <w:rsid w:val="00BA4ADE"/>
    <w:rsid w:val="00BB0B3C"/>
    <w:rsid w:val="00BB0C10"/>
    <w:rsid w:val="00BB645B"/>
    <w:rsid w:val="00BC6CAE"/>
    <w:rsid w:val="00BE0B96"/>
    <w:rsid w:val="00BF0403"/>
    <w:rsid w:val="00BF5404"/>
    <w:rsid w:val="00BF5F96"/>
    <w:rsid w:val="00BF61A2"/>
    <w:rsid w:val="00BF7F9D"/>
    <w:rsid w:val="00C033F5"/>
    <w:rsid w:val="00C24150"/>
    <w:rsid w:val="00C32779"/>
    <w:rsid w:val="00C37B8F"/>
    <w:rsid w:val="00C5321F"/>
    <w:rsid w:val="00C669F2"/>
    <w:rsid w:val="00C72371"/>
    <w:rsid w:val="00CA140E"/>
    <w:rsid w:val="00CA4AAD"/>
    <w:rsid w:val="00CB678E"/>
    <w:rsid w:val="00CB7C97"/>
    <w:rsid w:val="00CC31C0"/>
    <w:rsid w:val="00CC359C"/>
    <w:rsid w:val="00CC69EF"/>
    <w:rsid w:val="00CD67C8"/>
    <w:rsid w:val="00CE0FC4"/>
    <w:rsid w:val="00CF3440"/>
    <w:rsid w:val="00CF61EC"/>
    <w:rsid w:val="00D02E9F"/>
    <w:rsid w:val="00D105C5"/>
    <w:rsid w:val="00D21274"/>
    <w:rsid w:val="00D24743"/>
    <w:rsid w:val="00D30D63"/>
    <w:rsid w:val="00D32670"/>
    <w:rsid w:val="00D330E6"/>
    <w:rsid w:val="00D55150"/>
    <w:rsid w:val="00D73A77"/>
    <w:rsid w:val="00D73EEC"/>
    <w:rsid w:val="00D844ED"/>
    <w:rsid w:val="00D973DB"/>
    <w:rsid w:val="00DA05B8"/>
    <w:rsid w:val="00DA1C14"/>
    <w:rsid w:val="00DB5A26"/>
    <w:rsid w:val="00DC0CB2"/>
    <w:rsid w:val="00DC3507"/>
    <w:rsid w:val="00DD1380"/>
    <w:rsid w:val="00DD4692"/>
    <w:rsid w:val="00DE66B6"/>
    <w:rsid w:val="00E00364"/>
    <w:rsid w:val="00E05606"/>
    <w:rsid w:val="00E17BB4"/>
    <w:rsid w:val="00E21FB6"/>
    <w:rsid w:val="00E45088"/>
    <w:rsid w:val="00E458A0"/>
    <w:rsid w:val="00E460D9"/>
    <w:rsid w:val="00E46773"/>
    <w:rsid w:val="00E46C3C"/>
    <w:rsid w:val="00E51969"/>
    <w:rsid w:val="00E51DBB"/>
    <w:rsid w:val="00E52AEF"/>
    <w:rsid w:val="00E86DED"/>
    <w:rsid w:val="00E86F4E"/>
    <w:rsid w:val="00E92BA2"/>
    <w:rsid w:val="00EB48F9"/>
    <w:rsid w:val="00ED2F5B"/>
    <w:rsid w:val="00ED6AC9"/>
    <w:rsid w:val="00F13CDA"/>
    <w:rsid w:val="00F15282"/>
    <w:rsid w:val="00F16F73"/>
    <w:rsid w:val="00F229E0"/>
    <w:rsid w:val="00F22F2E"/>
    <w:rsid w:val="00F25E3B"/>
    <w:rsid w:val="00F35A64"/>
    <w:rsid w:val="00F56694"/>
    <w:rsid w:val="00F577E8"/>
    <w:rsid w:val="00F612EC"/>
    <w:rsid w:val="00F61540"/>
    <w:rsid w:val="00F63E93"/>
    <w:rsid w:val="00F64CD8"/>
    <w:rsid w:val="00F71B50"/>
    <w:rsid w:val="00F728A0"/>
    <w:rsid w:val="00F81E45"/>
    <w:rsid w:val="00F8433F"/>
    <w:rsid w:val="00F92A8D"/>
    <w:rsid w:val="00F96872"/>
    <w:rsid w:val="00FA45CC"/>
    <w:rsid w:val="00FB016F"/>
    <w:rsid w:val="00FE6F85"/>
    <w:rsid w:val="00FF2A42"/>
    <w:rsid w:val="00FF7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6E0B"/>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0B25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1310A-14BE-483A-8F91-7F2ACA636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11</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228</cp:revision>
  <cp:lastPrinted>2023-05-08T11:06:00Z</cp:lastPrinted>
  <dcterms:created xsi:type="dcterms:W3CDTF">2020-07-06T08:14:00Z</dcterms:created>
  <dcterms:modified xsi:type="dcterms:W3CDTF">2023-05-08T11:12:00Z</dcterms:modified>
</cp:coreProperties>
</file>