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EEE" w:rsidRPr="005356C4" w:rsidRDefault="00FC1EEE" w:rsidP="005356C4">
      <w:pPr>
        <w:tabs>
          <w:tab w:val="left" w:pos="567"/>
        </w:tabs>
        <w:spacing w:line="360" w:lineRule="auto"/>
        <w:ind w:firstLine="720"/>
        <w:jc w:val="center"/>
        <w:rPr>
          <w:rFonts w:ascii="GHEA Grapalat" w:hAnsi="GHEA Grapalat" w:cs="Sylfaen"/>
          <w:b/>
          <w:sz w:val="24"/>
          <w:szCs w:val="24"/>
          <w:lang w:val="hy-AM"/>
        </w:rPr>
      </w:pPr>
      <w:r w:rsidRPr="005356C4">
        <w:rPr>
          <w:rFonts w:ascii="GHEA Grapalat" w:hAnsi="GHEA Grapalat" w:cs="Sylfaen"/>
          <w:b/>
          <w:sz w:val="24"/>
          <w:szCs w:val="24"/>
          <w:lang w:val="hy-AM"/>
        </w:rPr>
        <w:t>ՀԻՄՆԱՎՈՐՈՒՄ</w:t>
      </w:r>
    </w:p>
    <w:p w:rsidR="007B2096" w:rsidRPr="005356C4" w:rsidRDefault="007B2096" w:rsidP="005356C4">
      <w:pPr>
        <w:tabs>
          <w:tab w:val="left" w:pos="1080"/>
        </w:tabs>
        <w:spacing w:after="0" w:line="360" w:lineRule="auto"/>
        <w:ind w:firstLine="720"/>
        <w:jc w:val="center"/>
        <w:rPr>
          <w:rFonts w:ascii="GHEA Grapalat" w:hAnsi="GHEA Grapalat"/>
          <w:b/>
          <w:bCs/>
          <w:sz w:val="24"/>
          <w:szCs w:val="24"/>
          <w:lang w:val="hy-AM"/>
        </w:rPr>
      </w:pPr>
      <w:r w:rsidRPr="005356C4">
        <w:rPr>
          <w:rFonts w:ascii="GHEA Grapalat" w:hAnsi="GHEA Grapalat"/>
          <w:b/>
          <w:bCs/>
          <w:sz w:val="24"/>
          <w:szCs w:val="24"/>
          <w:lang w:val="hy-AM"/>
        </w:rPr>
        <w:t>«Հայաստանի</w:t>
      </w:r>
      <w:r w:rsidRPr="005356C4">
        <w:rPr>
          <w:rFonts w:ascii="GHEA Grapalat" w:hAnsi="GHEA Grapalat" w:cs="Sylfaen"/>
          <w:b/>
          <w:bCs/>
          <w:sz w:val="24"/>
          <w:szCs w:val="24"/>
          <w:lang w:val="hy-AM"/>
        </w:rPr>
        <w:t xml:space="preserve"> Հ</w:t>
      </w:r>
      <w:r w:rsidRPr="005356C4">
        <w:rPr>
          <w:rFonts w:ascii="GHEA Grapalat" w:hAnsi="GHEA Grapalat"/>
          <w:b/>
          <w:bCs/>
          <w:sz w:val="24"/>
          <w:szCs w:val="24"/>
          <w:lang w:val="hy-AM"/>
        </w:rPr>
        <w:t>անրապետության</w:t>
      </w:r>
      <w:r w:rsidRPr="005356C4">
        <w:rPr>
          <w:rFonts w:ascii="GHEA Grapalat" w:hAnsi="GHEA Grapalat" w:cs="Sylfaen"/>
          <w:b/>
          <w:bCs/>
          <w:sz w:val="24"/>
          <w:szCs w:val="24"/>
          <w:lang w:val="hy-AM"/>
        </w:rPr>
        <w:t xml:space="preserve"> </w:t>
      </w:r>
      <w:r w:rsidRPr="005356C4">
        <w:rPr>
          <w:rFonts w:ascii="GHEA Grapalat" w:hAnsi="GHEA Grapalat"/>
          <w:b/>
          <w:bCs/>
          <w:sz w:val="24"/>
          <w:szCs w:val="24"/>
          <w:lang w:val="hy-AM"/>
        </w:rPr>
        <w:t>կառավարության</w:t>
      </w:r>
      <w:r w:rsidRPr="005356C4">
        <w:rPr>
          <w:rFonts w:ascii="GHEA Grapalat" w:hAnsi="GHEA Grapalat" w:cs="Sylfaen"/>
          <w:b/>
          <w:bCs/>
          <w:sz w:val="24"/>
          <w:szCs w:val="24"/>
          <w:lang w:val="hy-AM"/>
        </w:rPr>
        <w:t xml:space="preserve"> 2011 </w:t>
      </w:r>
      <w:r w:rsidRPr="005356C4">
        <w:rPr>
          <w:rFonts w:ascii="GHEA Grapalat" w:hAnsi="GHEA Grapalat"/>
          <w:b/>
          <w:bCs/>
          <w:sz w:val="24"/>
          <w:szCs w:val="24"/>
          <w:lang w:val="hy-AM"/>
        </w:rPr>
        <w:t>թվականի</w:t>
      </w:r>
      <w:r w:rsidRPr="005356C4">
        <w:rPr>
          <w:rFonts w:ascii="GHEA Grapalat" w:hAnsi="GHEA Grapalat" w:cs="Sylfaen"/>
          <w:b/>
          <w:bCs/>
          <w:sz w:val="24"/>
          <w:szCs w:val="24"/>
          <w:lang w:val="hy-AM"/>
        </w:rPr>
        <w:t xml:space="preserve"> </w:t>
      </w:r>
      <w:r w:rsidRPr="005356C4">
        <w:rPr>
          <w:rFonts w:ascii="GHEA Grapalat" w:hAnsi="GHEA Grapalat"/>
          <w:b/>
          <w:bCs/>
          <w:sz w:val="24"/>
          <w:szCs w:val="24"/>
          <w:lang w:val="hy-AM"/>
        </w:rPr>
        <w:t>մայիսի</w:t>
      </w:r>
      <w:r w:rsidRPr="005356C4">
        <w:rPr>
          <w:rFonts w:ascii="GHEA Grapalat" w:hAnsi="GHEA Grapalat" w:cs="Sylfaen"/>
          <w:b/>
          <w:bCs/>
          <w:sz w:val="24"/>
          <w:szCs w:val="24"/>
          <w:lang w:val="hy-AM"/>
        </w:rPr>
        <w:t xml:space="preserve"> 5-</w:t>
      </w:r>
      <w:r w:rsidRPr="005356C4">
        <w:rPr>
          <w:rFonts w:ascii="GHEA Grapalat" w:hAnsi="GHEA Grapalat"/>
          <w:b/>
          <w:bCs/>
          <w:sz w:val="24"/>
          <w:szCs w:val="24"/>
          <w:lang w:val="hy-AM"/>
        </w:rPr>
        <w:t>ի</w:t>
      </w:r>
      <w:r w:rsidRPr="005356C4">
        <w:rPr>
          <w:rFonts w:ascii="GHEA Grapalat" w:hAnsi="GHEA Grapalat" w:cs="Sylfaen"/>
          <w:b/>
          <w:bCs/>
          <w:sz w:val="24"/>
          <w:szCs w:val="24"/>
          <w:lang w:val="hy-AM"/>
        </w:rPr>
        <w:t xml:space="preserve"> N 665-</w:t>
      </w:r>
      <w:bookmarkStart w:id="0" w:name="_GoBack"/>
      <w:r w:rsidR="0092212F" w:rsidRPr="005356C4">
        <w:rPr>
          <w:rFonts w:ascii="GHEA Grapalat" w:hAnsi="GHEA Grapalat"/>
          <w:b/>
          <w:bCs/>
          <w:sz w:val="24"/>
          <w:szCs w:val="24"/>
          <w:lang w:val="hy-AM"/>
        </w:rPr>
        <w:t>Ն</w:t>
      </w:r>
      <w:r w:rsidR="0092212F" w:rsidRPr="005356C4">
        <w:rPr>
          <w:rFonts w:ascii="GHEA Grapalat" w:hAnsi="GHEA Grapalat" w:cs="Sylfaen"/>
          <w:b/>
          <w:bCs/>
          <w:sz w:val="24"/>
          <w:szCs w:val="24"/>
          <w:lang w:val="hy-AM"/>
        </w:rPr>
        <w:t xml:space="preserve"> </w:t>
      </w:r>
      <w:bookmarkEnd w:id="0"/>
      <w:r w:rsidRPr="005356C4">
        <w:rPr>
          <w:rFonts w:ascii="GHEA Grapalat" w:hAnsi="GHEA Grapalat"/>
          <w:b/>
          <w:bCs/>
          <w:sz w:val="24"/>
          <w:szCs w:val="24"/>
          <w:lang w:val="hy-AM"/>
        </w:rPr>
        <w:t>որոշման</w:t>
      </w:r>
      <w:r w:rsidRPr="005356C4">
        <w:rPr>
          <w:rFonts w:ascii="GHEA Grapalat" w:hAnsi="GHEA Grapalat" w:cs="Sylfaen"/>
          <w:b/>
          <w:bCs/>
          <w:sz w:val="24"/>
          <w:szCs w:val="24"/>
          <w:lang w:val="hy-AM"/>
        </w:rPr>
        <w:t xml:space="preserve"> </w:t>
      </w:r>
      <w:r w:rsidRPr="005356C4">
        <w:rPr>
          <w:rFonts w:ascii="GHEA Grapalat" w:hAnsi="GHEA Grapalat"/>
          <w:b/>
          <w:bCs/>
          <w:sz w:val="24"/>
          <w:szCs w:val="24"/>
          <w:lang w:val="hy-AM"/>
        </w:rPr>
        <w:t>մեջ լրացում</w:t>
      </w:r>
      <w:r w:rsidRPr="005356C4">
        <w:rPr>
          <w:rFonts w:ascii="GHEA Grapalat" w:hAnsi="GHEA Grapalat" w:cs="Sylfaen"/>
          <w:b/>
          <w:bCs/>
          <w:sz w:val="24"/>
          <w:szCs w:val="24"/>
          <w:lang w:val="hy-AM"/>
        </w:rPr>
        <w:t xml:space="preserve">ներ </w:t>
      </w:r>
      <w:r w:rsidR="003F5CF0" w:rsidRPr="005356C4">
        <w:rPr>
          <w:rFonts w:ascii="GHEA Grapalat" w:hAnsi="GHEA Grapalat" w:cs="Sylfaen"/>
          <w:b/>
          <w:bCs/>
          <w:sz w:val="24"/>
          <w:szCs w:val="24"/>
          <w:lang w:val="hy-AM"/>
        </w:rPr>
        <w:t>և</w:t>
      </w:r>
      <w:r w:rsidRPr="005356C4">
        <w:rPr>
          <w:rFonts w:ascii="GHEA Grapalat" w:hAnsi="GHEA Grapalat" w:cs="Sylfaen"/>
          <w:b/>
          <w:bCs/>
          <w:sz w:val="24"/>
          <w:szCs w:val="24"/>
          <w:lang w:val="hy-AM"/>
        </w:rPr>
        <w:t xml:space="preserve"> փոփոխություններ</w:t>
      </w:r>
      <w:r w:rsidRPr="005356C4">
        <w:rPr>
          <w:rFonts w:ascii="GHEA Grapalat" w:hAnsi="GHEA Grapalat"/>
          <w:b/>
          <w:bCs/>
          <w:sz w:val="24"/>
          <w:szCs w:val="24"/>
          <w:lang w:val="hy-AM"/>
        </w:rPr>
        <w:t xml:space="preserve"> կատարելու</w:t>
      </w:r>
      <w:r w:rsidRPr="005356C4">
        <w:rPr>
          <w:rFonts w:ascii="GHEA Grapalat" w:hAnsi="GHEA Grapalat" w:cs="Sylfaen"/>
          <w:b/>
          <w:bCs/>
          <w:sz w:val="24"/>
          <w:szCs w:val="24"/>
          <w:lang w:val="hy-AM"/>
        </w:rPr>
        <w:t xml:space="preserve"> </w:t>
      </w:r>
      <w:r w:rsidRPr="005356C4">
        <w:rPr>
          <w:rFonts w:ascii="GHEA Grapalat" w:hAnsi="GHEA Grapalat"/>
          <w:b/>
          <w:bCs/>
          <w:sz w:val="24"/>
          <w:szCs w:val="24"/>
          <w:lang w:val="hy-AM"/>
        </w:rPr>
        <w:t>մասին</w:t>
      </w:r>
    </w:p>
    <w:p w:rsidR="00FC1EEE" w:rsidRPr="005356C4" w:rsidRDefault="00C83405" w:rsidP="005356C4">
      <w:pPr>
        <w:shd w:val="clear" w:color="auto" w:fill="FFFFFF"/>
        <w:spacing w:after="0" w:line="360" w:lineRule="auto"/>
        <w:ind w:firstLine="375"/>
        <w:jc w:val="center"/>
        <w:rPr>
          <w:rFonts w:ascii="GHEA Grapalat" w:hAnsi="GHEA Grapalat" w:cs="Sylfaen"/>
          <w:b/>
          <w:sz w:val="24"/>
          <w:szCs w:val="24"/>
          <w:lang w:val="hy-AM"/>
        </w:rPr>
      </w:pPr>
      <w:r w:rsidRPr="005356C4">
        <w:rPr>
          <w:rFonts w:ascii="GHEA Grapalat" w:hAnsi="GHEA Grapalat" w:cs="Sylfaen"/>
          <w:b/>
          <w:sz w:val="24"/>
          <w:szCs w:val="24"/>
          <w:lang w:val="hy-AM"/>
        </w:rPr>
        <w:t xml:space="preserve"> </w:t>
      </w:r>
      <w:r w:rsidR="00267C05" w:rsidRPr="005356C4">
        <w:rPr>
          <w:rFonts w:ascii="GHEA Grapalat" w:hAnsi="GHEA Grapalat" w:cs="Sylfaen"/>
          <w:b/>
          <w:sz w:val="24"/>
          <w:szCs w:val="24"/>
          <w:lang w:val="hy-AM"/>
        </w:rPr>
        <w:t xml:space="preserve">ՀՀ կառավարության </w:t>
      </w:r>
      <w:r w:rsidR="004D1B38" w:rsidRPr="005356C4">
        <w:rPr>
          <w:rFonts w:ascii="GHEA Grapalat" w:hAnsi="GHEA Grapalat" w:cs="Sylfaen"/>
          <w:b/>
          <w:sz w:val="24"/>
          <w:szCs w:val="24"/>
          <w:lang w:val="hy-AM"/>
        </w:rPr>
        <w:t>որոշ</w:t>
      </w:r>
      <w:r w:rsidR="007B2096" w:rsidRPr="005356C4">
        <w:rPr>
          <w:rFonts w:ascii="GHEA Grapalat" w:hAnsi="GHEA Grapalat" w:cs="Sylfaen"/>
          <w:b/>
          <w:sz w:val="24"/>
          <w:szCs w:val="24"/>
          <w:lang w:val="hy-AM"/>
        </w:rPr>
        <w:t>ման</w:t>
      </w:r>
      <w:r w:rsidR="00267C05" w:rsidRPr="005356C4">
        <w:rPr>
          <w:rFonts w:ascii="GHEA Grapalat" w:hAnsi="GHEA Grapalat" w:cs="Sylfaen"/>
          <w:b/>
          <w:sz w:val="24"/>
          <w:szCs w:val="24"/>
          <w:lang w:val="hy-AM"/>
        </w:rPr>
        <w:t xml:space="preserve"> </w:t>
      </w:r>
      <w:r w:rsidR="00B877AF" w:rsidRPr="005356C4">
        <w:rPr>
          <w:rFonts w:ascii="GHEA Grapalat" w:hAnsi="GHEA Grapalat" w:cs="Sylfaen"/>
          <w:b/>
          <w:sz w:val="24"/>
          <w:szCs w:val="24"/>
          <w:lang w:val="hy-AM"/>
        </w:rPr>
        <w:t>նախագծ</w:t>
      </w:r>
      <w:r w:rsidR="007B2096" w:rsidRPr="005356C4">
        <w:rPr>
          <w:rFonts w:ascii="GHEA Grapalat" w:hAnsi="GHEA Grapalat" w:cs="Sylfaen"/>
          <w:b/>
          <w:sz w:val="24"/>
          <w:szCs w:val="24"/>
          <w:lang w:val="hy-AM"/>
        </w:rPr>
        <w:t>ի</w:t>
      </w:r>
      <w:r w:rsidR="00B877AF" w:rsidRPr="005356C4">
        <w:rPr>
          <w:rFonts w:ascii="GHEA Grapalat" w:hAnsi="GHEA Grapalat" w:cs="Sylfaen"/>
          <w:b/>
          <w:sz w:val="24"/>
          <w:szCs w:val="24"/>
          <w:lang w:val="hy-AM"/>
        </w:rPr>
        <w:t xml:space="preserve"> </w:t>
      </w:r>
      <w:r w:rsidR="00FC1EEE" w:rsidRPr="005356C4">
        <w:rPr>
          <w:rFonts w:ascii="GHEA Grapalat" w:hAnsi="GHEA Grapalat" w:cs="Sylfaen"/>
          <w:b/>
          <w:sz w:val="24"/>
          <w:szCs w:val="24"/>
          <w:lang w:val="hy-AM"/>
        </w:rPr>
        <w:t>վերաբերյալ</w:t>
      </w:r>
    </w:p>
    <w:p w:rsidR="00B877AF" w:rsidRPr="005356C4" w:rsidRDefault="00B877AF" w:rsidP="005356C4">
      <w:pPr>
        <w:tabs>
          <w:tab w:val="left" w:pos="567"/>
        </w:tabs>
        <w:spacing w:line="360" w:lineRule="auto"/>
        <w:ind w:firstLine="720"/>
        <w:jc w:val="center"/>
        <w:rPr>
          <w:rFonts w:ascii="GHEA Grapalat" w:hAnsi="GHEA Grapalat" w:cs="Sylfaen"/>
          <w:b/>
          <w:sz w:val="24"/>
          <w:szCs w:val="24"/>
          <w:lang w:val="hy-AM"/>
        </w:rPr>
      </w:pPr>
    </w:p>
    <w:p w:rsidR="00FC1EEE" w:rsidRPr="005356C4" w:rsidRDefault="00FC1EEE" w:rsidP="005356C4">
      <w:pPr>
        <w:tabs>
          <w:tab w:val="left" w:pos="567"/>
        </w:tabs>
        <w:spacing w:line="360" w:lineRule="auto"/>
        <w:ind w:firstLine="720"/>
        <w:jc w:val="both"/>
        <w:rPr>
          <w:rFonts w:ascii="GHEA Grapalat" w:hAnsi="GHEA Grapalat" w:cs="Sylfaen"/>
          <w:spacing w:val="-4"/>
          <w:sz w:val="24"/>
          <w:szCs w:val="24"/>
          <w:lang w:val="hy-AM"/>
        </w:rPr>
      </w:pPr>
      <w:r w:rsidRPr="005356C4">
        <w:rPr>
          <w:rFonts w:ascii="GHEA Grapalat" w:hAnsi="GHEA Grapalat" w:cs="Sylfaen"/>
          <w:b/>
          <w:sz w:val="24"/>
          <w:szCs w:val="24"/>
          <w:lang w:val="hy-AM"/>
        </w:rPr>
        <w:t>1. Իրավական ակտի անհրաժեշտությունը (նպատակը)</w:t>
      </w:r>
    </w:p>
    <w:p w:rsidR="0043290B" w:rsidRPr="005356C4" w:rsidRDefault="0043290B" w:rsidP="005356C4">
      <w:pPr>
        <w:spacing w:line="360" w:lineRule="auto"/>
        <w:ind w:firstLine="720"/>
        <w:jc w:val="both"/>
        <w:rPr>
          <w:rFonts w:ascii="GHEA Grapalat" w:hAnsi="GHEA Grapalat" w:cs="Sylfaen"/>
          <w:sz w:val="24"/>
          <w:szCs w:val="24"/>
          <w:lang w:val="hy-AM"/>
        </w:rPr>
      </w:pPr>
      <w:r w:rsidRPr="005356C4">
        <w:rPr>
          <w:rFonts w:ascii="GHEA Grapalat" w:hAnsi="GHEA Grapalat" w:cs="Sylfaen"/>
          <w:sz w:val="24"/>
          <w:szCs w:val="24"/>
          <w:lang w:val="hy-AM"/>
        </w:rPr>
        <w:t xml:space="preserve">Ներկայացվող նախագծի ընդունումը պայմանավորված է </w:t>
      </w:r>
      <w:r w:rsidR="002F59E3" w:rsidRPr="005356C4">
        <w:rPr>
          <w:rFonts w:ascii="GHEA Grapalat" w:hAnsi="GHEA Grapalat" w:cs="Sylfaen"/>
          <w:sz w:val="24"/>
          <w:szCs w:val="24"/>
          <w:lang w:val="hy-AM"/>
        </w:rPr>
        <w:t xml:space="preserve">««Պետական կենսաթոշակների մասին» օրենքում փոփոխություններ և լրացումներ կատարելու մասին» </w:t>
      </w:r>
      <w:r w:rsidR="00D836C3" w:rsidRPr="005356C4">
        <w:rPr>
          <w:rFonts w:ascii="GHEA Grapalat" w:hAnsi="GHEA Grapalat" w:cs="Sylfaen"/>
          <w:sz w:val="24"/>
          <w:szCs w:val="24"/>
          <w:lang w:val="hy-AM"/>
        </w:rPr>
        <w:t xml:space="preserve">2022 թվականի դեկտեմբերի 8-ի </w:t>
      </w:r>
      <w:r w:rsidR="002F59E3" w:rsidRPr="005356C4">
        <w:rPr>
          <w:rFonts w:ascii="GHEA Grapalat" w:hAnsi="GHEA Grapalat" w:cs="Sylfaen"/>
          <w:sz w:val="24"/>
          <w:szCs w:val="24"/>
          <w:lang w:val="hy-AM"/>
        </w:rPr>
        <w:t>ՀՕ-527-Ն</w:t>
      </w:r>
      <w:r w:rsidR="00D836C3" w:rsidRPr="005356C4">
        <w:rPr>
          <w:rFonts w:ascii="GHEA Grapalat" w:hAnsi="GHEA Grapalat" w:cs="Sylfaen"/>
          <w:sz w:val="24"/>
          <w:szCs w:val="24"/>
          <w:lang w:val="hy-AM"/>
        </w:rPr>
        <w:t xml:space="preserve"> և </w:t>
      </w:r>
      <w:r w:rsidR="002F59E3" w:rsidRPr="005356C4">
        <w:rPr>
          <w:rFonts w:ascii="GHEA Grapalat" w:hAnsi="GHEA Grapalat" w:cs="Sylfaen"/>
          <w:sz w:val="24"/>
          <w:szCs w:val="24"/>
          <w:lang w:val="hy-AM"/>
        </w:rPr>
        <w:t xml:space="preserve"> </w:t>
      </w:r>
      <w:r w:rsidR="006275B5" w:rsidRPr="005356C4">
        <w:rPr>
          <w:rFonts w:ascii="GHEA Grapalat" w:hAnsi="GHEA Grapalat" w:cs="Sylfaen"/>
          <w:sz w:val="24"/>
          <w:szCs w:val="24"/>
          <w:lang w:val="hy-AM"/>
        </w:rPr>
        <w:t xml:space="preserve">«Անձի ֆունկցիոնալության գնահատման մասին» օրենքի </w:t>
      </w:r>
      <w:r w:rsidR="002F59E3" w:rsidRPr="005356C4">
        <w:rPr>
          <w:rFonts w:ascii="GHEA Grapalat" w:hAnsi="GHEA Grapalat" w:cs="Sylfaen"/>
          <w:sz w:val="24"/>
          <w:szCs w:val="24"/>
          <w:lang w:val="hy-AM"/>
        </w:rPr>
        <w:t xml:space="preserve">օրենքների </w:t>
      </w:r>
      <w:r w:rsidR="00C83405" w:rsidRPr="005356C4">
        <w:rPr>
          <w:rFonts w:ascii="GHEA Grapalat" w:hAnsi="GHEA Grapalat" w:cs="Sylfaen"/>
          <w:sz w:val="24"/>
          <w:szCs w:val="24"/>
          <w:lang w:val="hy-AM"/>
        </w:rPr>
        <w:t xml:space="preserve">ընդունմամբ։ </w:t>
      </w:r>
    </w:p>
    <w:p w:rsidR="0043290B" w:rsidRPr="005356C4" w:rsidRDefault="0043290B" w:rsidP="005356C4">
      <w:pPr>
        <w:numPr>
          <w:ilvl w:val="1"/>
          <w:numId w:val="1"/>
        </w:numPr>
        <w:tabs>
          <w:tab w:val="left" w:pos="567"/>
        </w:tabs>
        <w:spacing w:after="0" w:line="360" w:lineRule="auto"/>
        <w:ind w:left="0" w:firstLine="720"/>
        <w:jc w:val="both"/>
        <w:rPr>
          <w:rFonts w:ascii="GHEA Grapalat" w:hAnsi="GHEA Grapalat" w:cs="Sylfaen"/>
          <w:b/>
          <w:sz w:val="24"/>
          <w:szCs w:val="24"/>
          <w:lang w:val="hy-AM"/>
        </w:rPr>
      </w:pPr>
      <w:r w:rsidRPr="005356C4">
        <w:rPr>
          <w:rFonts w:ascii="GHEA Grapalat" w:hAnsi="GHEA Grapalat" w:cs="Sylfaen"/>
          <w:b/>
          <w:sz w:val="24"/>
          <w:szCs w:val="24"/>
          <w:lang w:val="hy-AM"/>
        </w:rPr>
        <w:t>Կարգավորման հարաբերությունների ներկա վիճակը և առկա խնդիրները</w:t>
      </w:r>
    </w:p>
    <w:p w:rsidR="00D836C3" w:rsidRPr="005356C4" w:rsidRDefault="00D836C3" w:rsidP="005356C4">
      <w:pPr>
        <w:pStyle w:val="NormalWeb"/>
        <w:shd w:val="clear" w:color="auto" w:fill="FFFFFF"/>
        <w:spacing w:before="0" w:beforeAutospacing="0" w:after="0" w:afterAutospacing="0" w:line="360" w:lineRule="auto"/>
        <w:ind w:firstLine="720"/>
        <w:jc w:val="both"/>
        <w:rPr>
          <w:rFonts w:ascii="GHEA Grapalat" w:hAnsi="GHEA Grapalat"/>
          <w:bCs/>
          <w:lang w:val="hy-AM"/>
        </w:rPr>
      </w:pPr>
      <w:r w:rsidRPr="005356C4">
        <w:rPr>
          <w:rFonts w:ascii="GHEA Grapalat" w:hAnsi="GHEA Grapalat"/>
          <w:bCs/>
          <w:lang w:val="hy-AM"/>
        </w:rPr>
        <w:t>Վերոնշյալ օրենք</w:t>
      </w:r>
      <w:r w:rsidR="00EA7063" w:rsidRPr="005356C4">
        <w:rPr>
          <w:rFonts w:ascii="GHEA Grapalat" w:hAnsi="GHEA Grapalat"/>
          <w:bCs/>
          <w:lang w:val="hy-AM"/>
        </w:rPr>
        <w:t>ներով</w:t>
      </w:r>
      <w:r w:rsidRPr="005356C4">
        <w:rPr>
          <w:rFonts w:ascii="GHEA Grapalat" w:hAnsi="GHEA Grapalat"/>
          <w:bCs/>
          <w:lang w:val="hy-AM"/>
        </w:rPr>
        <w:t xml:space="preserve"> </w:t>
      </w:r>
      <w:r w:rsidRPr="005356C4">
        <w:rPr>
          <w:rFonts w:ascii="GHEA Grapalat" w:hAnsi="GHEA Grapalat" w:cs="Sylfaen"/>
          <w:lang w:val="hy-AM"/>
        </w:rPr>
        <w:t xml:space="preserve">«Պետական կենսաթոշակների մասին» </w:t>
      </w:r>
      <w:r w:rsidR="00EA7063" w:rsidRPr="005356C4">
        <w:rPr>
          <w:rFonts w:ascii="GHEA Grapalat" w:hAnsi="GHEA Grapalat" w:cs="Sylfaen"/>
          <w:lang w:val="hy-AM"/>
        </w:rPr>
        <w:t xml:space="preserve">օրենքում </w:t>
      </w:r>
      <w:r w:rsidRPr="005356C4">
        <w:rPr>
          <w:rFonts w:ascii="GHEA Grapalat" w:hAnsi="GHEA Grapalat" w:cs="Sylfaen"/>
          <w:lang w:val="hy-AM"/>
        </w:rPr>
        <w:t>հ</w:t>
      </w:r>
      <w:r w:rsidR="00EA7063" w:rsidRPr="005356C4">
        <w:rPr>
          <w:rFonts w:ascii="GHEA Grapalat" w:hAnsi="GHEA Grapalat" w:cs="Sylfaen"/>
          <w:lang w:val="hy-AM"/>
        </w:rPr>
        <w:t>աշ</w:t>
      </w:r>
      <w:r w:rsidRPr="005356C4">
        <w:rPr>
          <w:rFonts w:ascii="GHEA Grapalat" w:hAnsi="GHEA Grapalat" w:cs="Sylfaen"/>
          <w:lang w:val="hy-AM"/>
        </w:rPr>
        <w:t>մ</w:t>
      </w:r>
      <w:r w:rsidR="00EA7063" w:rsidRPr="005356C4">
        <w:rPr>
          <w:rFonts w:ascii="GHEA Grapalat" w:hAnsi="GHEA Grapalat" w:cs="Sylfaen"/>
          <w:lang w:val="hy-AM"/>
        </w:rPr>
        <w:t>ա</w:t>
      </w:r>
      <w:r w:rsidRPr="005356C4">
        <w:rPr>
          <w:rFonts w:ascii="GHEA Grapalat" w:hAnsi="GHEA Grapalat" w:cs="Sylfaen"/>
          <w:lang w:val="hy-AM"/>
        </w:rPr>
        <w:t>ն</w:t>
      </w:r>
      <w:r w:rsidR="00EA7063" w:rsidRPr="005356C4">
        <w:rPr>
          <w:rFonts w:ascii="GHEA Grapalat" w:hAnsi="GHEA Grapalat" w:cs="Sylfaen"/>
          <w:lang w:val="hy-AM"/>
        </w:rPr>
        <w:t>դամությանն առ</w:t>
      </w:r>
      <w:r w:rsidRPr="005356C4">
        <w:rPr>
          <w:rFonts w:ascii="GHEA Grapalat" w:hAnsi="GHEA Grapalat" w:cs="Sylfaen"/>
          <w:lang w:val="hy-AM"/>
        </w:rPr>
        <w:t>նչվող ձևակերպումները համապատասխանեցվել են «Անձի ֆունկցի</w:t>
      </w:r>
      <w:r w:rsidR="00EA7063" w:rsidRPr="005356C4">
        <w:rPr>
          <w:rFonts w:ascii="GHEA Grapalat" w:hAnsi="GHEA Grapalat" w:cs="Sylfaen"/>
          <w:lang w:val="hy-AM"/>
        </w:rPr>
        <w:t>ո</w:t>
      </w:r>
      <w:r w:rsidRPr="005356C4">
        <w:rPr>
          <w:rFonts w:ascii="GHEA Grapalat" w:hAnsi="GHEA Grapalat" w:cs="Sylfaen"/>
          <w:lang w:val="hy-AM"/>
        </w:rPr>
        <w:t xml:space="preserve">նալության </w:t>
      </w:r>
      <w:r w:rsidR="00EA7063" w:rsidRPr="005356C4">
        <w:rPr>
          <w:rFonts w:ascii="GHEA Grapalat" w:hAnsi="GHEA Grapalat" w:cs="Sylfaen"/>
          <w:lang w:val="hy-AM"/>
        </w:rPr>
        <w:t xml:space="preserve">գնահատման </w:t>
      </w:r>
      <w:r w:rsidRPr="005356C4">
        <w:rPr>
          <w:rFonts w:ascii="GHEA Grapalat" w:hAnsi="GHEA Grapalat" w:cs="Sylfaen"/>
          <w:lang w:val="hy-AM"/>
        </w:rPr>
        <w:t xml:space="preserve">մասին» </w:t>
      </w:r>
      <w:r w:rsidR="00EA7063" w:rsidRPr="005356C4">
        <w:rPr>
          <w:rFonts w:ascii="GHEA Grapalat" w:hAnsi="GHEA Grapalat" w:cs="Sylfaen"/>
          <w:lang w:val="hy-AM"/>
        </w:rPr>
        <w:t>օրենքի եզրույթներին։</w:t>
      </w:r>
    </w:p>
    <w:p w:rsidR="005802F1" w:rsidRPr="005356C4" w:rsidRDefault="006275B5" w:rsidP="005356C4">
      <w:pPr>
        <w:pStyle w:val="msonormal0"/>
        <w:shd w:val="clear" w:color="auto" w:fill="FFFFFF"/>
        <w:spacing w:before="0" w:beforeAutospacing="0" w:after="0" w:afterAutospacing="0" w:line="360" w:lineRule="auto"/>
        <w:ind w:firstLine="720"/>
        <w:jc w:val="both"/>
        <w:rPr>
          <w:rFonts w:ascii="GHEA Grapalat" w:hAnsi="GHEA Grapalat"/>
          <w:bCs/>
          <w:lang w:val="hy-AM"/>
        </w:rPr>
      </w:pPr>
      <w:r w:rsidRPr="005356C4">
        <w:rPr>
          <w:rFonts w:ascii="GHEA Grapalat" w:hAnsi="GHEA Grapalat"/>
          <w:bCs/>
          <w:lang w:val="hy-AM"/>
        </w:rPr>
        <w:t>Հայաստանի</w:t>
      </w:r>
      <w:r w:rsidRPr="005356C4">
        <w:rPr>
          <w:rFonts w:ascii="GHEA Grapalat" w:hAnsi="GHEA Grapalat" w:cs="Sylfaen"/>
          <w:bCs/>
          <w:lang w:val="hy-AM"/>
        </w:rPr>
        <w:t xml:space="preserve"> Հ</w:t>
      </w:r>
      <w:r w:rsidRPr="005356C4">
        <w:rPr>
          <w:rFonts w:ascii="GHEA Grapalat" w:hAnsi="GHEA Grapalat"/>
          <w:bCs/>
          <w:lang w:val="hy-AM"/>
        </w:rPr>
        <w:t>անրապետության</w:t>
      </w:r>
      <w:r w:rsidRPr="005356C4">
        <w:rPr>
          <w:rFonts w:ascii="GHEA Grapalat" w:hAnsi="GHEA Grapalat" w:cs="Sylfaen"/>
          <w:bCs/>
          <w:lang w:val="hy-AM"/>
        </w:rPr>
        <w:t xml:space="preserve"> </w:t>
      </w:r>
      <w:r w:rsidRPr="005356C4">
        <w:rPr>
          <w:rFonts w:ascii="GHEA Grapalat" w:hAnsi="GHEA Grapalat"/>
          <w:bCs/>
          <w:lang w:val="hy-AM"/>
        </w:rPr>
        <w:t>կառավարության</w:t>
      </w:r>
      <w:r w:rsidRPr="005356C4">
        <w:rPr>
          <w:rFonts w:ascii="GHEA Grapalat" w:hAnsi="GHEA Grapalat" w:cs="Sylfaen"/>
          <w:bCs/>
          <w:lang w:val="hy-AM"/>
        </w:rPr>
        <w:t xml:space="preserve"> 2011 </w:t>
      </w:r>
      <w:r w:rsidRPr="005356C4">
        <w:rPr>
          <w:rFonts w:ascii="GHEA Grapalat" w:hAnsi="GHEA Grapalat"/>
          <w:bCs/>
          <w:lang w:val="hy-AM"/>
        </w:rPr>
        <w:t>թվականի</w:t>
      </w:r>
      <w:r w:rsidRPr="005356C4">
        <w:rPr>
          <w:rFonts w:ascii="GHEA Grapalat" w:hAnsi="GHEA Grapalat" w:cs="Sylfaen"/>
          <w:bCs/>
          <w:lang w:val="hy-AM"/>
        </w:rPr>
        <w:t xml:space="preserve"> </w:t>
      </w:r>
      <w:r w:rsidRPr="005356C4">
        <w:rPr>
          <w:rFonts w:ascii="GHEA Grapalat" w:hAnsi="GHEA Grapalat"/>
          <w:bCs/>
          <w:lang w:val="hy-AM"/>
        </w:rPr>
        <w:t>մայիսի</w:t>
      </w:r>
      <w:r w:rsidRPr="005356C4">
        <w:rPr>
          <w:rFonts w:ascii="GHEA Grapalat" w:hAnsi="GHEA Grapalat" w:cs="Sylfaen"/>
          <w:bCs/>
          <w:lang w:val="hy-AM"/>
        </w:rPr>
        <w:t xml:space="preserve"> 5-</w:t>
      </w:r>
      <w:r w:rsidRPr="005356C4">
        <w:rPr>
          <w:rFonts w:ascii="GHEA Grapalat" w:hAnsi="GHEA Grapalat"/>
          <w:bCs/>
          <w:lang w:val="hy-AM"/>
        </w:rPr>
        <w:t>ի</w:t>
      </w:r>
      <w:r w:rsidRPr="005356C4">
        <w:rPr>
          <w:rFonts w:ascii="GHEA Grapalat" w:hAnsi="GHEA Grapalat" w:cs="Sylfaen"/>
          <w:bCs/>
          <w:lang w:val="hy-AM"/>
        </w:rPr>
        <w:t xml:space="preserve"> N 665-</w:t>
      </w:r>
      <w:r w:rsidRPr="005356C4">
        <w:rPr>
          <w:rFonts w:ascii="GHEA Grapalat" w:hAnsi="GHEA Grapalat"/>
          <w:bCs/>
          <w:lang w:val="hy-AM"/>
        </w:rPr>
        <w:t>ն</w:t>
      </w:r>
      <w:r w:rsidRPr="005356C4">
        <w:rPr>
          <w:rFonts w:ascii="GHEA Grapalat" w:hAnsi="GHEA Grapalat" w:cs="Sylfaen"/>
          <w:bCs/>
          <w:lang w:val="hy-AM"/>
        </w:rPr>
        <w:t xml:space="preserve"> </w:t>
      </w:r>
      <w:r w:rsidRPr="005356C4">
        <w:rPr>
          <w:rFonts w:ascii="GHEA Grapalat" w:hAnsi="GHEA Grapalat"/>
          <w:bCs/>
          <w:lang w:val="hy-AM"/>
        </w:rPr>
        <w:t xml:space="preserve">որոշմամբ </w:t>
      </w:r>
      <w:r w:rsidR="00F611FE" w:rsidRPr="005356C4">
        <w:rPr>
          <w:rFonts w:ascii="GHEA Grapalat" w:hAnsi="GHEA Grapalat"/>
          <w:bCs/>
          <w:lang w:val="hy-AM"/>
        </w:rPr>
        <w:t xml:space="preserve">սահմանված </w:t>
      </w:r>
      <w:r w:rsidR="00EA7063" w:rsidRPr="005356C4">
        <w:rPr>
          <w:rFonts w:ascii="GHEA Grapalat" w:hAnsi="GHEA Grapalat"/>
          <w:bCs/>
          <w:lang w:val="hy-AM"/>
        </w:rPr>
        <w:t>են</w:t>
      </w:r>
      <w:r w:rsidR="00F611FE" w:rsidRPr="005356C4">
        <w:rPr>
          <w:rFonts w:ascii="GHEA Grapalat" w:hAnsi="GHEA Grapalat"/>
          <w:bCs/>
          <w:lang w:val="hy-AM"/>
        </w:rPr>
        <w:t xml:space="preserve"> </w:t>
      </w:r>
      <w:r w:rsidR="003F5CF0" w:rsidRPr="005356C4">
        <w:rPr>
          <w:rFonts w:ascii="GHEA Grapalat" w:hAnsi="GHEA Grapalat"/>
          <w:lang w:val="hy-AM"/>
        </w:rPr>
        <w:t>կենսաթոշակ նշանակելու համար դիմելու, կենսաթոշակ նշանակելու (վերահաշվարկելու), տեսակը փոխելու, կենսաթոշակ վճարելու և կենսաթոշակի գործ (փաստաթղթեր) վարելու կարգը, ինչպես նաև քրեակատարողական հիմնարկում պատիժ կրող անձին կենսաթոշակ նշանակելու, վճարելու, նրան բժշկասոցիալական փորձաքննության ենթարկելու կարգը և այլն։</w:t>
      </w:r>
    </w:p>
    <w:p w:rsidR="00F611FE" w:rsidRPr="005356C4" w:rsidRDefault="00F611FE" w:rsidP="005356C4">
      <w:pPr>
        <w:pStyle w:val="NormalWeb"/>
        <w:shd w:val="clear" w:color="auto" w:fill="FFFFFF"/>
        <w:spacing w:before="0" w:beforeAutospacing="0" w:after="0" w:afterAutospacing="0" w:line="360" w:lineRule="auto"/>
        <w:ind w:firstLine="720"/>
        <w:jc w:val="both"/>
        <w:rPr>
          <w:rFonts w:ascii="GHEA Grapalat" w:hAnsi="GHEA Grapalat"/>
          <w:bCs/>
          <w:lang w:val="hy-AM"/>
        </w:rPr>
      </w:pPr>
      <w:r w:rsidRPr="005356C4">
        <w:rPr>
          <w:rFonts w:ascii="GHEA Grapalat" w:hAnsi="GHEA Grapalat"/>
          <w:bCs/>
          <w:lang w:val="hy-AM"/>
        </w:rPr>
        <w:t>«Անձի ֆունկցիոնալության գնահատման մասին» օրենքի համաձայն՝ եթե անձի ֆունկցիոնալության գնահատման արդյունքներով անձը ճանաչվում է հաշմանդամություն ունեցող, որոշվում է նրա</w:t>
      </w:r>
      <w:r w:rsidRPr="005356C4">
        <w:rPr>
          <w:rFonts w:ascii="Calibri" w:hAnsi="Calibri" w:cs="Calibri"/>
          <w:bCs/>
          <w:lang w:val="hy-AM"/>
        </w:rPr>
        <w:t> </w:t>
      </w:r>
      <w:r w:rsidR="00455CE6" w:rsidRPr="005356C4">
        <w:rPr>
          <w:rFonts w:ascii="GHEA Grapalat" w:hAnsi="GHEA Grapalat"/>
          <w:bCs/>
          <w:lang w:val="hy-AM"/>
        </w:rPr>
        <w:t xml:space="preserve"> </w:t>
      </w:r>
      <w:r w:rsidRPr="005356C4">
        <w:rPr>
          <w:rFonts w:ascii="GHEA Grapalat" w:hAnsi="GHEA Grapalat"/>
          <w:bCs/>
          <w:lang w:val="hy-AM"/>
        </w:rPr>
        <w:t>ֆունկցիոնալության սահմանափակման աստիճանը՝ թեթև, միջին, ծանր, խորը:</w:t>
      </w:r>
      <w:r w:rsidRPr="005356C4">
        <w:rPr>
          <w:rFonts w:ascii="Calibri" w:hAnsi="Calibri" w:cs="Calibri"/>
          <w:bCs/>
          <w:lang w:val="hy-AM"/>
        </w:rPr>
        <w:t> </w:t>
      </w:r>
      <w:r w:rsidRPr="005356C4">
        <w:rPr>
          <w:rFonts w:ascii="GHEA Grapalat" w:hAnsi="GHEA Grapalat"/>
          <w:bCs/>
          <w:lang w:val="hy-AM"/>
        </w:rPr>
        <w:t xml:space="preserve"> Ընդ որում, ֆունկցիոնալության սահմանափակման միջին կամ ծանր կամ խորը աստիճան սահմանելու դեպքում անձը ճանաչվում է հաշմանդամություն ունեցող:</w:t>
      </w:r>
    </w:p>
    <w:p w:rsidR="00F611FE" w:rsidRPr="005356C4" w:rsidRDefault="00F611FE" w:rsidP="005356C4">
      <w:pPr>
        <w:pStyle w:val="NormalWeb"/>
        <w:shd w:val="clear" w:color="auto" w:fill="FFFFFF"/>
        <w:spacing w:before="0" w:beforeAutospacing="0" w:after="0" w:afterAutospacing="0" w:line="360" w:lineRule="auto"/>
        <w:ind w:firstLine="720"/>
        <w:jc w:val="both"/>
        <w:rPr>
          <w:rFonts w:ascii="GHEA Grapalat" w:hAnsi="GHEA Grapalat"/>
          <w:bCs/>
          <w:lang w:val="hy-AM"/>
        </w:rPr>
      </w:pPr>
      <w:r w:rsidRPr="005356C4">
        <w:rPr>
          <w:rFonts w:ascii="GHEA Grapalat" w:hAnsi="GHEA Grapalat"/>
          <w:bCs/>
          <w:lang w:val="hy-AM"/>
        </w:rPr>
        <w:lastRenderedPageBreak/>
        <w:t xml:space="preserve">Բացի այդ, «Անձի ֆունկցիոնալության գնահատման մասին» օրենքի 14-րդ հոդվածի 4-րդ մասի համաձայն՝ 2023 թվականի փետրվարի 1-ից սույն </w:t>
      </w:r>
      <w:r w:rsidR="003D59CC" w:rsidRPr="005356C4">
        <w:rPr>
          <w:rFonts w:ascii="GHEA Grapalat" w:hAnsi="GHEA Grapalat"/>
          <w:bCs/>
          <w:lang w:val="hy-AM"/>
        </w:rPr>
        <w:t>որոշման</w:t>
      </w:r>
      <w:r w:rsidRPr="005356C4">
        <w:rPr>
          <w:rFonts w:ascii="GHEA Grapalat" w:hAnsi="GHEA Grapalat"/>
          <w:bCs/>
          <w:lang w:val="hy-AM"/>
        </w:rPr>
        <w:t xml:space="preserve"> դրույթները տարածվում են առաջին անգամ հաշմանդամության գնահատման նկատմամբ ծագած հարաբերությունների վրա, իսկ մինչև 2023 թվականի դեկտեմբերի 31-ը՝ նաև բժշկասոցիալական վերափորձաքննության իրականացման նկատմամբ ծագած հարաբերությունների վրա: Այսինքն, 2023 թվականին վերափորձաքննություններն անցկացվելու են նախկին օրենսդրության համաձայն և սահմանվելու են հաշմանդամության 1-ին, 2-րդ, 3-րդ խմբեր։</w:t>
      </w:r>
    </w:p>
    <w:p w:rsidR="00FB494B" w:rsidRPr="005356C4" w:rsidRDefault="00E77131" w:rsidP="005356C4">
      <w:pPr>
        <w:pStyle w:val="NormalWeb"/>
        <w:shd w:val="clear" w:color="auto" w:fill="FFFFFF"/>
        <w:spacing w:before="0" w:beforeAutospacing="0" w:after="0" w:afterAutospacing="0" w:line="360" w:lineRule="auto"/>
        <w:ind w:firstLine="720"/>
        <w:jc w:val="both"/>
        <w:rPr>
          <w:rFonts w:ascii="GHEA Grapalat" w:hAnsi="GHEA Grapalat"/>
          <w:bCs/>
          <w:lang w:val="hy-AM"/>
        </w:rPr>
      </w:pPr>
      <w:r w:rsidRPr="005356C4">
        <w:rPr>
          <w:rFonts w:ascii="GHEA Grapalat" w:hAnsi="GHEA Grapalat"/>
          <w:bCs/>
          <w:lang w:val="hy-AM"/>
        </w:rPr>
        <w:t xml:space="preserve">Ըստ այդմ, անհրաժեշտություն է առաջացել </w:t>
      </w:r>
      <w:r w:rsidR="00BC02B4" w:rsidRPr="005356C4">
        <w:rPr>
          <w:rFonts w:ascii="GHEA Grapalat" w:hAnsi="GHEA Grapalat" w:cs="Sylfaen"/>
          <w:lang w:val="hy-AM"/>
        </w:rPr>
        <w:t>փոփ</w:t>
      </w:r>
      <w:r w:rsidR="0035631D" w:rsidRPr="005356C4">
        <w:rPr>
          <w:rFonts w:ascii="GHEA Grapalat" w:hAnsi="GHEA Grapalat" w:cs="Sylfaen"/>
          <w:lang w:val="hy-AM"/>
        </w:rPr>
        <w:t>ո</w:t>
      </w:r>
      <w:r w:rsidR="00BC02B4" w:rsidRPr="005356C4">
        <w:rPr>
          <w:rFonts w:ascii="GHEA Grapalat" w:hAnsi="GHEA Grapalat" w:cs="Sylfaen"/>
          <w:lang w:val="hy-AM"/>
        </w:rPr>
        <w:t>խություններ կատարել մի շարք իրավական ակտերում, այդ թվում՝ Հայաստանի Հանրապետության կառավարության 201</w:t>
      </w:r>
      <w:r w:rsidR="0035631D" w:rsidRPr="005356C4">
        <w:rPr>
          <w:rFonts w:ascii="GHEA Grapalat" w:hAnsi="GHEA Grapalat" w:cs="Sylfaen"/>
          <w:lang w:val="hy-AM"/>
        </w:rPr>
        <w:t>1</w:t>
      </w:r>
      <w:r w:rsidR="00BC02B4" w:rsidRPr="005356C4">
        <w:rPr>
          <w:rFonts w:ascii="GHEA Grapalat" w:hAnsi="GHEA Grapalat" w:cs="Sylfaen"/>
          <w:lang w:val="hy-AM"/>
        </w:rPr>
        <w:t xml:space="preserve"> թվականի </w:t>
      </w:r>
      <w:r w:rsidR="0035631D" w:rsidRPr="005356C4">
        <w:rPr>
          <w:rFonts w:ascii="GHEA Grapalat" w:hAnsi="GHEA Grapalat" w:cs="Sylfaen"/>
          <w:lang w:val="hy-AM"/>
        </w:rPr>
        <w:t>մայիսի</w:t>
      </w:r>
      <w:r w:rsidR="00BC02B4" w:rsidRPr="005356C4">
        <w:rPr>
          <w:rFonts w:ascii="GHEA Grapalat" w:hAnsi="GHEA Grapalat" w:cs="Sylfaen"/>
          <w:lang w:val="hy-AM"/>
        </w:rPr>
        <w:t xml:space="preserve"> </w:t>
      </w:r>
      <w:r w:rsidR="0035631D" w:rsidRPr="005356C4">
        <w:rPr>
          <w:rFonts w:ascii="GHEA Grapalat" w:hAnsi="GHEA Grapalat" w:cs="Sylfaen"/>
          <w:lang w:val="hy-AM"/>
        </w:rPr>
        <w:t>5</w:t>
      </w:r>
      <w:r w:rsidR="00BC02B4" w:rsidRPr="005356C4">
        <w:rPr>
          <w:rFonts w:ascii="GHEA Grapalat" w:hAnsi="GHEA Grapalat" w:cs="Sylfaen"/>
          <w:lang w:val="hy-AM"/>
        </w:rPr>
        <w:t xml:space="preserve">-ի N </w:t>
      </w:r>
      <w:r w:rsidR="0035631D" w:rsidRPr="005356C4">
        <w:rPr>
          <w:rFonts w:ascii="GHEA Grapalat" w:hAnsi="GHEA Grapalat" w:cs="Sylfaen"/>
          <w:lang w:val="hy-AM"/>
        </w:rPr>
        <w:t>665</w:t>
      </w:r>
      <w:r w:rsidR="00BC02B4" w:rsidRPr="005356C4">
        <w:rPr>
          <w:rFonts w:ascii="GHEA Grapalat" w:hAnsi="GHEA Grapalat" w:cs="Sylfaen"/>
          <w:lang w:val="hy-AM"/>
        </w:rPr>
        <w:t xml:space="preserve">-Ն </w:t>
      </w:r>
      <w:r w:rsidR="0035631D" w:rsidRPr="005356C4">
        <w:rPr>
          <w:rFonts w:ascii="GHEA Grapalat" w:hAnsi="GHEA Grapalat" w:cs="Sylfaen"/>
          <w:lang w:val="hy-AM"/>
        </w:rPr>
        <w:t>որոշման</w:t>
      </w:r>
      <w:r w:rsidR="00BC02B4" w:rsidRPr="005356C4">
        <w:rPr>
          <w:rFonts w:ascii="GHEA Grapalat" w:hAnsi="GHEA Grapalat" w:cs="Sylfaen"/>
          <w:lang w:val="hy-AM"/>
        </w:rPr>
        <w:t xml:space="preserve"> մեջ։</w:t>
      </w:r>
    </w:p>
    <w:p w:rsidR="00564AE1" w:rsidRPr="005356C4" w:rsidRDefault="00564AE1" w:rsidP="005356C4">
      <w:pPr>
        <w:pStyle w:val="NormalWeb"/>
        <w:shd w:val="clear" w:color="auto" w:fill="FFFFFF"/>
        <w:spacing w:before="0" w:beforeAutospacing="0" w:after="0" w:afterAutospacing="0" w:line="360" w:lineRule="auto"/>
        <w:ind w:firstLine="720"/>
        <w:jc w:val="both"/>
        <w:rPr>
          <w:rFonts w:ascii="GHEA Grapalat" w:hAnsi="GHEA Grapalat" w:cs="Sylfaen"/>
          <w:lang w:val="hy-AM"/>
        </w:rPr>
      </w:pPr>
    </w:p>
    <w:p w:rsidR="00FC1EEE" w:rsidRPr="005356C4" w:rsidRDefault="00FC1EEE" w:rsidP="005356C4">
      <w:pPr>
        <w:pStyle w:val="NormalWeb"/>
        <w:shd w:val="clear" w:color="auto" w:fill="FFFFFF"/>
        <w:spacing w:before="0" w:beforeAutospacing="0" w:after="0" w:afterAutospacing="0" w:line="360" w:lineRule="auto"/>
        <w:ind w:firstLine="720"/>
        <w:jc w:val="both"/>
        <w:rPr>
          <w:rFonts w:ascii="GHEA Grapalat" w:hAnsi="GHEA Grapalat" w:cs="Sylfaen"/>
          <w:b/>
          <w:lang w:val="hy-AM"/>
        </w:rPr>
      </w:pPr>
      <w:r w:rsidRPr="005356C4">
        <w:rPr>
          <w:rFonts w:ascii="GHEA Grapalat" w:hAnsi="GHEA Grapalat" w:cs="Sylfaen"/>
          <w:b/>
          <w:lang w:val="hy-AM"/>
        </w:rPr>
        <w:t>1.2. Առկա խնդրի առաջարկվող լուծումը</w:t>
      </w:r>
    </w:p>
    <w:p w:rsidR="00FC1EEE" w:rsidRPr="005356C4" w:rsidRDefault="00FC1EEE" w:rsidP="005356C4">
      <w:pPr>
        <w:tabs>
          <w:tab w:val="left" w:pos="567"/>
        </w:tabs>
        <w:spacing w:line="360" w:lineRule="auto"/>
        <w:ind w:firstLine="720"/>
        <w:jc w:val="both"/>
        <w:rPr>
          <w:rFonts w:ascii="GHEA Grapalat" w:hAnsi="GHEA Grapalat" w:cs="Sylfaen"/>
          <w:sz w:val="24"/>
          <w:szCs w:val="24"/>
          <w:lang w:val="hy-AM"/>
        </w:rPr>
      </w:pPr>
      <w:r w:rsidRPr="005356C4">
        <w:rPr>
          <w:rFonts w:ascii="GHEA Grapalat" w:hAnsi="GHEA Grapalat" w:cs="Sylfaen"/>
          <w:sz w:val="24"/>
          <w:szCs w:val="24"/>
          <w:lang w:val="hy-AM"/>
        </w:rPr>
        <w:t xml:space="preserve">Հաշվի առնելով վերը նշվածը` առաջարկվում է </w:t>
      </w:r>
      <w:r w:rsidR="00EB1F9D" w:rsidRPr="005356C4">
        <w:rPr>
          <w:rFonts w:ascii="GHEA Grapalat" w:hAnsi="GHEA Grapalat" w:cs="Sylfaen"/>
          <w:sz w:val="24"/>
          <w:szCs w:val="24"/>
          <w:lang w:val="hy-AM"/>
        </w:rPr>
        <w:t xml:space="preserve">ընդունել </w:t>
      </w:r>
      <w:r w:rsidR="004D1B38" w:rsidRPr="005356C4">
        <w:rPr>
          <w:rFonts w:ascii="GHEA Grapalat" w:hAnsi="GHEA Grapalat" w:cs="Sylfaen"/>
          <w:sz w:val="24"/>
          <w:szCs w:val="24"/>
          <w:lang w:val="hy-AM"/>
        </w:rPr>
        <w:t>«</w:t>
      </w:r>
      <w:r w:rsidR="00BE592E" w:rsidRPr="005356C4">
        <w:rPr>
          <w:rFonts w:ascii="GHEA Grapalat" w:hAnsi="GHEA Grapalat" w:cs="Sylfaen"/>
          <w:sz w:val="24"/>
          <w:szCs w:val="24"/>
          <w:lang w:val="hy-AM"/>
        </w:rPr>
        <w:t>Հայաստանի Հանրապետության կառավարության 2011 թվականի մայիսի 5-ի N 665-Ն որոշման մեջ</w:t>
      </w:r>
      <w:r w:rsidR="004D1B38" w:rsidRPr="005356C4">
        <w:rPr>
          <w:rFonts w:ascii="GHEA Grapalat" w:hAnsi="GHEA Grapalat" w:cs="Sylfaen"/>
          <w:sz w:val="24"/>
          <w:szCs w:val="24"/>
          <w:lang w:val="hy-AM"/>
        </w:rPr>
        <w:t xml:space="preserve"> փոփոխություններ </w:t>
      </w:r>
      <w:r w:rsidR="00420505" w:rsidRPr="005356C4">
        <w:rPr>
          <w:rFonts w:ascii="GHEA Grapalat" w:hAnsi="GHEA Grapalat" w:cs="Sylfaen"/>
          <w:sz w:val="24"/>
          <w:szCs w:val="24"/>
          <w:lang w:val="hy-AM"/>
        </w:rPr>
        <w:t xml:space="preserve">և լրացումներ </w:t>
      </w:r>
      <w:r w:rsidR="004D1B38" w:rsidRPr="005356C4">
        <w:rPr>
          <w:rFonts w:ascii="GHEA Grapalat" w:hAnsi="GHEA Grapalat" w:cs="Sylfaen"/>
          <w:sz w:val="24"/>
          <w:szCs w:val="24"/>
          <w:lang w:val="hy-AM"/>
        </w:rPr>
        <w:t xml:space="preserve">կատարելու մասին» </w:t>
      </w:r>
      <w:r w:rsidR="00EB1F9D" w:rsidRPr="005356C4">
        <w:rPr>
          <w:rFonts w:ascii="GHEA Grapalat" w:hAnsi="GHEA Grapalat" w:cs="Sylfaen"/>
          <w:sz w:val="24"/>
          <w:szCs w:val="24"/>
          <w:lang w:val="hy-AM"/>
        </w:rPr>
        <w:t>ՀՀ կառավարության որոշումը։</w:t>
      </w:r>
    </w:p>
    <w:p w:rsidR="00493140" w:rsidRPr="005356C4" w:rsidRDefault="00493140" w:rsidP="005356C4">
      <w:pPr>
        <w:tabs>
          <w:tab w:val="left" w:pos="567"/>
        </w:tabs>
        <w:spacing w:line="360" w:lineRule="auto"/>
        <w:ind w:firstLine="720"/>
        <w:jc w:val="both"/>
        <w:rPr>
          <w:rFonts w:ascii="GHEA Grapalat" w:hAnsi="GHEA Grapalat" w:cs="Sylfaen"/>
          <w:sz w:val="24"/>
          <w:szCs w:val="24"/>
          <w:lang w:val="hy-AM"/>
        </w:rPr>
      </w:pPr>
    </w:p>
    <w:p w:rsidR="00FC1EEE" w:rsidRPr="005356C4" w:rsidRDefault="00FC1EEE" w:rsidP="005356C4">
      <w:pPr>
        <w:tabs>
          <w:tab w:val="left" w:pos="567"/>
        </w:tabs>
        <w:spacing w:line="360" w:lineRule="auto"/>
        <w:ind w:firstLine="720"/>
        <w:jc w:val="both"/>
        <w:rPr>
          <w:rFonts w:ascii="GHEA Grapalat" w:hAnsi="GHEA Grapalat" w:cs="Sylfaen"/>
          <w:b/>
          <w:sz w:val="24"/>
          <w:szCs w:val="24"/>
          <w:lang w:val="hy-AM"/>
        </w:rPr>
      </w:pPr>
      <w:r w:rsidRPr="005356C4">
        <w:rPr>
          <w:rFonts w:ascii="GHEA Grapalat" w:hAnsi="GHEA Grapalat" w:cs="Sylfaen"/>
          <w:b/>
          <w:sz w:val="24"/>
          <w:szCs w:val="24"/>
          <w:lang w:val="hy-AM"/>
        </w:rPr>
        <w:t>2. Կարգավորման առարկան</w:t>
      </w:r>
    </w:p>
    <w:p w:rsidR="001C1948" w:rsidRPr="005356C4" w:rsidRDefault="001C1948" w:rsidP="005356C4">
      <w:pPr>
        <w:tabs>
          <w:tab w:val="left" w:pos="1080"/>
        </w:tabs>
        <w:spacing w:line="360" w:lineRule="auto"/>
        <w:ind w:firstLine="720"/>
        <w:jc w:val="both"/>
        <w:rPr>
          <w:rFonts w:ascii="GHEA Grapalat" w:hAnsi="GHEA Grapalat" w:cs="Sylfaen"/>
          <w:sz w:val="24"/>
          <w:szCs w:val="24"/>
          <w:lang w:val="hy-AM"/>
        </w:rPr>
      </w:pPr>
      <w:r w:rsidRPr="005356C4">
        <w:rPr>
          <w:rFonts w:ascii="GHEA Grapalat" w:hAnsi="GHEA Grapalat" w:cs="Sylfaen"/>
          <w:sz w:val="24"/>
          <w:szCs w:val="24"/>
          <w:lang w:val="hy-AM"/>
        </w:rPr>
        <w:t xml:space="preserve">Ներկայացված նախագծով </w:t>
      </w:r>
      <w:r w:rsidR="00A34616" w:rsidRPr="005356C4">
        <w:rPr>
          <w:rFonts w:ascii="GHEA Grapalat" w:hAnsi="GHEA Grapalat" w:cs="Sylfaen"/>
          <w:sz w:val="24"/>
          <w:szCs w:val="24"/>
          <w:lang w:val="hy-AM"/>
        </w:rPr>
        <w:t xml:space="preserve">Հայաստանի Հանրապետության կառավարության 2011 թվականի մայիսի 5-ի N 665-Ն որոշման մեջ </w:t>
      </w:r>
      <w:r w:rsidRPr="005356C4">
        <w:rPr>
          <w:rFonts w:ascii="GHEA Grapalat" w:hAnsi="GHEA Grapalat" w:cs="Sylfaen"/>
          <w:sz w:val="24"/>
          <w:szCs w:val="24"/>
          <w:lang w:val="hy-AM"/>
        </w:rPr>
        <w:t xml:space="preserve">ձևակերպումները </w:t>
      </w:r>
      <w:r w:rsidR="00C72390" w:rsidRPr="005356C4">
        <w:rPr>
          <w:rFonts w:ascii="GHEA Grapalat" w:hAnsi="GHEA Grapalat" w:cs="Sylfaen"/>
          <w:sz w:val="24"/>
          <w:szCs w:val="24"/>
          <w:lang w:val="hy-AM"/>
        </w:rPr>
        <w:t>համապատասխա</w:t>
      </w:r>
      <w:r w:rsidRPr="005356C4">
        <w:rPr>
          <w:rFonts w:ascii="GHEA Grapalat" w:hAnsi="GHEA Grapalat" w:cs="Sylfaen"/>
          <w:sz w:val="24"/>
          <w:szCs w:val="24"/>
          <w:lang w:val="hy-AM"/>
        </w:rPr>
        <w:t>նեցվում են «Անձի ֆունկցիոնալության գնահատման մասին» օրենքին։ Մասնավորապես,  նախագծով առաջարկվում է՝</w:t>
      </w:r>
    </w:p>
    <w:p w:rsidR="001C1948" w:rsidRPr="005356C4" w:rsidRDefault="001C1948" w:rsidP="005356C4">
      <w:pPr>
        <w:pStyle w:val="ListParagraph"/>
        <w:numPr>
          <w:ilvl w:val="0"/>
          <w:numId w:val="4"/>
        </w:numPr>
        <w:tabs>
          <w:tab w:val="left" w:pos="1080"/>
        </w:tabs>
        <w:spacing w:line="360" w:lineRule="auto"/>
        <w:ind w:left="0" w:firstLine="720"/>
        <w:jc w:val="both"/>
        <w:rPr>
          <w:rFonts w:ascii="GHEA Grapalat" w:hAnsi="GHEA Grapalat" w:cs="Sylfaen"/>
          <w:sz w:val="24"/>
          <w:szCs w:val="24"/>
          <w:lang w:val="hy-AM"/>
        </w:rPr>
      </w:pPr>
      <w:r w:rsidRPr="005356C4">
        <w:rPr>
          <w:rFonts w:ascii="GHEA Grapalat" w:hAnsi="GHEA Grapalat" w:cs="Sylfaen"/>
          <w:sz w:val="24"/>
          <w:szCs w:val="24"/>
          <w:lang w:val="hy-AM"/>
        </w:rPr>
        <w:t>«առաջին խմբի հաշմանդամի» բառերը փոխարինել «ֆունկցիոնալության խորը աստիճանի սահմանափակումով հաշմանդամություն ունեցող անձի» բառերով</w:t>
      </w:r>
      <w:r w:rsidRPr="005356C4">
        <w:rPr>
          <w:rFonts w:ascii="Cambria Math" w:hAnsi="Cambria Math" w:cs="Cambria Math"/>
          <w:sz w:val="24"/>
          <w:szCs w:val="24"/>
          <w:lang w:val="hy-AM"/>
        </w:rPr>
        <w:t>․</w:t>
      </w:r>
      <w:r w:rsidR="003C697A" w:rsidRPr="005356C4">
        <w:rPr>
          <w:rFonts w:ascii="GHEA Grapalat" w:hAnsi="GHEA Grapalat" w:cs="Sylfaen"/>
          <w:sz w:val="24"/>
          <w:szCs w:val="24"/>
          <w:lang w:val="hy-AM"/>
        </w:rPr>
        <w:t xml:space="preserve"> </w:t>
      </w:r>
    </w:p>
    <w:p w:rsidR="003C697A" w:rsidRPr="005356C4" w:rsidRDefault="005356C4" w:rsidP="005356C4">
      <w:pPr>
        <w:pStyle w:val="ListParagraph"/>
        <w:numPr>
          <w:ilvl w:val="0"/>
          <w:numId w:val="4"/>
        </w:numPr>
        <w:tabs>
          <w:tab w:val="left" w:pos="1080"/>
        </w:tabs>
        <w:spacing w:line="360" w:lineRule="auto"/>
        <w:ind w:left="0" w:firstLine="720"/>
        <w:jc w:val="both"/>
        <w:rPr>
          <w:rFonts w:ascii="GHEA Grapalat" w:hAnsi="GHEA Grapalat" w:cs="Sylfaen"/>
          <w:sz w:val="24"/>
          <w:szCs w:val="24"/>
          <w:lang w:val="hy-AM"/>
        </w:rPr>
      </w:pPr>
      <w:r w:rsidRPr="005356C4">
        <w:rPr>
          <w:rFonts w:ascii="GHEA Grapalat" w:hAnsi="GHEA Grapalat" w:cs="Sylfaen"/>
          <w:sz w:val="24"/>
          <w:szCs w:val="24"/>
          <w:lang w:val="hy-AM"/>
        </w:rPr>
        <w:t>ո</w:t>
      </w:r>
      <w:r w:rsidR="003C697A" w:rsidRPr="005356C4">
        <w:rPr>
          <w:rFonts w:ascii="GHEA Grapalat" w:hAnsi="GHEA Grapalat" w:cs="Sylfaen"/>
          <w:sz w:val="24"/>
          <w:szCs w:val="24"/>
          <w:lang w:val="hy-AM"/>
        </w:rPr>
        <w:t>րոշման մեջ և հավելվածներում բոլոր ձևակերպումները համապատասխանեցնել «Անձի ֆունկցիոնալության գնահատման մասին» օրենքին։</w:t>
      </w:r>
    </w:p>
    <w:p w:rsidR="005356C4" w:rsidRPr="005356C4" w:rsidRDefault="005356C4" w:rsidP="005356C4">
      <w:pPr>
        <w:tabs>
          <w:tab w:val="left" w:pos="567"/>
        </w:tabs>
        <w:spacing w:line="360" w:lineRule="auto"/>
        <w:ind w:firstLine="720"/>
        <w:jc w:val="both"/>
        <w:rPr>
          <w:rFonts w:ascii="GHEA Grapalat" w:hAnsi="GHEA Grapalat" w:cs="Sylfaen"/>
          <w:b/>
          <w:sz w:val="24"/>
          <w:szCs w:val="24"/>
          <w:lang w:val="hy-AM"/>
        </w:rPr>
      </w:pPr>
    </w:p>
    <w:p w:rsidR="00FC1EEE" w:rsidRPr="005356C4" w:rsidRDefault="00FC1EEE" w:rsidP="005356C4">
      <w:pPr>
        <w:tabs>
          <w:tab w:val="left" w:pos="567"/>
        </w:tabs>
        <w:spacing w:line="360" w:lineRule="auto"/>
        <w:ind w:firstLine="720"/>
        <w:jc w:val="both"/>
        <w:rPr>
          <w:rFonts w:ascii="GHEA Grapalat" w:hAnsi="GHEA Grapalat" w:cs="Sylfaen"/>
          <w:b/>
          <w:sz w:val="24"/>
          <w:szCs w:val="24"/>
          <w:lang w:val="hy-AM"/>
        </w:rPr>
      </w:pPr>
      <w:r w:rsidRPr="005356C4">
        <w:rPr>
          <w:rFonts w:ascii="GHEA Grapalat" w:hAnsi="GHEA Grapalat" w:cs="Sylfaen"/>
          <w:b/>
          <w:sz w:val="24"/>
          <w:szCs w:val="24"/>
          <w:lang w:val="hy-AM"/>
        </w:rPr>
        <w:lastRenderedPageBreak/>
        <w:t>3. Իրավական ակտի կիրառման դեպքում ակնկալվող արդյունքը</w:t>
      </w:r>
    </w:p>
    <w:p w:rsidR="000C709D" w:rsidRPr="005356C4" w:rsidRDefault="000C709D" w:rsidP="005356C4">
      <w:pPr>
        <w:tabs>
          <w:tab w:val="left" w:pos="567"/>
        </w:tabs>
        <w:spacing w:line="360" w:lineRule="auto"/>
        <w:ind w:firstLine="720"/>
        <w:jc w:val="both"/>
        <w:rPr>
          <w:rFonts w:ascii="GHEA Grapalat" w:hAnsi="GHEA Grapalat" w:cs="Sylfaen"/>
          <w:sz w:val="24"/>
          <w:szCs w:val="24"/>
          <w:lang w:val="hy-AM"/>
        </w:rPr>
      </w:pPr>
      <w:r w:rsidRPr="005356C4">
        <w:rPr>
          <w:rFonts w:ascii="GHEA Grapalat" w:hAnsi="GHEA Grapalat" w:cs="Sylfaen"/>
          <w:sz w:val="24"/>
          <w:szCs w:val="24"/>
          <w:lang w:val="hy-AM"/>
        </w:rPr>
        <w:t>Ներկայացված նախագծով Կառավարության «</w:t>
      </w:r>
      <w:r w:rsidR="00A34616" w:rsidRPr="005356C4">
        <w:rPr>
          <w:rFonts w:ascii="GHEA Grapalat" w:hAnsi="GHEA Grapalat" w:cs="Sylfaen"/>
          <w:sz w:val="24"/>
          <w:szCs w:val="24"/>
          <w:lang w:val="hy-AM"/>
        </w:rPr>
        <w:t>Հայաստանի Հանրապետության կառավարության 2011 թվականի մայիսի 5-ի N 665-Ն որոշման մեջ</w:t>
      </w:r>
      <w:r w:rsidRPr="005356C4">
        <w:rPr>
          <w:rFonts w:ascii="GHEA Grapalat" w:hAnsi="GHEA Grapalat" w:cs="Sylfaen"/>
          <w:sz w:val="24"/>
          <w:szCs w:val="24"/>
          <w:lang w:val="hy-AM"/>
        </w:rPr>
        <w:t xml:space="preserve"> ձևակերպումները համապատասխանեցվում են «Անձի ֆունկցիոնալության գնահատման մասին» օրենքին։</w:t>
      </w:r>
    </w:p>
    <w:p w:rsidR="00EF6943" w:rsidRPr="005356C4" w:rsidRDefault="00EF6943" w:rsidP="005356C4">
      <w:pPr>
        <w:tabs>
          <w:tab w:val="left" w:pos="567"/>
        </w:tabs>
        <w:spacing w:line="360" w:lineRule="auto"/>
        <w:ind w:firstLine="720"/>
        <w:jc w:val="both"/>
        <w:rPr>
          <w:rFonts w:ascii="GHEA Grapalat" w:hAnsi="GHEA Grapalat" w:cs="Sylfaen"/>
          <w:sz w:val="24"/>
          <w:szCs w:val="24"/>
          <w:lang w:val="hy-AM"/>
        </w:rPr>
      </w:pPr>
    </w:p>
    <w:p w:rsidR="00D67A65" w:rsidRPr="005356C4" w:rsidRDefault="000A2B55" w:rsidP="005356C4">
      <w:pPr>
        <w:tabs>
          <w:tab w:val="left" w:pos="567"/>
        </w:tabs>
        <w:spacing w:line="360" w:lineRule="auto"/>
        <w:ind w:firstLine="720"/>
        <w:jc w:val="both"/>
        <w:rPr>
          <w:rFonts w:ascii="GHEA Grapalat" w:hAnsi="GHEA Grapalat" w:cs="Sylfaen"/>
          <w:sz w:val="24"/>
          <w:szCs w:val="24"/>
          <w:lang w:val="hy-AM"/>
        </w:rPr>
      </w:pPr>
      <w:r w:rsidRPr="005356C4">
        <w:rPr>
          <w:rFonts w:ascii="GHEA Grapalat" w:hAnsi="GHEA Grapalat" w:cs="Sylfaen"/>
          <w:sz w:val="24"/>
          <w:szCs w:val="24"/>
          <w:lang w:val="hy-AM"/>
        </w:rPr>
        <w:t>4</w:t>
      </w:r>
      <w:r w:rsidRPr="005356C4">
        <w:rPr>
          <w:rFonts w:ascii="Cambria Math" w:hAnsi="Cambria Math" w:cs="Cambria Math"/>
          <w:sz w:val="24"/>
          <w:szCs w:val="24"/>
          <w:lang w:val="hy-AM"/>
        </w:rPr>
        <w:t>․</w:t>
      </w:r>
      <w:r w:rsidRPr="005356C4">
        <w:rPr>
          <w:rFonts w:ascii="GHEA Grapalat" w:hAnsi="GHEA Grapalat" w:cs="Sylfaen"/>
          <w:sz w:val="24"/>
          <w:szCs w:val="24"/>
          <w:lang w:val="hy-AM"/>
        </w:rPr>
        <w:t xml:space="preserve"> </w:t>
      </w:r>
      <w:r w:rsidR="00FC1EEE" w:rsidRPr="005356C4">
        <w:rPr>
          <w:rFonts w:ascii="GHEA Grapalat" w:hAnsi="GHEA Grapalat" w:cs="Sylfaen"/>
          <w:b/>
          <w:sz w:val="24"/>
          <w:szCs w:val="24"/>
          <w:lang w:val="hy-AM"/>
        </w:rPr>
        <w:t>Կապը ռազմավարական փաստաթղթերի հետ</w:t>
      </w:r>
      <w:r w:rsidR="00D67A65" w:rsidRPr="005356C4">
        <w:rPr>
          <w:rFonts w:ascii="Cambria Math" w:hAnsi="Cambria Math" w:cs="Cambria Math"/>
          <w:b/>
          <w:sz w:val="24"/>
          <w:szCs w:val="24"/>
          <w:lang w:val="hy-AM"/>
        </w:rPr>
        <w:t>․</w:t>
      </w:r>
      <w:r w:rsidR="00D67A65" w:rsidRPr="005356C4">
        <w:rPr>
          <w:rFonts w:ascii="GHEA Grapalat" w:hAnsi="GHEA Grapalat" w:cs="Sylfaen"/>
          <w:b/>
          <w:sz w:val="24"/>
          <w:szCs w:val="24"/>
          <w:lang w:val="hy-AM"/>
        </w:rPr>
        <w:t xml:space="preserve"> «Հայաստանի վերափոխման ռազմավարություն 2050»,  Կառավարության 2021-2026 թթ. ծրագիր, ոլորտային և/կամ այլ ռազմավարություններ</w:t>
      </w:r>
    </w:p>
    <w:p w:rsidR="00FC1EEE" w:rsidRPr="005356C4" w:rsidRDefault="003A6FD3" w:rsidP="005356C4">
      <w:pPr>
        <w:tabs>
          <w:tab w:val="left" w:pos="567"/>
        </w:tabs>
        <w:spacing w:line="360" w:lineRule="auto"/>
        <w:ind w:firstLine="720"/>
        <w:jc w:val="both"/>
        <w:rPr>
          <w:rFonts w:ascii="GHEA Grapalat" w:hAnsi="GHEA Grapalat" w:cs="Sylfaen"/>
          <w:sz w:val="24"/>
          <w:szCs w:val="24"/>
          <w:lang w:val="hy-AM"/>
        </w:rPr>
      </w:pPr>
      <w:r w:rsidRPr="005356C4">
        <w:rPr>
          <w:rFonts w:ascii="GHEA Grapalat" w:hAnsi="GHEA Grapalat" w:cs="Sylfaen"/>
          <w:sz w:val="24"/>
          <w:szCs w:val="24"/>
          <w:lang w:val="hy-AM"/>
        </w:rPr>
        <w:t>«</w:t>
      </w:r>
      <w:r w:rsidR="00A34616" w:rsidRPr="005356C4">
        <w:rPr>
          <w:rFonts w:ascii="GHEA Grapalat" w:hAnsi="GHEA Grapalat" w:cs="Sylfaen"/>
          <w:sz w:val="24"/>
          <w:szCs w:val="24"/>
          <w:lang w:val="hy-AM"/>
        </w:rPr>
        <w:t xml:space="preserve">Հայաստանի Հանրապետության կառավարության 2011 թվականի մայիսի 5-ի N 665-Ն որոշման մեջ </w:t>
      </w:r>
      <w:r w:rsidRPr="005356C4">
        <w:rPr>
          <w:rFonts w:ascii="GHEA Grapalat" w:hAnsi="GHEA Grapalat" w:cs="Sylfaen"/>
          <w:sz w:val="24"/>
          <w:szCs w:val="24"/>
          <w:lang w:val="hy-AM"/>
        </w:rPr>
        <w:t xml:space="preserve">փոփոխություններ </w:t>
      </w:r>
      <w:r w:rsidR="00420505" w:rsidRPr="005356C4">
        <w:rPr>
          <w:rFonts w:ascii="GHEA Grapalat" w:hAnsi="GHEA Grapalat" w:cs="Sylfaen"/>
          <w:sz w:val="24"/>
          <w:szCs w:val="24"/>
          <w:lang w:val="hy-AM"/>
        </w:rPr>
        <w:t xml:space="preserve">և լրացումներ </w:t>
      </w:r>
      <w:r w:rsidRPr="005356C4">
        <w:rPr>
          <w:rFonts w:ascii="GHEA Grapalat" w:hAnsi="GHEA Grapalat" w:cs="Sylfaen"/>
          <w:sz w:val="24"/>
          <w:szCs w:val="24"/>
          <w:lang w:val="hy-AM"/>
        </w:rPr>
        <w:t xml:space="preserve">կատարելու մասին» </w:t>
      </w:r>
      <w:r w:rsidR="00FC1EEE" w:rsidRPr="005356C4">
        <w:rPr>
          <w:rFonts w:ascii="GHEA Grapalat" w:hAnsi="GHEA Grapalat" w:cs="Sylfaen"/>
          <w:sz w:val="24"/>
          <w:szCs w:val="24"/>
          <w:lang w:val="hy-AM"/>
        </w:rPr>
        <w:t xml:space="preserve">ՀՀ կառավարության որոշման նախագիծը չի բխում «Հայաստանի վերափոխման ռազմավարություն 2050» ռազմավարական փաստաթղթից, Կառավարության 2021-2026 թթ. ծրագրից, ոլորտային </w:t>
      </w:r>
      <w:r w:rsidR="00526FE8" w:rsidRPr="005356C4">
        <w:rPr>
          <w:rFonts w:ascii="GHEA Grapalat" w:hAnsi="GHEA Grapalat" w:cs="Sylfaen"/>
          <w:sz w:val="24"/>
          <w:szCs w:val="24"/>
          <w:lang w:val="hy-AM"/>
        </w:rPr>
        <w:t>և</w:t>
      </w:r>
      <w:r w:rsidR="00FC1EEE" w:rsidRPr="005356C4">
        <w:rPr>
          <w:rFonts w:ascii="GHEA Grapalat" w:hAnsi="GHEA Grapalat" w:cs="Sylfaen"/>
          <w:sz w:val="24"/>
          <w:szCs w:val="24"/>
          <w:lang w:val="hy-AM"/>
        </w:rPr>
        <w:t xml:space="preserve">/կամ այլ ռազմավարություններից։ </w:t>
      </w:r>
    </w:p>
    <w:p w:rsidR="00EF6943" w:rsidRPr="005356C4" w:rsidRDefault="00EF6943" w:rsidP="005356C4">
      <w:pPr>
        <w:tabs>
          <w:tab w:val="left" w:pos="567"/>
        </w:tabs>
        <w:spacing w:line="360" w:lineRule="auto"/>
        <w:ind w:firstLine="720"/>
        <w:jc w:val="both"/>
        <w:rPr>
          <w:rFonts w:ascii="GHEA Grapalat" w:hAnsi="GHEA Grapalat" w:cs="Sylfaen"/>
          <w:b/>
          <w:sz w:val="24"/>
          <w:szCs w:val="24"/>
          <w:lang w:val="hy-AM"/>
        </w:rPr>
      </w:pPr>
    </w:p>
    <w:p w:rsidR="00FC1EEE" w:rsidRPr="005356C4" w:rsidRDefault="00FC1EEE" w:rsidP="005356C4">
      <w:pPr>
        <w:tabs>
          <w:tab w:val="left" w:pos="567"/>
        </w:tabs>
        <w:spacing w:line="360" w:lineRule="auto"/>
        <w:ind w:firstLine="720"/>
        <w:jc w:val="both"/>
        <w:rPr>
          <w:rFonts w:ascii="GHEA Grapalat" w:hAnsi="GHEA Grapalat" w:cs="Sylfaen"/>
          <w:b/>
          <w:sz w:val="24"/>
          <w:szCs w:val="24"/>
          <w:lang w:val="hy-AM"/>
        </w:rPr>
      </w:pPr>
      <w:r w:rsidRPr="005356C4">
        <w:rPr>
          <w:rFonts w:ascii="GHEA Grapalat" w:hAnsi="GHEA Grapalat" w:cs="Sylfaen"/>
          <w:b/>
          <w:sz w:val="24"/>
          <w:szCs w:val="24"/>
          <w:lang w:val="hy-AM"/>
        </w:rPr>
        <w:t xml:space="preserve">5. Տեղեկանք </w:t>
      </w:r>
    </w:p>
    <w:p w:rsidR="00FC1EEE" w:rsidRPr="005356C4" w:rsidRDefault="003A6FD3" w:rsidP="005356C4">
      <w:pPr>
        <w:tabs>
          <w:tab w:val="left" w:pos="567"/>
        </w:tabs>
        <w:spacing w:line="360" w:lineRule="auto"/>
        <w:ind w:firstLine="720"/>
        <w:jc w:val="both"/>
        <w:rPr>
          <w:rFonts w:ascii="GHEA Grapalat" w:hAnsi="GHEA Grapalat" w:cs="Sylfaen"/>
          <w:sz w:val="24"/>
          <w:szCs w:val="24"/>
          <w:lang w:val="hy-AM"/>
        </w:rPr>
      </w:pPr>
      <w:r w:rsidRPr="005356C4">
        <w:rPr>
          <w:rFonts w:ascii="GHEA Grapalat" w:hAnsi="GHEA Grapalat" w:cs="Sylfaen"/>
          <w:sz w:val="24"/>
          <w:szCs w:val="24"/>
          <w:lang w:val="hy-AM"/>
        </w:rPr>
        <w:t>«</w:t>
      </w:r>
      <w:r w:rsidR="00A34616" w:rsidRPr="005356C4">
        <w:rPr>
          <w:rFonts w:ascii="GHEA Grapalat" w:hAnsi="GHEA Grapalat" w:cs="Sylfaen"/>
          <w:sz w:val="24"/>
          <w:szCs w:val="24"/>
          <w:lang w:val="hy-AM"/>
        </w:rPr>
        <w:t xml:space="preserve">Հայաստանի Հանրապետության կառավարության 2011 թվականի մայիսի 5-ի N 665-Ն որոշման մեջ </w:t>
      </w:r>
      <w:r w:rsidRPr="005356C4">
        <w:rPr>
          <w:rFonts w:ascii="GHEA Grapalat" w:hAnsi="GHEA Grapalat" w:cs="Sylfaen"/>
          <w:sz w:val="24"/>
          <w:szCs w:val="24"/>
          <w:lang w:val="hy-AM"/>
        </w:rPr>
        <w:t xml:space="preserve">փոփոխություններ </w:t>
      </w:r>
      <w:r w:rsidR="00420505" w:rsidRPr="005356C4">
        <w:rPr>
          <w:rFonts w:ascii="GHEA Grapalat" w:hAnsi="GHEA Grapalat" w:cs="Sylfaen"/>
          <w:sz w:val="24"/>
          <w:szCs w:val="24"/>
          <w:lang w:val="hy-AM"/>
        </w:rPr>
        <w:t xml:space="preserve">և լրացումներ </w:t>
      </w:r>
      <w:r w:rsidRPr="005356C4">
        <w:rPr>
          <w:rFonts w:ascii="GHEA Grapalat" w:hAnsi="GHEA Grapalat" w:cs="Sylfaen"/>
          <w:sz w:val="24"/>
          <w:szCs w:val="24"/>
          <w:lang w:val="hy-AM"/>
        </w:rPr>
        <w:t xml:space="preserve">կատարելու մասին» </w:t>
      </w:r>
      <w:r w:rsidR="00EB1F9D" w:rsidRPr="005356C4">
        <w:rPr>
          <w:rFonts w:ascii="GHEA Grapalat" w:hAnsi="GHEA Grapalat" w:cs="Sylfaen"/>
          <w:sz w:val="24"/>
          <w:szCs w:val="24"/>
          <w:lang w:val="hy-AM"/>
        </w:rPr>
        <w:t xml:space="preserve"> </w:t>
      </w:r>
      <w:r w:rsidR="00FC1EEE" w:rsidRPr="005356C4">
        <w:rPr>
          <w:rFonts w:ascii="GHEA Grapalat" w:hAnsi="GHEA Grapalat" w:cs="Sylfaen"/>
          <w:sz w:val="24"/>
          <w:szCs w:val="24"/>
          <w:lang w:val="hy-AM"/>
        </w:rPr>
        <w:t>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sectPr w:rsidR="00FC1EEE" w:rsidRPr="005356C4" w:rsidSect="002E04B0">
      <w:pgSz w:w="11906" w:h="16838" w:code="9"/>
      <w:pgMar w:top="1080" w:right="746" w:bottom="153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BA030B3"/>
    <w:multiLevelType w:val="hybridMultilevel"/>
    <w:tmpl w:val="9814A6A0"/>
    <w:lvl w:ilvl="0" w:tplc="E9F021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BFE35D2"/>
    <w:multiLevelType w:val="hybridMultilevel"/>
    <w:tmpl w:val="CCD223E2"/>
    <w:lvl w:ilvl="0" w:tplc="D0A835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C49"/>
    <w:rsid w:val="000A2B55"/>
    <w:rsid w:val="000C709D"/>
    <w:rsid w:val="000E0DCA"/>
    <w:rsid w:val="000E263A"/>
    <w:rsid w:val="00112627"/>
    <w:rsid w:val="00142E66"/>
    <w:rsid w:val="00160526"/>
    <w:rsid w:val="0018399B"/>
    <w:rsid w:val="001C1948"/>
    <w:rsid w:val="00203D07"/>
    <w:rsid w:val="00267C05"/>
    <w:rsid w:val="002B05D9"/>
    <w:rsid w:val="002D5B1D"/>
    <w:rsid w:val="002E04B0"/>
    <w:rsid w:val="002F1620"/>
    <w:rsid w:val="002F59E3"/>
    <w:rsid w:val="003028D7"/>
    <w:rsid w:val="0035631D"/>
    <w:rsid w:val="003577C8"/>
    <w:rsid w:val="003A6FD3"/>
    <w:rsid w:val="003C697A"/>
    <w:rsid w:val="003D59CC"/>
    <w:rsid w:val="003F5CF0"/>
    <w:rsid w:val="00420505"/>
    <w:rsid w:val="0043290B"/>
    <w:rsid w:val="00455CE6"/>
    <w:rsid w:val="004767ED"/>
    <w:rsid w:val="00493140"/>
    <w:rsid w:val="004D106B"/>
    <w:rsid w:val="004D1B38"/>
    <w:rsid w:val="004D778F"/>
    <w:rsid w:val="00526FE8"/>
    <w:rsid w:val="005356C4"/>
    <w:rsid w:val="00536F3E"/>
    <w:rsid w:val="00564AE1"/>
    <w:rsid w:val="005802F1"/>
    <w:rsid w:val="005E150D"/>
    <w:rsid w:val="005F1B3A"/>
    <w:rsid w:val="005F46D7"/>
    <w:rsid w:val="00600956"/>
    <w:rsid w:val="0060461D"/>
    <w:rsid w:val="00604F3D"/>
    <w:rsid w:val="00615A19"/>
    <w:rsid w:val="006275B5"/>
    <w:rsid w:val="00675A87"/>
    <w:rsid w:val="00697689"/>
    <w:rsid w:val="006D3D40"/>
    <w:rsid w:val="00722DD6"/>
    <w:rsid w:val="00730B35"/>
    <w:rsid w:val="00785C49"/>
    <w:rsid w:val="0079538D"/>
    <w:rsid w:val="007A6268"/>
    <w:rsid w:val="007B2096"/>
    <w:rsid w:val="007B3349"/>
    <w:rsid w:val="007E20CF"/>
    <w:rsid w:val="007F6DDB"/>
    <w:rsid w:val="008B2083"/>
    <w:rsid w:val="008B2461"/>
    <w:rsid w:val="009078EB"/>
    <w:rsid w:val="0092212F"/>
    <w:rsid w:val="0093375E"/>
    <w:rsid w:val="0094681E"/>
    <w:rsid w:val="00976283"/>
    <w:rsid w:val="009A7C24"/>
    <w:rsid w:val="009B06B9"/>
    <w:rsid w:val="009C4A4C"/>
    <w:rsid w:val="009D2097"/>
    <w:rsid w:val="009F45CB"/>
    <w:rsid w:val="00A2319A"/>
    <w:rsid w:val="00A34616"/>
    <w:rsid w:val="00B550DE"/>
    <w:rsid w:val="00B55EEC"/>
    <w:rsid w:val="00B877AF"/>
    <w:rsid w:val="00BC02B4"/>
    <w:rsid w:val="00BE592E"/>
    <w:rsid w:val="00C2181D"/>
    <w:rsid w:val="00C72390"/>
    <w:rsid w:val="00C83405"/>
    <w:rsid w:val="00C920E6"/>
    <w:rsid w:val="00CD49A9"/>
    <w:rsid w:val="00D26227"/>
    <w:rsid w:val="00D64692"/>
    <w:rsid w:val="00D67A65"/>
    <w:rsid w:val="00D836C3"/>
    <w:rsid w:val="00DB0ECC"/>
    <w:rsid w:val="00E77131"/>
    <w:rsid w:val="00EA2CB2"/>
    <w:rsid w:val="00EA7063"/>
    <w:rsid w:val="00EB1F9D"/>
    <w:rsid w:val="00EF6943"/>
    <w:rsid w:val="00F02861"/>
    <w:rsid w:val="00F224FC"/>
    <w:rsid w:val="00F611FE"/>
    <w:rsid w:val="00F75360"/>
    <w:rsid w:val="00F9434A"/>
    <w:rsid w:val="00FB494B"/>
    <w:rsid w:val="00FC1EEE"/>
    <w:rsid w:val="00FC547E"/>
    <w:rsid w:val="00FC79E7"/>
    <w:rsid w:val="00FF1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E89D90-5567-496C-A675-D1491956B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1E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FC1E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FC1EEE"/>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FC1EEE"/>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FC1EEE"/>
    <w:rPr>
      <w:rFonts w:ascii="Times New Roman" w:eastAsia="Times New Roman" w:hAnsi="Times New Roman" w:cs="Times New Roman"/>
      <w:sz w:val="24"/>
      <w:szCs w:val="24"/>
    </w:rPr>
  </w:style>
  <w:style w:type="paragraph" w:customStyle="1" w:styleId="msonormal0">
    <w:name w:val="msonormal"/>
    <w:basedOn w:val="Normal"/>
    <w:rsid w:val="005802F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Gayane.Mkhitaryan</dc:creator>
  <cp:keywords>https:/mul2-mss.gov.am/tasks/1618601/oneclick/himnavorum.docx?token=2c3169316d38ba711cfdbefc51ab6d52</cp:keywords>
  <dc:description/>
  <cp:lastModifiedBy>Gayane.Mkhitaryan</cp:lastModifiedBy>
  <cp:revision>4</cp:revision>
  <dcterms:created xsi:type="dcterms:W3CDTF">2023-03-15T09:23:00Z</dcterms:created>
  <dcterms:modified xsi:type="dcterms:W3CDTF">2023-04-18T10:33:00Z</dcterms:modified>
</cp:coreProperties>
</file>