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511" w:rsidRPr="005C645D" w:rsidRDefault="00034511" w:rsidP="005C645D">
      <w:pPr>
        <w:jc w:val="center"/>
        <w:rPr>
          <w:rFonts w:ascii="GHEA Grapalat" w:hAnsi="GHEA Grapalat" w:cs="Sylfaen"/>
          <w:b/>
          <w:bCs/>
          <w:sz w:val="23"/>
          <w:szCs w:val="23"/>
        </w:rPr>
      </w:pPr>
      <w:bookmarkStart w:id="0" w:name="_GoBack"/>
      <w:bookmarkEnd w:id="0"/>
    </w:p>
    <w:p w:rsidR="00A9577A" w:rsidRPr="005C645D" w:rsidRDefault="00A9577A" w:rsidP="005C645D">
      <w:pPr>
        <w:jc w:val="center"/>
        <w:rPr>
          <w:rFonts w:ascii="GHEA Grapalat" w:hAnsi="GHEA Grapalat" w:cs="Times Armenian"/>
          <w:b/>
          <w:bCs/>
          <w:sz w:val="23"/>
          <w:szCs w:val="23"/>
        </w:rPr>
      </w:pPr>
      <w:r w:rsidRPr="005C645D">
        <w:rPr>
          <w:rFonts w:ascii="GHEA Grapalat" w:hAnsi="GHEA Grapalat" w:cs="Sylfaen"/>
          <w:b/>
          <w:bCs/>
          <w:sz w:val="23"/>
          <w:szCs w:val="23"/>
        </w:rPr>
        <w:t>Տ</w:t>
      </w:r>
      <w:r w:rsidRPr="005C645D">
        <w:rPr>
          <w:rFonts w:ascii="GHEA Grapalat" w:hAnsi="GHEA Grapalat" w:cs="Times Armenian"/>
          <w:b/>
          <w:bCs/>
          <w:sz w:val="23"/>
          <w:szCs w:val="23"/>
        </w:rPr>
        <w:t xml:space="preserve"> </w:t>
      </w:r>
      <w:r w:rsidRPr="005C645D">
        <w:rPr>
          <w:rFonts w:ascii="GHEA Grapalat" w:hAnsi="GHEA Grapalat" w:cs="Sylfaen"/>
          <w:b/>
          <w:bCs/>
          <w:sz w:val="23"/>
          <w:szCs w:val="23"/>
        </w:rPr>
        <w:t>Ե</w:t>
      </w:r>
      <w:r w:rsidRPr="005C645D">
        <w:rPr>
          <w:rFonts w:ascii="GHEA Grapalat" w:hAnsi="GHEA Grapalat" w:cs="Times Armenian"/>
          <w:b/>
          <w:bCs/>
          <w:sz w:val="23"/>
          <w:szCs w:val="23"/>
        </w:rPr>
        <w:t xml:space="preserve"> </w:t>
      </w:r>
      <w:r w:rsidRPr="005C645D">
        <w:rPr>
          <w:rFonts w:ascii="GHEA Grapalat" w:hAnsi="GHEA Grapalat" w:cs="Sylfaen"/>
          <w:b/>
          <w:bCs/>
          <w:sz w:val="23"/>
          <w:szCs w:val="23"/>
        </w:rPr>
        <w:t>Ղ</w:t>
      </w:r>
      <w:r w:rsidRPr="005C645D">
        <w:rPr>
          <w:rFonts w:ascii="GHEA Grapalat" w:hAnsi="GHEA Grapalat" w:cs="Times Armenian"/>
          <w:b/>
          <w:bCs/>
          <w:sz w:val="23"/>
          <w:szCs w:val="23"/>
        </w:rPr>
        <w:t xml:space="preserve"> </w:t>
      </w:r>
      <w:r w:rsidRPr="005C645D">
        <w:rPr>
          <w:rFonts w:ascii="GHEA Grapalat" w:hAnsi="GHEA Grapalat" w:cs="Sylfaen"/>
          <w:b/>
          <w:bCs/>
          <w:sz w:val="23"/>
          <w:szCs w:val="23"/>
        </w:rPr>
        <w:t>Ե</w:t>
      </w:r>
      <w:r w:rsidRPr="005C645D">
        <w:rPr>
          <w:rFonts w:ascii="GHEA Grapalat" w:hAnsi="GHEA Grapalat" w:cs="Times Armenian"/>
          <w:b/>
          <w:bCs/>
          <w:sz w:val="23"/>
          <w:szCs w:val="23"/>
        </w:rPr>
        <w:t xml:space="preserve"> </w:t>
      </w:r>
      <w:r w:rsidRPr="005C645D">
        <w:rPr>
          <w:rFonts w:ascii="GHEA Grapalat" w:hAnsi="GHEA Grapalat" w:cs="Sylfaen"/>
          <w:b/>
          <w:bCs/>
          <w:sz w:val="23"/>
          <w:szCs w:val="23"/>
        </w:rPr>
        <w:t>Կ</w:t>
      </w:r>
      <w:r w:rsidRPr="005C645D">
        <w:rPr>
          <w:rFonts w:ascii="GHEA Grapalat" w:hAnsi="GHEA Grapalat" w:cs="Times Armenian"/>
          <w:b/>
          <w:bCs/>
          <w:sz w:val="23"/>
          <w:szCs w:val="23"/>
        </w:rPr>
        <w:t xml:space="preserve"> </w:t>
      </w:r>
      <w:r w:rsidRPr="005C645D">
        <w:rPr>
          <w:rFonts w:ascii="GHEA Grapalat" w:hAnsi="GHEA Grapalat" w:cs="Sylfaen"/>
          <w:b/>
          <w:bCs/>
          <w:sz w:val="23"/>
          <w:szCs w:val="23"/>
        </w:rPr>
        <w:t>Ա</w:t>
      </w:r>
      <w:r w:rsidRPr="005C645D">
        <w:rPr>
          <w:rFonts w:ascii="GHEA Grapalat" w:hAnsi="GHEA Grapalat" w:cs="Times Armenian"/>
          <w:b/>
          <w:bCs/>
          <w:sz w:val="23"/>
          <w:szCs w:val="23"/>
        </w:rPr>
        <w:t xml:space="preserve"> </w:t>
      </w:r>
      <w:r w:rsidRPr="005C645D">
        <w:rPr>
          <w:rFonts w:ascii="GHEA Grapalat" w:hAnsi="GHEA Grapalat" w:cs="Sylfaen"/>
          <w:b/>
          <w:bCs/>
          <w:sz w:val="23"/>
          <w:szCs w:val="23"/>
        </w:rPr>
        <w:t>Ն</w:t>
      </w:r>
      <w:r w:rsidRPr="005C645D">
        <w:rPr>
          <w:rFonts w:ascii="GHEA Grapalat" w:hAnsi="GHEA Grapalat" w:cs="Times Armenian"/>
          <w:b/>
          <w:bCs/>
          <w:sz w:val="23"/>
          <w:szCs w:val="23"/>
        </w:rPr>
        <w:t xml:space="preserve"> </w:t>
      </w:r>
      <w:r w:rsidRPr="005C645D">
        <w:rPr>
          <w:rFonts w:ascii="GHEA Grapalat" w:hAnsi="GHEA Grapalat" w:cs="Sylfaen"/>
          <w:b/>
          <w:bCs/>
          <w:sz w:val="23"/>
          <w:szCs w:val="23"/>
        </w:rPr>
        <w:t>Ք</w:t>
      </w:r>
    </w:p>
    <w:p w:rsidR="005B6A7E" w:rsidRPr="005C645D" w:rsidRDefault="00790795" w:rsidP="005C645D">
      <w:pPr>
        <w:jc w:val="center"/>
        <w:rPr>
          <w:rFonts w:ascii="GHEA Grapalat" w:hAnsi="GHEA Grapalat" w:cs="Sylfaen"/>
          <w:b/>
          <w:bCs/>
          <w:sz w:val="23"/>
          <w:szCs w:val="23"/>
        </w:rPr>
      </w:pPr>
      <w:r w:rsidRPr="005C645D">
        <w:rPr>
          <w:rFonts w:ascii="GHEA Grapalat" w:hAnsi="GHEA Grapalat"/>
          <w:b/>
          <w:bCs/>
          <w:sz w:val="23"/>
          <w:szCs w:val="23"/>
          <w:vertAlign w:val="subscript"/>
        </w:rPr>
        <w:softHyphen/>
      </w:r>
      <w:r w:rsidRPr="005C645D">
        <w:rPr>
          <w:rFonts w:ascii="GHEA Grapalat" w:hAnsi="GHEA Grapalat"/>
          <w:b/>
          <w:bCs/>
          <w:sz w:val="23"/>
          <w:szCs w:val="23"/>
          <w:vertAlign w:val="subscript"/>
        </w:rPr>
        <w:softHyphen/>
      </w:r>
      <w:r w:rsidRPr="005C645D">
        <w:rPr>
          <w:rFonts w:ascii="GHEA Grapalat" w:hAnsi="GHEA Grapalat"/>
          <w:b/>
          <w:bCs/>
          <w:sz w:val="23"/>
          <w:szCs w:val="23"/>
          <w:vertAlign w:val="subscript"/>
        </w:rPr>
        <w:softHyphen/>
      </w:r>
      <w:r w:rsidR="00FC13D8" w:rsidRPr="005C645D">
        <w:rPr>
          <w:rFonts w:ascii="GHEA Grapalat" w:hAnsi="GHEA Grapalat"/>
          <w:b/>
          <w:sz w:val="23"/>
          <w:szCs w:val="23"/>
          <w:lang w:val="pt-BR"/>
        </w:rPr>
        <w:t>«</w:t>
      </w:r>
      <w:r w:rsidR="00AA6179" w:rsidRPr="005C645D">
        <w:rPr>
          <w:rFonts w:ascii="GHEA Grapalat" w:hAnsi="GHEA Grapalat" w:cs="GHEA Grapalat"/>
          <w:b/>
          <w:bCs/>
          <w:color w:val="000000"/>
          <w:sz w:val="23"/>
          <w:szCs w:val="23"/>
          <w:lang w:val="es-ES"/>
        </w:rPr>
        <w:t>«</w:t>
      </w:r>
      <w:r w:rsidR="00AA6179" w:rsidRPr="005C645D">
        <w:rPr>
          <w:rFonts w:ascii="GHEA Grapalat" w:hAnsi="GHEA Grapalat" w:cs="GHEA Grapalat"/>
          <w:b/>
          <w:bCs/>
          <w:sz w:val="23"/>
          <w:szCs w:val="23"/>
        </w:rPr>
        <w:t>Հայաստանի</w:t>
      </w:r>
      <w:r w:rsidR="00AA6179" w:rsidRPr="005C645D">
        <w:rPr>
          <w:rFonts w:ascii="GHEA Grapalat" w:hAnsi="GHEA Grapalat" w:cs="GHEA Grapalat"/>
          <w:b/>
          <w:bCs/>
          <w:sz w:val="23"/>
          <w:szCs w:val="23"/>
          <w:lang w:val="pt-BR"/>
        </w:rPr>
        <w:t xml:space="preserve"> </w:t>
      </w:r>
      <w:r w:rsidR="00AA6179" w:rsidRPr="005C645D">
        <w:rPr>
          <w:rFonts w:ascii="GHEA Grapalat" w:hAnsi="GHEA Grapalat" w:cs="GHEA Grapalat"/>
          <w:b/>
          <w:bCs/>
          <w:sz w:val="23"/>
          <w:szCs w:val="23"/>
        </w:rPr>
        <w:t>Հանրապետության</w:t>
      </w:r>
      <w:r w:rsidR="00AA6179" w:rsidRPr="005C645D">
        <w:rPr>
          <w:rFonts w:ascii="GHEA Grapalat" w:hAnsi="GHEA Grapalat" w:cs="GHEA Grapalat"/>
          <w:b/>
          <w:bCs/>
          <w:sz w:val="23"/>
          <w:szCs w:val="23"/>
          <w:lang w:val="af-ZA"/>
        </w:rPr>
        <w:t xml:space="preserve"> </w:t>
      </w:r>
      <w:r w:rsidR="00AA6179" w:rsidRPr="005C645D">
        <w:rPr>
          <w:rFonts w:ascii="GHEA Grapalat" w:hAnsi="GHEA Grapalat" w:cs="GHEA Grapalat"/>
          <w:b/>
          <w:bCs/>
          <w:sz w:val="23"/>
          <w:szCs w:val="23"/>
        </w:rPr>
        <w:t>կառավարության</w:t>
      </w:r>
      <w:r w:rsidR="00AA6179" w:rsidRPr="005C645D">
        <w:rPr>
          <w:rFonts w:ascii="GHEA Grapalat" w:hAnsi="GHEA Grapalat" w:cs="GHEA Grapalat"/>
          <w:b/>
          <w:bCs/>
          <w:sz w:val="23"/>
          <w:szCs w:val="23"/>
          <w:lang w:val="af-ZA"/>
        </w:rPr>
        <w:t xml:space="preserve"> 2018 թվականի ապրիլի 12-ի N 404-Ն </w:t>
      </w:r>
      <w:r w:rsidR="00AA6179" w:rsidRPr="005C645D">
        <w:rPr>
          <w:rFonts w:ascii="GHEA Grapalat" w:hAnsi="GHEA Grapalat" w:cs="GHEA Grapalat"/>
          <w:b/>
          <w:bCs/>
          <w:sz w:val="23"/>
          <w:szCs w:val="23"/>
        </w:rPr>
        <w:t>որոշման</w:t>
      </w:r>
      <w:r w:rsidR="00AA6179" w:rsidRPr="005C645D">
        <w:rPr>
          <w:rFonts w:ascii="GHEA Grapalat" w:hAnsi="GHEA Grapalat" w:cs="GHEA Grapalat"/>
          <w:b/>
          <w:bCs/>
          <w:sz w:val="23"/>
          <w:szCs w:val="23"/>
          <w:lang w:val="af-ZA"/>
        </w:rPr>
        <w:t xml:space="preserve"> մեջ փոփոխություններ</w:t>
      </w:r>
      <w:r w:rsidR="00AA6179" w:rsidRPr="005C645D">
        <w:rPr>
          <w:rFonts w:ascii="GHEA Grapalat" w:hAnsi="GHEA Grapalat" w:cs="GHEA Grapalat"/>
          <w:b/>
          <w:bCs/>
          <w:sz w:val="23"/>
          <w:szCs w:val="23"/>
          <w:lang w:val="hy-AM"/>
        </w:rPr>
        <w:t xml:space="preserve"> և լրացումներ</w:t>
      </w:r>
      <w:r w:rsidR="00AA6179" w:rsidRPr="005C645D">
        <w:rPr>
          <w:rFonts w:ascii="GHEA Grapalat" w:hAnsi="GHEA Grapalat" w:cs="GHEA Grapalat"/>
          <w:b/>
          <w:bCs/>
          <w:sz w:val="23"/>
          <w:szCs w:val="23"/>
          <w:lang w:val="af-ZA"/>
        </w:rPr>
        <w:t xml:space="preserve"> կատարելու մասին</w:t>
      </w:r>
      <w:r w:rsidR="00AA6179" w:rsidRPr="005C645D">
        <w:rPr>
          <w:rFonts w:ascii="GHEA Grapalat" w:hAnsi="GHEA Grapalat" w:cs="GHEA Grapalat"/>
          <w:b/>
          <w:bCs/>
          <w:color w:val="000000"/>
          <w:sz w:val="23"/>
          <w:szCs w:val="23"/>
          <w:lang w:val="es-ES"/>
        </w:rPr>
        <w:t>»</w:t>
      </w:r>
      <w:r w:rsidR="00FC13D8" w:rsidRPr="005C645D">
        <w:rPr>
          <w:rFonts w:ascii="GHEA Grapalat" w:hAnsi="GHEA Grapalat" w:cs="AK Courier"/>
          <w:b/>
          <w:sz w:val="23"/>
          <w:szCs w:val="23"/>
        </w:rPr>
        <w:t xml:space="preserve"> ՀՀ </w:t>
      </w:r>
      <w:r w:rsidR="00BA309E" w:rsidRPr="005C645D">
        <w:rPr>
          <w:rFonts w:ascii="GHEA Grapalat" w:hAnsi="GHEA Grapalat" w:cs="Sylfaen"/>
          <w:b/>
          <w:sz w:val="23"/>
          <w:szCs w:val="23"/>
        </w:rPr>
        <w:t>կ</w:t>
      </w:r>
      <w:r w:rsidR="00BA309E" w:rsidRPr="005C645D">
        <w:rPr>
          <w:rFonts w:ascii="GHEA Grapalat" w:hAnsi="GHEA Grapalat" w:cs="Sylfaen"/>
          <w:b/>
          <w:sz w:val="23"/>
          <w:szCs w:val="23"/>
          <w:lang w:val="ru-RU"/>
        </w:rPr>
        <w:t>առավարության</w:t>
      </w:r>
      <w:r w:rsidR="00BA309E" w:rsidRPr="005C645D">
        <w:rPr>
          <w:rFonts w:ascii="GHEA Grapalat" w:hAnsi="GHEA Grapalat" w:cs="Sylfaen"/>
          <w:b/>
          <w:sz w:val="23"/>
          <w:szCs w:val="23"/>
        </w:rPr>
        <w:t xml:space="preserve"> </w:t>
      </w:r>
      <w:r w:rsidR="00BA309E" w:rsidRPr="005C645D">
        <w:rPr>
          <w:rFonts w:ascii="GHEA Grapalat" w:hAnsi="GHEA Grapalat" w:cs="Sylfaen"/>
          <w:b/>
          <w:sz w:val="23"/>
          <w:szCs w:val="23"/>
          <w:lang w:val="ru-RU"/>
        </w:rPr>
        <w:t>որոշման</w:t>
      </w:r>
      <w:r w:rsidR="00BA309E" w:rsidRPr="005C645D">
        <w:rPr>
          <w:rFonts w:ascii="GHEA Grapalat" w:hAnsi="GHEA Grapalat" w:cs="Sylfaen"/>
          <w:b/>
          <w:sz w:val="23"/>
          <w:szCs w:val="23"/>
        </w:rPr>
        <w:t xml:space="preserve"> </w:t>
      </w:r>
      <w:r w:rsidR="00BA309E" w:rsidRPr="005C645D">
        <w:rPr>
          <w:rFonts w:ascii="GHEA Grapalat" w:hAnsi="GHEA Grapalat"/>
          <w:b/>
          <w:sz w:val="23"/>
          <w:szCs w:val="23"/>
          <w:lang w:val="ru-RU"/>
        </w:rPr>
        <w:t>նախագծի</w:t>
      </w:r>
      <w:r w:rsidR="00BA309E" w:rsidRPr="005C645D">
        <w:rPr>
          <w:rFonts w:ascii="GHEA Grapalat" w:hAnsi="GHEA Grapalat"/>
          <w:b/>
          <w:sz w:val="23"/>
          <w:szCs w:val="23"/>
        </w:rPr>
        <w:t xml:space="preserve"> </w:t>
      </w:r>
      <w:r w:rsidR="00A9577A" w:rsidRPr="005C645D">
        <w:rPr>
          <w:rFonts w:ascii="GHEA Grapalat" w:hAnsi="GHEA Grapalat" w:cs="Sylfaen"/>
          <w:b/>
          <w:bCs/>
          <w:sz w:val="23"/>
          <w:szCs w:val="23"/>
          <w:lang w:val="hy-AM"/>
        </w:rPr>
        <w:t>առնչությամբ</w:t>
      </w:r>
      <w:r w:rsidR="00A9577A" w:rsidRPr="005C645D">
        <w:rPr>
          <w:rFonts w:ascii="GHEA Grapalat" w:hAnsi="GHEA Grapalat" w:cs="Times Armenian"/>
          <w:b/>
          <w:bCs/>
          <w:sz w:val="23"/>
          <w:szCs w:val="23"/>
          <w:lang w:val="hy-AM"/>
        </w:rPr>
        <w:t xml:space="preserve"> </w:t>
      </w:r>
      <w:r w:rsidR="00A9577A" w:rsidRPr="005C645D">
        <w:rPr>
          <w:rFonts w:ascii="GHEA Grapalat" w:hAnsi="GHEA Grapalat" w:cs="Sylfaen"/>
          <w:b/>
          <w:bCs/>
          <w:sz w:val="23"/>
          <w:szCs w:val="23"/>
          <w:lang w:val="hy-AM"/>
        </w:rPr>
        <w:t>շահա</w:t>
      </w:r>
      <w:r w:rsidR="008F6C42" w:rsidRPr="005C645D">
        <w:rPr>
          <w:rFonts w:ascii="GHEA Grapalat" w:hAnsi="GHEA Grapalat" w:cs="Times Armenian"/>
          <w:b/>
          <w:bCs/>
          <w:sz w:val="23"/>
          <w:szCs w:val="23"/>
          <w:lang w:val="hy-AM"/>
        </w:rPr>
        <w:t>գ</w:t>
      </w:r>
      <w:r w:rsidR="00A9577A" w:rsidRPr="005C645D">
        <w:rPr>
          <w:rFonts w:ascii="GHEA Grapalat" w:hAnsi="GHEA Grapalat" w:cs="Sylfaen"/>
          <w:b/>
          <w:bCs/>
          <w:sz w:val="23"/>
          <w:szCs w:val="23"/>
          <w:lang w:val="hy-AM"/>
        </w:rPr>
        <w:t>ր</w:t>
      </w:r>
      <w:r w:rsidR="008F6C42" w:rsidRPr="005C645D">
        <w:rPr>
          <w:rFonts w:ascii="GHEA Grapalat" w:hAnsi="GHEA Grapalat" w:cs="Times Armenian"/>
          <w:b/>
          <w:bCs/>
          <w:sz w:val="23"/>
          <w:szCs w:val="23"/>
          <w:lang w:val="hy-AM"/>
        </w:rPr>
        <w:t>գ</w:t>
      </w:r>
      <w:r w:rsidR="00A9577A" w:rsidRPr="005C645D">
        <w:rPr>
          <w:rFonts w:ascii="GHEA Grapalat" w:hAnsi="GHEA Grapalat" w:cs="Sylfaen"/>
          <w:b/>
          <w:bCs/>
          <w:sz w:val="23"/>
          <w:szCs w:val="23"/>
          <w:lang w:val="hy-AM"/>
        </w:rPr>
        <w:t>իռ</w:t>
      </w:r>
      <w:r w:rsidR="00A9577A" w:rsidRPr="005C645D">
        <w:rPr>
          <w:rFonts w:ascii="GHEA Grapalat" w:hAnsi="GHEA Grapalat" w:cs="Times Armenian"/>
          <w:b/>
          <w:bCs/>
          <w:sz w:val="23"/>
          <w:szCs w:val="23"/>
          <w:lang w:val="hy-AM"/>
        </w:rPr>
        <w:t xml:space="preserve"> </w:t>
      </w:r>
      <w:r w:rsidR="00A9577A" w:rsidRPr="005C645D">
        <w:rPr>
          <w:rFonts w:ascii="GHEA Grapalat" w:hAnsi="GHEA Grapalat" w:cs="Sylfaen"/>
          <w:b/>
          <w:bCs/>
          <w:sz w:val="23"/>
          <w:szCs w:val="23"/>
          <w:lang w:val="hy-AM"/>
        </w:rPr>
        <w:t>մարմինների</w:t>
      </w:r>
      <w:r w:rsidR="00A9577A" w:rsidRPr="005C645D">
        <w:rPr>
          <w:rFonts w:ascii="GHEA Grapalat" w:hAnsi="GHEA Grapalat" w:cs="Times Armenian"/>
          <w:b/>
          <w:bCs/>
          <w:sz w:val="23"/>
          <w:szCs w:val="23"/>
          <w:lang w:val="hy-AM"/>
        </w:rPr>
        <w:t xml:space="preserve"> </w:t>
      </w:r>
      <w:r w:rsidR="00A9577A" w:rsidRPr="005C645D">
        <w:rPr>
          <w:rFonts w:ascii="GHEA Grapalat" w:hAnsi="GHEA Grapalat" w:cs="Sylfaen"/>
          <w:b/>
          <w:bCs/>
          <w:sz w:val="23"/>
          <w:szCs w:val="23"/>
          <w:lang w:val="hy-AM"/>
        </w:rPr>
        <w:t>կողմից</w:t>
      </w:r>
      <w:r w:rsidR="00A9577A" w:rsidRPr="005C645D">
        <w:rPr>
          <w:rFonts w:ascii="GHEA Grapalat" w:hAnsi="GHEA Grapalat" w:cs="Times Armenian"/>
          <w:b/>
          <w:bCs/>
          <w:sz w:val="23"/>
          <w:szCs w:val="23"/>
          <w:lang w:val="hy-AM"/>
        </w:rPr>
        <w:t xml:space="preserve"> </w:t>
      </w:r>
      <w:r w:rsidR="00A9577A" w:rsidRPr="005C645D">
        <w:rPr>
          <w:rFonts w:ascii="GHEA Grapalat" w:hAnsi="GHEA Grapalat" w:cs="Sylfaen"/>
          <w:b/>
          <w:bCs/>
          <w:sz w:val="23"/>
          <w:szCs w:val="23"/>
          <w:lang w:val="hy-AM"/>
        </w:rPr>
        <w:t>արված</w:t>
      </w:r>
      <w:r w:rsidR="00E13CAF" w:rsidRPr="005C645D">
        <w:rPr>
          <w:rFonts w:ascii="GHEA Grapalat" w:hAnsi="GHEA Grapalat" w:cs="Times Armenian"/>
          <w:b/>
          <w:bCs/>
          <w:sz w:val="23"/>
          <w:szCs w:val="23"/>
          <w:lang w:val="hy-AM"/>
        </w:rPr>
        <w:t xml:space="preserve"> </w:t>
      </w:r>
      <w:r w:rsidR="00A9577A" w:rsidRPr="005C645D">
        <w:rPr>
          <w:rFonts w:ascii="GHEA Grapalat" w:hAnsi="GHEA Grapalat" w:cs="Sylfaen"/>
          <w:b/>
          <w:bCs/>
          <w:sz w:val="23"/>
          <w:szCs w:val="23"/>
          <w:lang w:val="hy-AM"/>
        </w:rPr>
        <w:t>առաջարկությունների</w:t>
      </w:r>
      <w:r w:rsidR="00A9577A" w:rsidRPr="005C645D">
        <w:rPr>
          <w:rFonts w:ascii="GHEA Grapalat" w:hAnsi="GHEA Grapalat" w:cs="Times Armenian"/>
          <w:b/>
          <w:bCs/>
          <w:sz w:val="23"/>
          <w:szCs w:val="23"/>
          <w:lang w:val="hy-AM"/>
        </w:rPr>
        <w:t xml:space="preserve"> </w:t>
      </w:r>
      <w:r w:rsidR="00A9577A" w:rsidRPr="005C645D">
        <w:rPr>
          <w:rFonts w:ascii="GHEA Grapalat" w:hAnsi="GHEA Grapalat" w:cs="Sylfaen"/>
          <w:b/>
          <w:bCs/>
          <w:sz w:val="23"/>
          <w:szCs w:val="23"/>
          <w:lang w:val="hy-AM"/>
        </w:rPr>
        <w:t>վերաբերյալ</w:t>
      </w:r>
    </w:p>
    <w:p w:rsidR="00E743DC" w:rsidRPr="005C645D" w:rsidRDefault="00E743DC" w:rsidP="005C645D">
      <w:pPr>
        <w:jc w:val="center"/>
        <w:rPr>
          <w:rFonts w:ascii="GHEA Grapalat" w:hAnsi="GHEA Grapalat" w:cs="Sylfaen"/>
          <w:b/>
          <w:bCs/>
          <w:sz w:val="23"/>
          <w:szCs w:val="23"/>
        </w:rPr>
      </w:pPr>
    </w:p>
    <w:tbl>
      <w:tblPr>
        <w:tblW w:w="1601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872"/>
        <w:gridCol w:w="1645"/>
        <w:gridCol w:w="14"/>
        <w:gridCol w:w="5485"/>
      </w:tblGrid>
      <w:tr w:rsidR="000C4352" w:rsidRPr="005C645D">
        <w:trPr>
          <w:tblCellSpacing w:w="0" w:type="dxa"/>
          <w:jc w:val="center"/>
        </w:trPr>
        <w:tc>
          <w:tcPr>
            <w:tcW w:w="10517" w:type="dxa"/>
            <w:gridSpan w:val="2"/>
            <w:vMerge w:val="restart"/>
            <w:tcBorders>
              <w:top w:val="outset" w:sz="6" w:space="0" w:color="auto"/>
              <w:bottom w:val="outset" w:sz="6" w:space="0" w:color="auto"/>
              <w:right w:val="outset" w:sz="6" w:space="0" w:color="auto"/>
            </w:tcBorders>
            <w:shd w:val="clear" w:color="auto" w:fill="D0D0D0"/>
          </w:tcPr>
          <w:p w:rsidR="000C4352" w:rsidRPr="005C645D" w:rsidRDefault="000C4352" w:rsidP="005C645D">
            <w:pPr>
              <w:ind w:left="161"/>
              <w:jc w:val="center"/>
              <w:rPr>
                <w:rFonts w:ascii="GHEA Grapalat" w:hAnsi="GHEA Grapalat" w:cs="GHEA Grapalat"/>
                <w:b/>
                <w:bCs/>
                <w:sz w:val="23"/>
                <w:szCs w:val="23"/>
              </w:rPr>
            </w:pPr>
            <w:r w:rsidRPr="005C645D">
              <w:rPr>
                <w:rFonts w:ascii="GHEA Grapalat" w:hAnsi="GHEA Grapalat" w:cs="GHEA Grapalat"/>
                <w:b/>
                <w:bCs/>
                <w:sz w:val="23"/>
                <w:szCs w:val="23"/>
                <w:lang w:val="hy-AM"/>
              </w:rPr>
              <w:t>1.</w:t>
            </w:r>
            <w:r w:rsidRPr="005C645D">
              <w:rPr>
                <w:rFonts w:ascii="GHEA Grapalat" w:hAnsi="GHEA Grapalat" w:cs="GHEA Grapalat"/>
                <w:b/>
                <w:bCs/>
                <w:sz w:val="23"/>
                <w:szCs w:val="23"/>
              </w:rPr>
              <w:t xml:space="preserve"> Արդարադատության նախարարություն</w:t>
            </w:r>
          </w:p>
        </w:tc>
        <w:tc>
          <w:tcPr>
            <w:tcW w:w="5499" w:type="dxa"/>
            <w:gridSpan w:val="2"/>
            <w:tcBorders>
              <w:top w:val="outset" w:sz="6" w:space="0" w:color="auto"/>
              <w:left w:val="outset" w:sz="6" w:space="0" w:color="auto"/>
              <w:bottom w:val="outset" w:sz="6" w:space="0" w:color="auto"/>
            </w:tcBorders>
            <w:shd w:val="clear" w:color="auto" w:fill="D0D0D0"/>
          </w:tcPr>
          <w:p w:rsidR="000C4352" w:rsidRPr="005C645D" w:rsidRDefault="00DD53D1" w:rsidP="005C645D">
            <w:pPr>
              <w:jc w:val="center"/>
              <w:rPr>
                <w:rFonts w:ascii="GHEA Grapalat" w:hAnsi="GHEA Grapalat" w:cs="GHEA Grapalat"/>
                <w:b/>
                <w:sz w:val="23"/>
                <w:szCs w:val="23"/>
              </w:rPr>
            </w:pPr>
            <w:r>
              <w:rPr>
                <w:rFonts w:ascii="GHEA Grapalat" w:hAnsi="GHEA Grapalat" w:cs="GHEA Grapalat"/>
                <w:b/>
                <w:sz w:val="23"/>
                <w:szCs w:val="23"/>
              </w:rPr>
              <w:t>10.05.2023թ.</w:t>
            </w:r>
          </w:p>
        </w:tc>
      </w:tr>
      <w:tr w:rsidR="000C4352" w:rsidRPr="005C645D">
        <w:trPr>
          <w:tblCellSpacing w:w="0" w:type="dxa"/>
          <w:jc w:val="center"/>
        </w:trPr>
        <w:tc>
          <w:tcPr>
            <w:tcW w:w="10517" w:type="dxa"/>
            <w:gridSpan w:val="2"/>
            <w:vMerge/>
            <w:tcBorders>
              <w:top w:val="outset" w:sz="6" w:space="0" w:color="auto"/>
              <w:bottom w:val="outset" w:sz="6" w:space="0" w:color="auto"/>
              <w:right w:val="outset" w:sz="6" w:space="0" w:color="auto"/>
            </w:tcBorders>
            <w:shd w:val="clear" w:color="auto" w:fill="FFFFFF"/>
            <w:vAlign w:val="center"/>
          </w:tcPr>
          <w:p w:rsidR="000C4352" w:rsidRPr="005C645D" w:rsidRDefault="000C4352" w:rsidP="005C645D">
            <w:pPr>
              <w:ind w:left="161"/>
              <w:rPr>
                <w:rFonts w:ascii="GHEA Grapalat" w:hAnsi="GHEA Grapalat" w:cs="GHEA Grapalat"/>
                <w:b/>
                <w:sz w:val="23"/>
                <w:szCs w:val="23"/>
              </w:rPr>
            </w:pPr>
          </w:p>
        </w:tc>
        <w:tc>
          <w:tcPr>
            <w:tcW w:w="5499" w:type="dxa"/>
            <w:gridSpan w:val="2"/>
            <w:tcBorders>
              <w:top w:val="outset" w:sz="6" w:space="0" w:color="auto"/>
              <w:left w:val="outset" w:sz="6" w:space="0" w:color="auto"/>
              <w:bottom w:val="outset" w:sz="6" w:space="0" w:color="auto"/>
            </w:tcBorders>
            <w:shd w:val="clear" w:color="auto" w:fill="D0D0D0"/>
          </w:tcPr>
          <w:p w:rsidR="000C4352" w:rsidRPr="005C645D" w:rsidRDefault="00DD53D1" w:rsidP="005C645D">
            <w:pPr>
              <w:jc w:val="center"/>
              <w:rPr>
                <w:rFonts w:ascii="GHEA Grapalat" w:hAnsi="GHEA Grapalat" w:cs="GHEA Grapalat"/>
                <w:b/>
                <w:sz w:val="23"/>
                <w:szCs w:val="23"/>
              </w:rPr>
            </w:pPr>
            <w:r>
              <w:rPr>
                <w:rFonts w:ascii="GHEA Grapalat" w:hAnsi="GHEA Grapalat" w:cs="GHEA Grapalat"/>
                <w:b/>
                <w:sz w:val="23"/>
                <w:szCs w:val="23"/>
              </w:rPr>
              <w:t>N /27.3/23364-2023</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0080"/>
              </w:tabs>
              <w:spacing w:before="0" w:beforeAutospacing="0" w:after="0" w:afterAutospacing="0"/>
              <w:ind w:left="178" w:right="24" w:firstLine="540"/>
              <w:jc w:val="both"/>
              <w:rPr>
                <w:rFonts w:ascii="GHEA Grapalat" w:hAnsi="GHEA Grapalat"/>
                <w:color w:val="000000"/>
                <w:sz w:val="23"/>
                <w:szCs w:val="23"/>
                <w:shd w:val="clear" w:color="auto" w:fill="FFFFFF"/>
                <w:lang w:eastAsia="x-none"/>
              </w:rPr>
            </w:pPr>
            <w:r w:rsidRPr="00DD53D1">
              <w:rPr>
                <w:rFonts w:ascii="GHEA Grapalat" w:hAnsi="GHEA Grapalat"/>
                <w:color w:val="000000"/>
                <w:sz w:val="23"/>
                <w:szCs w:val="23"/>
                <w:shd w:val="clear" w:color="auto" w:fill="FFFFFF"/>
              </w:rPr>
              <w:t>1. «</w:t>
            </w:r>
            <w:r w:rsidRPr="00DD53D1">
              <w:rPr>
                <w:rFonts w:ascii="GHEA Grapalat" w:hAnsi="GHEA Grapalat" w:cs="Sylfaen"/>
                <w:color w:val="000000"/>
                <w:sz w:val="23"/>
                <w:szCs w:val="23"/>
                <w:shd w:val="clear" w:color="auto" w:fill="FFFFFF"/>
              </w:rPr>
              <w:t>Հայա</w:t>
            </w:r>
            <w:r w:rsidRPr="00DD53D1">
              <w:rPr>
                <w:rFonts w:ascii="GHEA Grapalat" w:hAnsi="GHEA Grapalat"/>
                <w:color w:val="000000"/>
                <w:sz w:val="23"/>
                <w:szCs w:val="23"/>
                <w:shd w:val="clear" w:color="auto" w:fill="FFFFFF"/>
              </w:rPr>
              <w:t>u</w:t>
            </w:r>
            <w:r w:rsidRPr="00DD53D1">
              <w:rPr>
                <w:rFonts w:ascii="GHEA Grapalat" w:hAnsi="GHEA Grapalat" w:cs="Sylfaen"/>
                <w:color w:val="000000"/>
                <w:sz w:val="23"/>
                <w:szCs w:val="23"/>
                <w:shd w:val="clear" w:color="auto" w:fill="FFFFFF"/>
              </w:rPr>
              <w:t>տանի</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Հանրապետության</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կառավարության</w:t>
            </w:r>
            <w:r w:rsidRPr="00DD53D1">
              <w:rPr>
                <w:rFonts w:ascii="GHEA Grapalat" w:hAnsi="GHEA Grapalat"/>
                <w:color w:val="000000"/>
                <w:sz w:val="23"/>
                <w:szCs w:val="23"/>
                <w:shd w:val="clear" w:color="auto" w:fill="FFFFFF"/>
              </w:rPr>
              <w:t xml:space="preserve"> 2018 </w:t>
            </w:r>
            <w:r w:rsidRPr="00DD53D1">
              <w:rPr>
                <w:rFonts w:ascii="GHEA Grapalat" w:hAnsi="GHEA Grapalat" w:cs="Sylfaen"/>
                <w:color w:val="000000"/>
                <w:sz w:val="23"/>
                <w:szCs w:val="23"/>
                <w:shd w:val="clear" w:color="auto" w:fill="FFFFFF"/>
              </w:rPr>
              <w:t>թվականի</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ապրիլի</w:t>
            </w:r>
            <w:r w:rsidRPr="00DD53D1">
              <w:rPr>
                <w:rFonts w:ascii="GHEA Grapalat" w:hAnsi="GHEA Grapalat"/>
                <w:color w:val="000000"/>
                <w:sz w:val="23"/>
                <w:szCs w:val="23"/>
                <w:shd w:val="clear" w:color="auto" w:fill="FFFFFF"/>
              </w:rPr>
              <w:t xml:space="preserve"> 12-</w:t>
            </w:r>
            <w:r w:rsidRPr="00DD53D1">
              <w:rPr>
                <w:rFonts w:ascii="GHEA Grapalat" w:hAnsi="GHEA Grapalat" w:cs="Sylfaen"/>
                <w:color w:val="000000"/>
                <w:sz w:val="23"/>
                <w:szCs w:val="23"/>
                <w:shd w:val="clear" w:color="auto" w:fill="FFFFFF"/>
              </w:rPr>
              <w:t>ի</w:t>
            </w:r>
            <w:r w:rsidRPr="00DD53D1">
              <w:rPr>
                <w:rFonts w:ascii="GHEA Grapalat" w:hAnsi="GHEA Grapalat"/>
                <w:color w:val="000000"/>
                <w:sz w:val="23"/>
                <w:szCs w:val="23"/>
                <w:shd w:val="clear" w:color="auto" w:fill="FFFFFF"/>
              </w:rPr>
              <w:t xml:space="preserve"> N 404-</w:t>
            </w:r>
            <w:r w:rsidRPr="00DD53D1">
              <w:rPr>
                <w:rFonts w:ascii="GHEA Grapalat" w:hAnsi="GHEA Grapalat" w:cs="Sylfaen"/>
                <w:color w:val="000000"/>
                <w:sz w:val="23"/>
                <w:szCs w:val="23"/>
                <w:shd w:val="clear" w:color="auto" w:fill="FFFFFF"/>
              </w:rPr>
              <w:t>Ն</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որոշման</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մեջ</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փոփոխություններ</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և</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լրացումներ</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կատարելու</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մասին</w:t>
            </w:r>
            <w:r w:rsidRPr="00DD53D1">
              <w:rPr>
                <w:rFonts w:ascii="GHEA Grapalat" w:hAnsi="GHEA Grapalat"/>
                <w:color w:val="000000"/>
                <w:sz w:val="23"/>
                <w:szCs w:val="23"/>
                <w:shd w:val="clear" w:color="auto" w:fill="FFFFFF"/>
              </w:rPr>
              <w:t>»</w:t>
            </w:r>
            <w:r w:rsidRPr="00DD53D1">
              <w:rPr>
                <w:sz w:val="23"/>
                <w:szCs w:val="23"/>
              </w:rPr>
              <w:t xml:space="preserve"> </w:t>
            </w:r>
            <w:r w:rsidRPr="00DD53D1">
              <w:rPr>
                <w:rFonts w:ascii="GHEA Grapalat" w:hAnsi="GHEA Grapalat" w:cs="Sylfaen"/>
                <w:color w:val="000000"/>
                <w:sz w:val="23"/>
                <w:szCs w:val="23"/>
                <w:shd w:val="clear" w:color="auto" w:fill="FFFFFF"/>
                <w:lang w:val="hy-AM"/>
              </w:rPr>
              <w:t>Հայաստանի Հանրապետության</w:t>
            </w:r>
            <w:r w:rsidRPr="00DD53D1">
              <w:rPr>
                <w:rFonts w:ascii="GHEA Grapalat" w:hAnsi="GHEA Grapalat"/>
                <w:color w:val="000000"/>
                <w:sz w:val="23"/>
                <w:szCs w:val="23"/>
                <w:shd w:val="clear" w:color="auto" w:fill="FFFFFF"/>
                <w:lang w:val="hy-AM"/>
              </w:rPr>
              <w:t xml:space="preserve"> կառավարության</w:t>
            </w:r>
            <w:r w:rsidRPr="00DD53D1">
              <w:rPr>
                <w:rFonts w:ascii="GHEA Grapalat" w:hAnsi="GHEA Grapalat"/>
                <w:sz w:val="23"/>
                <w:szCs w:val="23"/>
                <w:lang w:val="hy-AM"/>
              </w:rPr>
              <w:t xml:space="preserve"> որոշման նախագծ</w:t>
            </w:r>
            <w:r w:rsidRPr="00DD53D1">
              <w:rPr>
                <w:rFonts w:ascii="GHEA Grapalat" w:hAnsi="GHEA Grapalat"/>
                <w:sz w:val="23"/>
                <w:szCs w:val="23"/>
              </w:rPr>
              <w:t>ով</w:t>
            </w:r>
            <w:r w:rsidRPr="00DD53D1">
              <w:rPr>
                <w:rFonts w:ascii="GHEA Grapalat" w:hAnsi="GHEA Grapalat"/>
                <w:sz w:val="23"/>
                <w:szCs w:val="23"/>
                <w:lang w:val="hy-AM"/>
              </w:rPr>
              <w:t xml:space="preserve"> </w:t>
            </w:r>
            <w:r w:rsidRPr="00DD53D1">
              <w:rPr>
                <w:rFonts w:ascii="GHEA Grapalat" w:hAnsi="GHEA Grapalat"/>
                <w:noProof/>
                <w:sz w:val="23"/>
                <w:szCs w:val="23"/>
                <w:lang w:val="hy-AM"/>
              </w:rPr>
              <w:t xml:space="preserve">(այսուհետ՝ Նախագիծ) </w:t>
            </w:r>
            <w:r w:rsidRPr="00DD53D1">
              <w:rPr>
                <w:rFonts w:ascii="GHEA Grapalat" w:hAnsi="GHEA Grapalat"/>
                <w:noProof/>
                <w:sz w:val="23"/>
                <w:szCs w:val="23"/>
              </w:rPr>
              <w:t>ծավալուն փոփոխություններ և լրացումներ են նախատեսվում</w:t>
            </w:r>
            <w:r w:rsidRPr="00DD53D1">
              <w:rPr>
                <w:rFonts w:ascii="GHEA Grapalat" w:hAnsi="GHEA Grapalat" w:cs="Sylfaen"/>
                <w:color w:val="000000"/>
                <w:sz w:val="23"/>
                <w:szCs w:val="23"/>
                <w:shd w:val="clear" w:color="auto" w:fill="FFFFFF"/>
              </w:rPr>
              <w:t xml:space="preserve"> Հայա</w:t>
            </w:r>
            <w:r w:rsidRPr="00DD53D1">
              <w:rPr>
                <w:rFonts w:ascii="GHEA Grapalat" w:hAnsi="GHEA Grapalat"/>
                <w:color w:val="000000"/>
                <w:sz w:val="23"/>
                <w:szCs w:val="23"/>
                <w:shd w:val="clear" w:color="auto" w:fill="FFFFFF"/>
              </w:rPr>
              <w:t>u</w:t>
            </w:r>
            <w:r w:rsidRPr="00DD53D1">
              <w:rPr>
                <w:rFonts w:ascii="GHEA Grapalat" w:hAnsi="GHEA Grapalat" w:cs="Sylfaen"/>
                <w:color w:val="000000"/>
                <w:sz w:val="23"/>
                <w:szCs w:val="23"/>
                <w:shd w:val="clear" w:color="auto" w:fill="FFFFFF"/>
              </w:rPr>
              <w:t>տանի</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Հանրապետության</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կառավարության</w:t>
            </w:r>
            <w:r w:rsidRPr="00DD53D1">
              <w:rPr>
                <w:rFonts w:ascii="GHEA Grapalat" w:hAnsi="GHEA Grapalat"/>
                <w:color w:val="000000"/>
                <w:sz w:val="23"/>
                <w:szCs w:val="23"/>
                <w:shd w:val="clear" w:color="auto" w:fill="FFFFFF"/>
              </w:rPr>
              <w:t xml:space="preserve"> 2018 </w:t>
            </w:r>
            <w:r w:rsidRPr="00DD53D1">
              <w:rPr>
                <w:rFonts w:ascii="GHEA Grapalat" w:hAnsi="GHEA Grapalat" w:cs="Sylfaen"/>
                <w:color w:val="000000"/>
                <w:sz w:val="23"/>
                <w:szCs w:val="23"/>
                <w:shd w:val="clear" w:color="auto" w:fill="FFFFFF"/>
              </w:rPr>
              <w:t>թվականի</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ապրիլի</w:t>
            </w:r>
            <w:r w:rsidRPr="00DD53D1">
              <w:rPr>
                <w:rFonts w:ascii="GHEA Grapalat" w:hAnsi="GHEA Grapalat"/>
                <w:color w:val="000000"/>
                <w:sz w:val="23"/>
                <w:szCs w:val="23"/>
                <w:shd w:val="clear" w:color="auto" w:fill="FFFFFF"/>
              </w:rPr>
              <w:t xml:space="preserve"> 12-</w:t>
            </w:r>
            <w:r w:rsidRPr="00DD53D1">
              <w:rPr>
                <w:rFonts w:ascii="GHEA Grapalat" w:hAnsi="GHEA Grapalat" w:cs="Sylfaen"/>
                <w:color w:val="000000"/>
                <w:sz w:val="23"/>
                <w:szCs w:val="23"/>
                <w:shd w:val="clear" w:color="auto" w:fill="FFFFFF"/>
              </w:rPr>
              <w:t>ի</w:t>
            </w:r>
            <w:r w:rsidRPr="00DD53D1">
              <w:rPr>
                <w:rFonts w:ascii="GHEA Grapalat" w:hAnsi="GHEA Grapalat"/>
                <w:color w:val="000000"/>
                <w:sz w:val="23"/>
                <w:szCs w:val="23"/>
                <w:shd w:val="clear" w:color="auto" w:fill="FFFFFF"/>
              </w:rPr>
              <w:t xml:space="preserve"> N 404-</w:t>
            </w:r>
            <w:r w:rsidRPr="00DD53D1">
              <w:rPr>
                <w:rFonts w:ascii="GHEA Grapalat" w:hAnsi="GHEA Grapalat" w:cs="Sylfaen"/>
                <w:color w:val="000000"/>
                <w:sz w:val="23"/>
                <w:szCs w:val="23"/>
                <w:shd w:val="clear" w:color="auto" w:fill="FFFFFF"/>
              </w:rPr>
              <w:t>Ն</w:t>
            </w:r>
            <w:r w:rsidRPr="00DD53D1">
              <w:rPr>
                <w:rFonts w:ascii="GHEA Grapalat" w:hAnsi="GHEA Grapalat"/>
                <w:color w:val="000000"/>
                <w:sz w:val="23"/>
                <w:szCs w:val="23"/>
                <w:shd w:val="clear" w:color="auto" w:fill="FFFFFF"/>
              </w:rPr>
              <w:t xml:space="preserve"> </w:t>
            </w:r>
            <w:r w:rsidRPr="00DD53D1">
              <w:rPr>
                <w:rFonts w:ascii="GHEA Grapalat" w:hAnsi="GHEA Grapalat" w:cs="Sylfaen"/>
                <w:color w:val="000000"/>
                <w:sz w:val="23"/>
                <w:szCs w:val="23"/>
                <w:shd w:val="clear" w:color="auto" w:fill="FFFFFF"/>
              </w:rPr>
              <w:t>որոշման</w:t>
            </w:r>
            <w:r w:rsidRPr="00DD53D1">
              <w:rPr>
                <w:rFonts w:ascii="GHEA Grapalat" w:hAnsi="GHEA Grapalat"/>
                <w:color w:val="000000"/>
                <w:sz w:val="23"/>
                <w:szCs w:val="23"/>
                <w:shd w:val="clear" w:color="auto" w:fill="FFFFFF"/>
              </w:rPr>
              <w:t xml:space="preserve"> </w:t>
            </w:r>
            <w:r w:rsidRPr="00DD53D1">
              <w:rPr>
                <w:rFonts w:ascii="GHEA Grapalat" w:hAnsi="GHEA Grapalat"/>
                <w:noProof/>
                <w:sz w:val="23"/>
                <w:szCs w:val="23"/>
                <w:lang w:val="hy-AM"/>
              </w:rPr>
              <w:t xml:space="preserve">(այսուհետ՝ </w:t>
            </w:r>
            <w:r w:rsidRPr="00DD53D1">
              <w:rPr>
                <w:rFonts w:ascii="GHEA Grapalat" w:hAnsi="GHEA Grapalat"/>
                <w:noProof/>
                <w:sz w:val="23"/>
                <w:szCs w:val="23"/>
              </w:rPr>
              <w:t>Որոշում</w:t>
            </w:r>
            <w:r w:rsidRPr="00DD53D1">
              <w:rPr>
                <w:rFonts w:ascii="GHEA Grapalat" w:hAnsi="GHEA Grapalat"/>
                <w:noProof/>
                <w:sz w:val="23"/>
                <w:szCs w:val="23"/>
                <w:lang w:val="hy-AM"/>
              </w:rPr>
              <w:t>)</w:t>
            </w:r>
            <w:r w:rsidRPr="00DD53D1">
              <w:rPr>
                <w:rFonts w:ascii="GHEA Grapalat" w:hAnsi="GHEA Grapalat"/>
                <w:noProof/>
                <w:sz w:val="23"/>
                <w:szCs w:val="23"/>
              </w:rPr>
              <w:t xml:space="preserve"> Հավելված 1-ում: Այդ առումով հայտնում ենք, որ Որոշման Հավելված 1-ի կետերի համարակալումը չի համապատասախանում </w:t>
            </w:r>
            <w:r w:rsidRPr="00DD53D1">
              <w:rPr>
                <w:rFonts w:ascii="GHEA Grapalat" w:hAnsi="GHEA Grapalat" w:cs="Sylfaen"/>
                <w:sz w:val="23"/>
                <w:szCs w:val="23"/>
                <w:lang w:val="hy-AM"/>
              </w:rPr>
              <w:t xml:space="preserve">«Նորմատիվ իրավական ակտերի մասին» օրենքի 14-րդ հոդվածի 5-րդ մասի պահանջներին, որոնց համաձայն՝ </w:t>
            </w:r>
            <w:r w:rsidRPr="00DD53D1">
              <w:rPr>
                <w:rFonts w:ascii="GHEA Grapalat" w:hAnsi="GHEA Grapalat"/>
                <w:color w:val="000000"/>
                <w:sz w:val="23"/>
                <w:szCs w:val="23"/>
                <w:shd w:val="clear" w:color="auto" w:fill="FFFFFF"/>
                <w:lang w:val="hy-AM"/>
              </w:rPr>
              <w:t xml:space="preserve">ենթաօրենսդրական նորմատիվ իրավական ակտերում դրույթները շարադրվում են հերթական համար ունեցող </w:t>
            </w:r>
            <w:r w:rsidRPr="00DD53D1">
              <w:rPr>
                <w:rFonts w:ascii="GHEA Grapalat" w:hAnsi="GHEA Grapalat"/>
                <w:b/>
                <w:color w:val="000000"/>
                <w:sz w:val="23"/>
                <w:szCs w:val="23"/>
                <w:shd w:val="clear" w:color="auto" w:fill="FFFFFF"/>
                <w:lang w:val="hy-AM"/>
              </w:rPr>
              <w:t>կետերի</w:t>
            </w:r>
            <w:r w:rsidRPr="00DD53D1">
              <w:rPr>
                <w:rFonts w:ascii="GHEA Grapalat" w:hAnsi="GHEA Grapalat"/>
                <w:color w:val="000000"/>
                <w:sz w:val="23"/>
                <w:szCs w:val="23"/>
                <w:shd w:val="clear" w:color="auto" w:fill="FFFFFF"/>
                <w:lang w:val="hy-AM"/>
              </w:rPr>
              <w:t xml:space="preserve">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w:t>
            </w:r>
            <w:r w:rsidRPr="00DD53D1">
              <w:rPr>
                <w:rFonts w:ascii="GHEA Grapalat" w:hAnsi="GHEA Grapalat"/>
                <w:color w:val="000000"/>
                <w:sz w:val="23"/>
                <w:szCs w:val="23"/>
                <w:shd w:val="clear" w:color="auto" w:fill="FFFFFF"/>
              </w:rPr>
              <w:t>Ուստի նկատի ունենալով վերոգրյալը՝ Որոշման մեջ փոփոխությունների և լրացումների կատարումը, ինչպես նաև Նախագծի ընդունման դեպքում դրա պաշտոնական ինկորպորացիան ինքնին</w:t>
            </w:r>
            <w:r w:rsidRPr="00DD53D1">
              <w:rPr>
                <w:rFonts w:ascii="GHEA Grapalat" w:hAnsi="GHEA Grapalat"/>
                <w:color w:val="000000"/>
                <w:sz w:val="23"/>
                <w:szCs w:val="23"/>
                <w:shd w:val="clear" w:color="auto" w:fill="FFFFFF"/>
                <w:lang w:val="hy-AM"/>
              </w:rPr>
              <w:t xml:space="preserve"> </w:t>
            </w:r>
            <w:r w:rsidRPr="00DD53D1">
              <w:rPr>
                <w:rFonts w:ascii="GHEA Grapalat" w:hAnsi="GHEA Grapalat"/>
                <w:color w:val="000000"/>
                <w:sz w:val="23"/>
                <w:szCs w:val="23"/>
                <w:shd w:val="clear" w:color="auto" w:fill="FFFFFF"/>
              </w:rPr>
              <w:t>ենթադրում է դժվարություններ, մասնավորապես՝ Նախագծի 1-ին կետի 2-րդ և 3-րդ ենթակետերում  նշվում է, որ փոփոխությունները կատարվելու են Որոշման բացատրական կամ նկարագրական մասերում, սակայն այդպիսի վերնագրերով մասեր Որոշման մեջ բացակայում են: Բացի այդ՝ ենթաօրենսդրական նորմատիվ</w:t>
            </w:r>
            <w:r w:rsidRPr="00DD53D1">
              <w:rPr>
                <w:rFonts w:ascii="Arial" w:hAnsi="Arial" w:cs="Arial"/>
                <w:color w:val="000000"/>
                <w:sz w:val="23"/>
                <w:szCs w:val="23"/>
                <w:shd w:val="clear" w:color="auto" w:fill="FFFFFF"/>
              </w:rPr>
              <w:t> </w:t>
            </w:r>
            <w:r w:rsidRPr="00DD53D1">
              <w:rPr>
                <w:rFonts w:ascii="GHEA Grapalat" w:hAnsi="GHEA Grapalat"/>
                <w:color w:val="000000"/>
                <w:sz w:val="23"/>
                <w:szCs w:val="23"/>
                <w:shd w:val="clear" w:color="auto" w:fill="FFFFFF"/>
              </w:rPr>
              <w:t xml:space="preserve">իրավական ակտը մասեր և հոդվածներ չի կարող ունենալ՝ նկատի ունենալով </w:t>
            </w:r>
            <w:r w:rsidRPr="00DD53D1">
              <w:rPr>
                <w:rFonts w:ascii="GHEA Grapalat" w:hAnsi="GHEA Grapalat" w:cs="Sylfaen"/>
                <w:sz w:val="23"/>
                <w:szCs w:val="23"/>
                <w:lang w:val="hy-AM"/>
              </w:rPr>
              <w:t>«Նորմատիվ իրավական ակտերի մասին» օրենքի 14-րդ հոդվածի</w:t>
            </w:r>
            <w:r w:rsidRPr="00DD53D1">
              <w:rPr>
                <w:rFonts w:ascii="GHEA Grapalat" w:hAnsi="GHEA Grapalat" w:cs="Sylfaen"/>
                <w:sz w:val="23"/>
                <w:szCs w:val="23"/>
              </w:rPr>
              <w:t xml:space="preserve"> պահանջները, իսկ հիշյալ հոդվածի</w:t>
            </w:r>
            <w:r w:rsidRPr="00DD53D1">
              <w:rPr>
                <w:rFonts w:ascii="GHEA Grapalat" w:hAnsi="GHEA Grapalat" w:cs="Sylfaen"/>
                <w:sz w:val="23"/>
                <w:szCs w:val="23"/>
                <w:lang w:val="hy-AM"/>
              </w:rPr>
              <w:t xml:space="preserve"> </w:t>
            </w:r>
            <w:r w:rsidRPr="00DD53D1">
              <w:rPr>
                <w:rFonts w:ascii="GHEA Grapalat" w:hAnsi="GHEA Grapalat" w:cs="Sylfaen"/>
                <w:sz w:val="23"/>
                <w:szCs w:val="23"/>
              </w:rPr>
              <w:t>6</w:t>
            </w:r>
            <w:r w:rsidRPr="00DD53D1">
              <w:rPr>
                <w:rFonts w:ascii="GHEA Grapalat" w:hAnsi="GHEA Grapalat" w:cs="Sylfaen"/>
                <w:sz w:val="23"/>
                <w:szCs w:val="23"/>
                <w:lang w:val="hy-AM"/>
              </w:rPr>
              <w:t xml:space="preserve">-րդ մասի </w:t>
            </w:r>
            <w:r w:rsidRPr="00DD53D1">
              <w:rPr>
                <w:rFonts w:ascii="GHEA Grapalat" w:hAnsi="GHEA Grapalat" w:cs="Sylfaen"/>
                <w:sz w:val="23"/>
                <w:szCs w:val="23"/>
              </w:rPr>
              <w:t xml:space="preserve">համաձայն՝ </w:t>
            </w:r>
            <w:r w:rsidRPr="00DD53D1">
              <w:rPr>
                <w:rFonts w:ascii="GHEA Grapalat" w:hAnsi="GHEA Grapalat"/>
                <w:color w:val="000000"/>
                <w:sz w:val="23"/>
                <w:szCs w:val="23"/>
                <w:shd w:val="clear" w:color="auto" w:fill="FFFFFF"/>
              </w:rPr>
              <w:t>ենթաօրենսդրական նորմատիվ</w:t>
            </w:r>
            <w:r w:rsidRPr="00DD53D1">
              <w:rPr>
                <w:rFonts w:ascii="Arial" w:hAnsi="Arial" w:cs="Arial"/>
                <w:color w:val="000000"/>
                <w:sz w:val="23"/>
                <w:szCs w:val="23"/>
                <w:shd w:val="clear" w:color="auto" w:fill="FFFFFF"/>
              </w:rPr>
              <w:t> </w:t>
            </w:r>
            <w:r w:rsidRPr="00DD53D1">
              <w:rPr>
                <w:rFonts w:ascii="GHEA Grapalat" w:hAnsi="GHEA Grapalat"/>
                <w:color w:val="000000"/>
                <w:sz w:val="23"/>
                <w:szCs w:val="23"/>
                <w:shd w:val="clear" w:color="auto" w:fill="FFFFFF"/>
              </w:rPr>
              <w:t xml:space="preserve">իրավական ակտերում բովանդակությամբ համասեռ կետերը կարող </w:t>
            </w:r>
            <w:r w:rsidRPr="00DD53D1">
              <w:rPr>
                <w:rFonts w:ascii="GHEA Grapalat" w:hAnsi="GHEA Grapalat"/>
                <w:color w:val="000000"/>
                <w:sz w:val="23"/>
                <w:szCs w:val="23"/>
                <w:shd w:val="clear" w:color="auto" w:fill="FFFFFF"/>
              </w:rPr>
              <w:lastRenderedPageBreak/>
              <w:t xml:space="preserve">են միավորվել գլուխներում, իսկ գլուխները՝ բաժիններում: Բացի այդ </w:t>
            </w:r>
            <w:r w:rsidRPr="00DD53D1">
              <w:rPr>
                <w:rFonts w:ascii="GHEA Grapalat" w:hAnsi="GHEA Grapalat"/>
                <w:color w:val="000000"/>
                <w:sz w:val="23"/>
                <w:szCs w:val="23"/>
                <w:shd w:val="clear" w:color="auto" w:fill="FFFFFF"/>
                <w:lang w:val="hy-AM"/>
              </w:rPr>
              <w:t xml:space="preserve">Որոշման </w:t>
            </w:r>
            <w:r w:rsidRPr="00DD53D1">
              <w:rPr>
                <w:rFonts w:ascii="GHEA Grapalat" w:hAnsi="GHEA Grapalat"/>
                <w:color w:val="000000"/>
                <w:sz w:val="23"/>
                <w:szCs w:val="23"/>
                <w:shd w:val="clear" w:color="auto" w:fill="FFFFFF"/>
              </w:rPr>
              <w:t xml:space="preserve">Հոդված 62 և 63-ը շարադրված են որպես մեկ հոդված: Նկատի ունենալով վերոգրյալը, առաջարկում ենք Որոշման Հավելված 1-ը շարադրել նոր խմբագրությամբ՝ կետերի, ենթակետերի և պարբերությունների համարակալումը համապատասխանեցնելով </w:t>
            </w:r>
            <w:r w:rsidRPr="00DD53D1">
              <w:rPr>
                <w:rFonts w:ascii="GHEA Grapalat" w:hAnsi="GHEA Grapalat" w:cs="Sylfaen"/>
                <w:sz w:val="23"/>
                <w:szCs w:val="23"/>
                <w:lang w:val="hy-AM"/>
              </w:rPr>
              <w:t>«Նորմատիվ իրավական ակտերի մասին» օրենքի 14-րդ հոդվածի 5-րդ մասի պահանջներին</w:t>
            </w:r>
            <w:r w:rsidRPr="00DD53D1">
              <w:rPr>
                <w:rFonts w:ascii="GHEA Grapalat" w:hAnsi="GHEA Grapalat" w:cs="Sylfaen"/>
                <w:sz w:val="23"/>
                <w:szCs w:val="23"/>
              </w:rPr>
              <w:t>, միաժամանակ դրանում ընդգրկելով նաև Նախագծով նախատեսվող փոփոխությունները և լրացումները:</w:t>
            </w:r>
          </w:p>
        </w:tc>
        <w:tc>
          <w:tcPr>
            <w:tcW w:w="7144" w:type="dxa"/>
            <w:gridSpan w:val="3"/>
            <w:tcBorders>
              <w:top w:val="outset" w:sz="6" w:space="0" w:color="auto"/>
              <w:left w:val="outset" w:sz="6" w:space="0" w:color="auto"/>
              <w:bottom w:val="outset" w:sz="6" w:space="0" w:color="auto"/>
            </w:tcBorders>
            <w:shd w:val="clear" w:color="auto" w:fill="FFFFFF"/>
          </w:tcPr>
          <w:p w:rsidR="00DD53D1" w:rsidRDefault="004B0688" w:rsidP="005C645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lastRenderedPageBreak/>
              <w:t>Մասամբ է ընդունվել</w:t>
            </w:r>
          </w:p>
          <w:p w:rsidR="004B0688" w:rsidRPr="004B0688" w:rsidRDefault="004B0688" w:rsidP="005C645D">
            <w:pPr>
              <w:jc w:val="center"/>
              <w:rPr>
                <w:rFonts w:ascii="GHEA Grapalat" w:hAnsi="GHEA Grapalat" w:cs="GHEA Grapalat"/>
                <w:bCs/>
                <w:sz w:val="23"/>
                <w:szCs w:val="23"/>
                <w:lang w:eastAsia="de-DE"/>
              </w:rPr>
            </w:pPr>
            <w:r>
              <w:rPr>
                <w:rFonts w:ascii="GHEA Grapalat" w:hAnsi="GHEA Grapalat" w:cs="GHEA Grapalat"/>
                <w:bCs/>
                <w:sz w:val="23"/>
                <w:szCs w:val="23"/>
                <w:lang w:eastAsia="de-DE"/>
              </w:rPr>
              <w:t xml:space="preserve">2-րդ և 3-րդ ենթակետում «բացատրական մաս» և «նկարագրական մաս» բառերը հանվել են: Ինչ վերաբերում է հավելված 1-ի </w:t>
            </w:r>
            <w:r w:rsidR="000F453A">
              <w:rPr>
                <w:rFonts w:ascii="GHEA Grapalat" w:hAnsi="GHEA Grapalat" w:cs="GHEA Grapalat"/>
                <w:bCs/>
                <w:sz w:val="23"/>
                <w:szCs w:val="23"/>
                <w:lang w:eastAsia="de-DE"/>
              </w:rPr>
              <w:t>վերաշարադրմանը, ապա առողջական վիճակի, հիվանդությունների և ախտաբանական վիճակների վերաբերող կարգավորումներն  ունեն առանձնահատուկ բնույթ և մշտապես սահմանված են եղել գործող ձևաչափով:</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80"/>
                <w:tab w:val="left" w:pos="180"/>
                <w:tab w:val="left" w:pos="270"/>
                <w:tab w:val="left" w:pos="567"/>
              </w:tabs>
              <w:spacing w:before="0" w:beforeAutospacing="0" w:after="0" w:afterAutospacing="0"/>
              <w:ind w:left="178" w:right="24" w:firstLine="540"/>
              <w:jc w:val="both"/>
              <w:rPr>
                <w:rFonts w:ascii="GHEA Grapalat" w:hAnsi="GHEA Grapalat" w:cs="GHEA Grapalat"/>
                <w:sz w:val="23"/>
                <w:szCs w:val="23"/>
              </w:rPr>
            </w:pPr>
            <w:r w:rsidRPr="00DD53D1">
              <w:rPr>
                <w:rFonts w:ascii="GHEA Grapalat" w:hAnsi="GHEA Grapalat"/>
                <w:noProof/>
                <w:sz w:val="23"/>
                <w:szCs w:val="23"/>
              </w:rPr>
              <w:lastRenderedPageBreak/>
              <w:t xml:space="preserve">2. Նախագծի 1-ին կետի 1-ին և 2-րդ ենթակետերում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աղյուսակի</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աղյուսակին</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բառերն առաջարկում ենք փոխարինել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ցանկի</w:t>
            </w:r>
            <w:r w:rsidRPr="00DD53D1">
              <w:rPr>
                <w:rFonts w:ascii="GHEA Grapalat" w:hAnsi="GHEA Grapalat" w:cs="GHEA Grapalat"/>
                <w:sz w:val="23"/>
                <w:szCs w:val="23"/>
                <w:lang w:val="hy-AM"/>
              </w:rPr>
              <w:t>»</w:t>
            </w:r>
            <w:r w:rsidRPr="00DD53D1">
              <w:rPr>
                <w:rFonts w:ascii="GHEA Grapalat" w:hAnsi="GHEA Grapalat" w:cs="GHEA Grapalat"/>
                <w:sz w:val="23"/>
                <w:szCs w:val="23"/>
              </w:rPr>
              <w:t>,</w:t>
            </w:r>
            <w:r w:rsidRPr="00DD53D1">
              <w:rPr>
                <w:rFonts w:ascii="GHEA Grapalat" w:hAnsi="GHEA Grapalat" w:cs="GHEA Grapalat"/>
                <w:sz w:val="23"/>
                <w:szCs w:val="23"/>
                <w:lang w:val="hy-AM"/>
              </w:rPr>
              <w:t xml:space="preserve"> «</w:t>
            </w:r>
            <w:r w:rsidRPr="00DD53D1">
              <w:rPr>
                <w:rFonts w:ascii="GHEA Grapalat" w:hAnsi="GHEA Grapalat" w:cs="Sylfaen"/>
                <w:color w:val="000000"/>
                <w:sz w:val="23"/>
                <w:szCs w:val="23"/>
                <w:shd w:val="clear" w:color="auto" w:fill="FFFFFF"/>
              </w:rPr>
              <w:t>ցանկին</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բառերով, ինչպես նաև </w:t>
            </w:r>
            <w:r w:rsidRPr="00DD53D1">
              <w:rPr>
                <w:rFonts w:ascii="GHEA Grapalat" w:hAnsi="GHEA Grapalat"/>
                <w:noProof/>
                <w:sz w:val="23"/>
                <w:szCs w:val="23"/>
              </w:rPr>
              <w:t xml:space="preserve">2-րդ ենթակետից հանել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բացատրական մասի</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բառերը.</w:t>
            </w:r>
          </w:p>
        </w:tc>
        <w:tc>
          <w:tcPr>
            <w:tcW w:w="7144" w:type="dxa"/>
            <w:gridSpan w:val="3"/>
            <w:tcBorders>
              <w:top w:val="outset" w:sz="6" w:space="0" w:color="auto"/>
              <w:left w:val="outset" w:sz="6" w:space="0" w:color="auto"/>
              <w:bottom w:val="outset" w:sz="6" w:space="0" w:color="auto"/>
            </w:tcBorders>
            <w:shd w:val="clear" w:color="auto" w:fill="FFFFFF"/>
          </w:tcPr>
          <w:p w:rsidR="00DD53D1" w:rsidRPr="005C645D" w:rsidRDefault="0031444F" w:rsidP="005C645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80"/>
                <w:tab w:val="left" w:pos="180"/>
                <w:tab w:val="left" w:pos="270"/>
                <w:tab w:val="left" w:pos="567"/>
              </w:tabs>
              <w:spacing w:before="0" w:beforeAutospacing="0" w:after="0" w:afterAutospacing="0"/>
              <w:ind w:left="178" w:right="24" w:firstLine="540"/>
              <w:jc w:val="both"/>
              <w:rPr>
                <w:rFonts w:ascii="GHEA Grapalat" w:hAnsi="GHEA Grapalat" w:cs="GHEA Grapalat"/>
                <w:sz w:val="23"/>
                <w:szCs w:val="23"/>
              </w:rPr>
            </w:pPr>
            <w:r>
              <w:rPr>
                <w:rFonts w:ascii="GHEA Grapalat" w:hAnsi="GHEA Grapalat" w:cs="Calibri"/>
                <w:color w:val="000000"/>
                <w:sz w:val="23"/>
                <w:szCs w:val="23"/>
              </w:rPr>
              <w:t>3.</w:t>
            </w:r>
            <w:r w:rsidRPr="00DD53D1">
              <w:rPr>
                <w:rFonts w:ascii="GHEA Grapalat" w:hAnsi="GHEA Grapalat" w:cs="Calibri"/>
                <w:color w:val="000000"/>
                <w:sz w:val="23"/>
                <w:szCs w:val="23"/>
                <w:lang w:val="hy-AM"/>
              </w:rPr>
              <w:t xml:space="preserve"> </w:t>
            </w:r>
            <w:r w:rsidRPr="00DD53D1">
              <w:rPr>
                <w:rFonts w:ascii="GHEA Grapalat" w:hAnsi="GHEA Grapalat"/>
                <w:noProof/>
                <w:sz w:val="23"/>
                <w:szCs w:val="23"/>
              </w:rPr>
              <w:t xml:space="preserve">1-ին կետի 2-րդ ենթակետի գ. պարբերությունում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բառը</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և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բառով</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բառերն անհրաժեշտ է փոխարինել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հապավումը</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և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հապավումով</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բառերով.</w:t>
            </w:r>
          </w:p>
        </w:tc>
        <w:tc>
          <w:tcPr>
            <w:tcW w:w="7144" w:type="dxa"/>
            <w:gridSpan w:val="3"/>
            <w:tcBorders>
              <w:top w:val="outset" w:sz="6" w:space="0" w:color="auto"/>
              <w:left w:val="outset" w:sz="6" w:space="0" w:color="auto"/>
              <w:bottom w:val="outset" w:sz="6" w:space="0" w:color="auto"/>
            </w:tcBorders>
            <w:shd w:val="clear" w:color="auto" w:fill="FFFFFF"/>
          </w:tcPr>
          <w:p w:rsidR="00DD53D1" w:rsidRPr="005C645D" w:rsidRDefault="0031444F" w:rsidP="005C645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80"/>
                <w:tab w:val="left" w:pos="180"/>
                <w:tab w:val="left" w:pos="270"/>
                <w:tab w:val="left" w:pos="567"/>
              </w:tabs>
              <w:spacing w:before="0" w:beforeAutospacing="0" w:after="0" w:afterAutospacing="0"/>
              <w:ind w:left="178" w:right="24" w:firstLine="540"/>
              <w:jc w:val="both"/>
              <w:rPr>
                <w:rFonts w:ascii="GHEA Grapalat" w:hAnsi="GHEA Grapalat" w:cs="GHEA Grapalat"/>
                <w:sz w:val="23"/>
                <w:szCs w:val="23"/>
              </w:rPr>
            </w:pPr>
            <w:r>
              <w:rPr>
                <w:rFonts w:ascii="GHEA Grapalat" w:hAnsi="GHEA Grapalat" w:cs="Calibri"/>
                <w:color w:val="000000"/>
                <w:sz w:val="23"/>
                <w:szCs w:val="23"/>
              </w:rPr>
              <w:t>4.</w:t>
            </w:r>
            <w:r w:rsidRPr="00DD53D1">
              <w:rPr>
                <w:rFonts w:ascii="GHEA Grapalat" w:hAnsi="GHEA Grapalat" w:cs="Calibri"/>
                <w:color w:val="000000"/>
                <w:sz w:val="23"/>
                <w:szCs w:val="23"/>
                <w:lang w:val="hy-AM"/>
              </w:rPr>
              <w:t xml:space="preserve"> </w:t>
            </w:r>
            <w:r w:rsidRPr="00DD53D1">
              <w:rPr>
                <w:rFonts w:ascii="GHEA Grapalat" w:hAnsi="GHEA Grapalat"/>
                <w:noProof/>
                <w:sz w:val="23"/>
                <w:szCs w:val="23"/>
              </w:rPr>
              <w:t xml:space="preserve">1-ին կետի 3-րդ ենթակետում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նկարագրական մասում</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բառերն </w:t>
            </w:r>
            <w:r w:rsidRPr="00DD53D1">
              <w:rPr>
                <w:rFonts w:ascii="GHEA Grapalat" w:hAnsi="GHEA Grapalat"/>
                <w:noProof/>
                <w:sz w:val="23"/>
                <w:szCs w:val="23"/>
              </w:rPr>
              <w:t xml:space="preserve">անհրաժեշտ է փոխարինել </w:t>
            </w:r>
            <w:r w:rsidRPr="00DD53D1">
              <w:rPr>
                <w:rFonts w:ascii="GHEA Grapalat" w:hAnsi="GHEA Grapalat" w:cs="GHEA Grapalat"/>
                <w:sz w:val="23"/>
                <w:szCs w:val="23"/>
                <w:lang w:val="hy-AM"/>
              </w:rPr>
              <w:t>«</w:t>
            </w:r>
            <w:r w:rsidRPr="00DD53D1">
              <w:rPr>
                <w:rFonts w:ascii="GHEA Grapalat" w:hAnsi="GHEA Grapalat"/>
                <w:bCs/>
                <w:color w:val="000000"/>
                <w:sz w:val="23"/>
                <w:szCs w:val="23"/>
              </w:rPr>
              <w:t>Հոգեկան և վարքային խանգարումներ, հոգեբանական առանձնահատկություններ</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բաժնի</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բառերով.</w:t>
            </w:r>
          </w:p>
        </w:tc>
        <w:tc>
          <w:tcPr>
            <w:tcW w:w="7144" w:type="dxa"/>
            <w:gridSpan w:val="3"/>
            <w:tcBorders>
              <w:top w:val="outset" w:sz="6" w:space="0" w:color="auto"/>
              <w:left w:val="outset" w:sz="6" w:space="0" w:color="auto"/>
              <w:bottom w:val="outset" w:sz="6" w:space="0" w:color="auto"/>
            </w:tcBorders>
            <w:shd w:val="clear" w:color="auto" w:fill="FFFFFF"/>
          </w:tcPr>
          <w:p w:rsidR="00DD53D1" w:rsidRDefault="0031444F" w:rsidP="005C645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Մասամբ է ընդունվել</w:t>
            </w:r>
          </w:p>
          <w:p w:rsidR="0031444F" w:rsidRPr="0031444F" w:rsidRDefault="00605D5C" w:rsidP="005C645D">
            <w:pPr>
              <w:jc w:val="center"/>
              <w:rPr>
                <w:rFonts w:ascii="GHEA Grapalat" w:hAnsi="GHEA Grapalat" w:cs="GHEA Grapalat"/>
                <w:bCs/>
                <w:sz w:val="23"/>
                <w:szCs w:val="23"/>
                <w:lang w:eastAsia="de-DE"/>
              </w:rPr>
            </w:pPr>
            <w:r>
              <w:rPr>
                <w:rFonts w:ascii="GHEA Grapalat" w:hAnsi="GHEA Grapalat" w:cs="GHEA Grapalat"/>
                <w:bCs/>
                <w:sz w:val="23"/>
                <w:szCs w:val="23"/>
                <w:lang w:eastAsia="de-DE"/>
              </w:rPr>
              <w:t>«</w:t>
            </w:r>
            <w:r w:rsidR="0031444F">
              <w:rPr>
                <w:rFonts w:ascii="GHEA Grapalat" w:hAnsi="GHEA Grapalat" w:cs="GHEA Grapalat"/>
                <w:bCs/>
                <w:sz w:val="23"/>
                <w:szCs w:val="23"/>
                <w:lang w:eastAsia="de-DE"/>
              </w:rPr>
              <w:t>նկարագրական մասում</w:t>
            </w:r>
            <w:r w:rsidR="0031444F" w:rsidRPr="0031444F">
              <w:rPr>
                <w:rFonts w:ascii="GHEA Grapalat" w:hAnsi="GHEA Grapalat" w:cs="GHEA Grapalat"/>
                <w:bCs/>
                <w:sz w:val="23"/>
                <w:szCs w:val="23"/>
                <w:lang w:eastAsia="de-DE"/>
              </w:rPr>
              <w:t>»</w:t>
            </w:r>
            <w:r>
              <w:rPr>
                <w:rFonts w:ascii="GHEA Grapalat" w:hAnsi="GHEA Grapalat" w:cs="GHEA Grapalat"/>
                <w:bCs/>
                <w:sz w:val="23"/>
                <w:szCs w:val="23"/>
                <w:lang w:eastAsia="de-DE"/>
              </w:rPr>
              <w:t xml:space="preserve"> բառերը փոխարինվել են «նկարագրությունում» բառով:</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80"/>
                <w:tab w:val="left" w:pos="180"/>
                <w:tab w:val="left" w:pos="270"/>
                <w:tab w:val="left" w:pos="567"/>
              </w:tabs>
              <w:spacing w:before="0" w:beforeAutospacing="0" w:after="0" w:afterAutospacing="0"/>
              <w:ind w:left="178" w:right="24" w:firstLine="540"/>
              <w:jc w:val="both"/>
              <w:rPr>
                <w:rFonts w:ascii="GHEA Grapalat" w:hAnsi="GHEA Grapalat"/>
                <w:noProof/>
                <w:sz w:val="23"/>
                <w:szCs w:val="23"/>
              </w:rPr>
            </w:pPr>
            <w:r>
              <w:rPr>
                <w:rFonts w:ascii="GHEA Grapalat" w:hAnsi="GHEA Grapalat" w:cs="Calibri"/>
                <w:color w:val="000000"/>
                <w:sz w:val="23"/>
                <w:szCs w:val="23"/>
              </w:rPr>
              <w:t>5.</w:t>
            </w:r>
            <w:r w:rsidRPr="00DD53D1">
              <w:rPr>
                <w:rFonts w:ascii="GHEA Grapalat" w:hAnsi="GHEA Grapalat" w:cs="Calibri"/>
                <w:color w:val="000000"/>
                <w:sz w:val="23"/>
                <w:szCs w:val="23"/>
                <w:lang w:val="hy-AM"/>
              </w:rPr>
              <w:t xml:space="preserve"> </w:t>
            </w:r>
            <w:r w:rsidRPr="00DD53D1">
              <w:rPr>
                <w:rFonts w:ascii="GHEA Grapalat" w:hAnsi="GHEA Grapalat"/>
                <w:noProof/>
                <w:sz w:val="23"/>
                <w:szCs w:val="23"/>
              </w:rPr>
              <w:t xml:space="preserve">1-ին կետի 3-րդ ենթակետի գ. պարբերությունն անհրաժեշտ է խմբագրել, մասնավորապես՝ </w:t>
            </w:r>
            <w:r w:rsidRPr="00DD53D1">
              <w:rPr>
                <w:rFonts w:ascii="GHEA Grapalat" w:hAnsi="GHEA Grapalat" w:cs="GHEA Grapalat"/>
                <w:sz w:val="23"/>
                <w:szCs w:val="23"/>
                <w:lang w:val="hy-AM"/>
              </w:rPr>
              <w:t xml:space="preserve">«ընկնավորություն </w:t>
            </w:r>
            <w:r w:rsidRPr="00DD53D1">
              <w:rPr>
                <w:rFonts w:ascii="GHEA Grapalat" w:hAnsi="GHEA Grapalat" w:cs="GHEA Grapalat"/>
                <w:sz w:val="23"/>
                <w:szCs w:val="23"/>
              </w:rPr>
              <w:t>(</w:t>
            </w:r>
            <w:r w:rsidRPr="00DD53D1">
              <w:rPr>
                <w:rFonts w:ascii="GHEA Grapalat" w:hAnsi="GHEA Grapalat" w:cs="GHEA Grapalat"/>
                <w:sz w:val="23"/>
                <w:szCs w:val="23"/>
                <w:lang w:val="hy-AM"/>
              </w:rPr>
              <w:t>էպիլեպսիա</w:t>
            </w:r>
            <w:r w:rsidRPr="00DD53D1">
              <w:rPr>
                <w:rFonts w:ascii="GHEA Grapalat" w:hAnsi="GHEA Grapalat" w:cs="GHEA Grapalat"/>
                <w:sz w:val="23"/>
                <w:szCs w:val="23"/>
              </w:rPr>
              <w:t>)</w:t>
            </w:r>
            <w:r w:rsidRPr="00DD53D1">
              <w:rPr>
                <w:rFonts w:ascii="GHEA Grapalat" w:hAnsi="GHEA Grapalat" w:cs="GHEA Grapalat"/>
                <w:sz w:val="23"/>
                <w:szCs w:val="23"/>
                <w:lang w:val="hy-AM"/>
              </w:rPr>
              <w:t>» բառերը</w:t>
            </w:r>
            <w:r w:rsidRPr="00DD53D1">
              <w:rPr>
                <w:rFonts w:ascii="GHEA Grapalat" w:hAnsi="GHEA Grapalat" w:cs="GHEA Grapalat"/>
                <w:sz w:val="23"/>
                <w:szCs w:val="23"/>
              </w:rPr>
              <w:t xml:space="preserve"> փոխարինել </w:t>
            </w:r>
            <w:r w:rsidRPr="00DD53D1">
              <w:rPr>
                <w:rFonts w:ascii="GHEA Grapalat" w:hAnsi="GHEA Grapalat" w:cs="GHEA Grapalat"/>
                <w:sz w:val="23"/>
                <w:szCs w:val="23"/>
                <w:lang w:val="hy-AM"/>
              </w:rPr>
              <w:t>«ընկնավորություն</w:t>
            </w:r>
            <w:r w:rsidRPr="00DD53D1">
              <w:rPr>
                <w:rFonts w:ascii="GHEA Grapalat" w:hAnsi="GHEA Grapalat" w:cs="GHEA Grapalat"/>
                <w:sz w:val="23"/>
                <w:szCs w:val="23"/>
              </w:rPr>
              <w:t>ը</w:t>
            </w:r>
            <w:r w:rsidRPr="00DD53D1">
              <w:rPr>
                <w:rFonts w:ascii="GHEA Grapalat" w:hAnsi="GHEA Grapalat" w:cs="GHEA Grapalat"/>
                <w:sz w:val="23"/>
                <w:szCs w:val="23"/>
                <w:lang w:val="hy-AM"/>
              </w:rPr>
              <w:t xml:space="preserve"> </w:t>
            </w:r>
            <w:r w:rsidRPr="00DD53D1">
              <w:rPr>
                <w:rFonts w:ascii="GHEA Grapalat" w:hAnsi="GHEA Grapalat" w:cs="GHEA Grapalat"/>
                <w:sz w:val="23"/>
                <w:szCs w:val="23"/>
              </w:rPr>
              <w:t>(</w:t>
            </w:r>
            <w:r w:rsidRPr="00DD53D1">
              <w:rPr>
                <w:rFonts w:ascii="GHEA Grapalat" w:hAnsi="GHEA Grapalat" w:cs="GHEA Grapalat"/>
                <w:sz w:val="23"/>
                <w:szCs w:val="23"/>
                <w:lang w:val="hy-AM"/>
              </w:rPr>
              <w:t>էպիլեպսիա</w:t>
            </w:r>
            <w:r w:rsidRPr="00DD53D1">
              <w:rPr>
                <w:rFonts w:ascii="GHEA Grapalat" w:hAnsi="GHEA Grapalat" w:cs="GHEA Grapalat"/>
                <w:sz w:val="23"/>
                <w:szCs w:val="23"/>
              </w:rPr>
              <w:t>ն)</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w:t>
            </w:r>
            <w:r w:rsidRPr="00DD53D1">
              <w:rPr>
                <w:rFonts w:ascii="GHEA Grapalat" w:hAnsi="GHEA Grapalat" w:cs="GHEA Grapalat"/>
                <w:sz w:val="23"/>
                <w:szCs w:val="23"/>
                <w:lang w:val="hy-AM"/>
              </w:rPr>
              <w:t>«էպիլեպսիա» բառը</w:t>
            </w:r>
            <w:r w:rsidRPr="00DD53D1">
              <w:rPr>
                <w:rFonts w:ascii="GHEA Grapalat" w:hAnsi="GHEA Grapalat" w:cs="GHEA Grapalat"/>
                <w:sz w:val="23"/>
                <w:szCs w:val="23"/>
              </w:rPr>
              <w:t xml:space="preserve">՝ </w:t>
            </w:r>
            <w:r w:rsidRPr="00DD53D1">
              <w:rPr>
                <w:rFonts w:ascii="GHEA Grapalat" w:hAnsi="GHEA Grapalat" w:cs="GHEA Grapalat"/>
                <w:sz w:val="23"/>
                <w:szCs w:val="23"/>
                <w:lang w:val="hy-AM"/>
              </w:rPr>
              <w:t xml:space="preserve"> «էպիլեպսիա</w:t>
            </w:r>
            <w:r w:rsidRPr="00DD53D1">
              <w:rPr>
                <w:rFonts w:ascii="GHEA Grapalat" w:hAnsi="GHEA Grapalat" w:cs="GHEA Grapalat"/>
                <w:sz w:val="23"/>
                <w:szCs w:val="23"/>
              </w:rPr>
              <w:t>ն</w:t>
            </w:r>
            <w:r w:rsidRPr="00DD53D1">
              <w:rPr>
                <w:rFonts w:ascii="GHEA Grapalat" w:hAnsi="GHEA Grapalat" w:cs="GHEA Grapalat"/>
                <w:sz w:val="23"/>
                <w:szCs w:val="23"/>
                <w:lang w:val="hy-AM"/>
              </w:rPr>
              <w:t>» բառ</w:t>
            </w:r>
            <w:r w:rsidRPr="00DD53D1">
              <w:rPr>
                <w:rFonts w:ascii="GHEA Grapalat" w:hAnsi="GHEA Grapalat" w:cs="GHEA Grapalat"/>
                <w:sz w:val="23"/>
                <w:szCs w:val="23"/>
              </w:rPr>
              <w:t xml:space="preserve">երով, </w:t>
            </w:r>
            <w:r w:rsidRPr="00DD53D1">
              <w:rPr>
                <w:rFonts w:ascii="GHEA Grapalat" w:hAnsi="GHEA Grapalat" w:cs="GHEA Grapalat"/>
                <w:sz w:val="23"/>
                <w:szCs w:val="23"/>
                <w:lang w:val="hy-AM"/>
              </w:rPr>
              <w:t xml:space="preserve">  «</w:t>
            </w:r>
            <w:r w:rsidRPr="00DD53D1">
              <w:rPr>
                <w:rFonts w:ascii="GHEA Grapalat" w:hAnsi="GHEA Grapalat" w:cs="GHEA Grapalat"/>
                <w:sz w:val="23"/>
                <w:szCs w:val="23"/>
              </w:rPr>
              <w:t>հինգերորդ պարբերությունում</w:t>
            </w:r>
            <w:r w:rsidRPr="00DD53D1">
              <w:rPr>
                <w:rFonts w:ascii="GHEA Grapalat" w:hAnsi="GHEA Grapalat" w:cs="GHEA Grapalat"/>
                <w:sz w:val="23"/>
                <w:szCs w:val="23"/>
                <w:lang w:val="hy-AM"/>
              </w:rPr>
              <w:t>» բառերը</w:t>
            </w:r>
            <w:r w:rsidRPr="00DD53D1">
              <w:rPr>
                <w:rFonts w:ascii="GHEA Grapalat" w:hAnsi="GHEA Grapalat" w:cs="GHEA Grapalat"/>
                <w:sz w:val="23"/>
                <w:szCs w:val="23"/>
              </w:rPr>
              <w:t xml:space="preserve">՝ </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հինգերորդ, </w:t>
            </w:r>
            <w:r w:rsidRPr="00DD53D1">
              <w:rPr>
                <w:rFonts w:ascii="GHEA Grapalat" w:hAnsi="GHEA Grapalat" w:cs="GHEA Grapalat"/>
                <w:b/>
                <w:sz w:val="23"/>
                <w:szCs w:val="23"/>
              </w:rPr>
              <w:t>յոթերորդ և ութերորդ</w:t>
            </w:r>
            <w:r w:rsidRPr="00DD53D1">
              <w:rPr>
                <w:rFonts w:ascii="GHEA Grapalat" w:hAnsi="GHEA Grapalat" w:cs="GHEA Grapalat"/>
                <w:sz w:val="23"/>
                <w:szCs w:val="23"/>
              </w:rPr>
              <w:t xml:space="preserve"> պարբերություններում</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բառերով, քանի որ փոփոխվող բառն առկա է նաև փոփոխվող հոդվածի այդ պարբերություններում, ինչպես նաև </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երրորդ և հինգերորդ պարբերություններում </w:t>
            </w:r>
            <w:r w:rsidRPr="00DD53D1">
              <w:rPr>
                <w:rFonts w:ascii="GHEA Grapalat" w:hAnsi="GHEA Grapalat" w:cs="GHEA Grapalat"/>
                <w:sz w:val="23"/>
                <w:szCs w:val="23"/>
                <w:lang w:val="hy-AM"/>
              </w:rPr>
              <w:t>«ընկնավորություն» բառը</w:t>
            </w:r>
            <w:r w:rsidRPr="00DD53D1">
              <w:rPr>
                <w:rFonts w:ascii="GHEA Grapalat" w:hAnsi="GHEA Grapalat" w:cs="GHEA Grapalat"/>
                <w:sz w:val="23"/>
                <w:szCs w:val="23"/>
              </w:rPr>
              <w:t xml:space="preserve"> փոխարինել </w:t>
            </w:r>
            <w:r w:rsidRPr="00DD53D1">
              <w:rPr>
                <w:rFonts w:ascii="GHEA Grapalat" w:hAnsi="GHEA Grapalat" w:cs="GHEA Grapalat"/>
                <w:sz w:val="23"/>
                <w:szCs w:val="23"/>
                <w:lang w:val="hy-AM"/>
              </w:rPr>
              <w:t>«էպիլեպսիա»</w:t>
            </w:r>
            <w:r w:rsidRPr="00DD53D1">
              <w:rPr>
                <w:rFonts w:ascii="GHEA Grapalat" w:hAnsi="GHEA Grapalat" w:cs="GHEA Grapalat"/>
                <w:sz w:val="23"/>
                <w:szCs w:val="23"/>
              </w:rPr>
              <w:t xml:space="preserve"> բառով</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բառերը փոխարինել </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չորրորդ և վեցերորդ պարբերություններում </w:t>
            </w:r>
            <w:r w:rsidRPr="00DD53D1">
              <w:rPr>
                <w:rFonts w:ascii="GHEA Grapalat" w:hAnsi="GHEA Grapalat" w:cs="GHEA Grapalat"/>
                <w:sz w:val="23"/>
                <w:szCs w:val="23"/>
                <w:lang w:val="hy-AM"/>
              </w:rPr>
              <w:t>«ընկնավորություն» բառ</w:t>
            </w:r>
            <w:r w:rsidRPr="00DD53D1">
              <w:rPr>
                <w:rFonts w:ascii="GHEA Grapalat" w:hAnsi="GHEA Grapalat" w:cs="GHEA Grapalat"/>
                <w:sz w:val="23"/>
                <w:szCs w:val="23"/>
              </w:rPr>
              <w:t xml:space="preserve">ն իր հոլովաձևերով փոխարինել </w:t>
            </w:r>
            <w:r w:rsidRPr="00DD53D1">
              <w:rPr>
                <w:rFonts w:ascii="GHEA Grapalat" w:hAnsi="GHEA Grapalat" w:cs="GHEA Grapalat"/>
                <w:sz w:val="23"/>
                <w:szCs w:val="23"/>
                <w:lang w:val="hy-AM"/>
              </w:rPr>
              <w:t>«էպիլեպսիա»</w:t>
            </w:r>
            <w:r w:rsidRPr="00DD53D1">
              <w:rPr>
                <w:rFonts w:ascii="GHEA Grapalat" w:hAnsi="GHEA Grapalat" w:cs="GHEA Grapalat"/>
                <w:sz w:val="23"/>
                <w:szCs w:val="23"/>
              </w:rPr>
              <w:t xml:space="preserve"> բառի համապատասխան հոլովաձևերով</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բառերով, քանի որ նշված բառն առկա է ոչ թե հիշյալ հոդվածի երրորդ և հինգերորդ, այլ  չորրորդ և վեցերորդ պարբերություններում:</w:t>
            </w:r>
          </w:p>
        </w:tc>
        <w:tc>
          <w:tcPr>
            <w:tcW w:w="7144" w:type="dxa"/>
            <w:gridSpan w:val="3"/>
            <w:tcBorders>
              <w:top w:val="outset" w:sz="6" w:space="0" w:color="auto"/>
              <w:left w:val="outset" w:sz="6" w:space="0" w:color="auto"/>
              <w:bottom w:val="outset" w:sz="6" w:space="0" w:color="auto"/>
            </w:tcBorders>
            <w:shd w:val="clear" w:color="auto" w:fill="FFFFFF"/>
          </w:tcPr>
          <w:p w:rsidR="00DD53D1" w:rsidRPr="005C645D" w:rsidRDefault="0089013B"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0080"/>
              </w:tabs>
              <w:spacing w:before="0" w:beforeAutospacing="0" w:after="0" w:afterAutospacing="0"/>
              <w:ind w:left="178" w:right="24" w:firstLine="540"/>
              <w:jc w:val="both"/>
              <w:rPr>
                <w:rFonts w:ascii="GHEA Grapalat" w:hAnsi="GHEA Grapalat"/>
                <w:color w:val="000000"/>
                <w:sz w:val="23"/>
                <w:szCs w:val="23"/>
                <w:shd w:val="clear" w:color="auto" w:fill="FFFFFF"/>
                <w:lang w:eastAsia="x-none"/>
              </w:rPr>
            </w:pPr>
            <w:r>
              <w:rPr>
                <w:rFonts w:ascii="GHEA Grapalat" w:hAnsi="GHEA Grapalat" w:cs="Calibri"/>
                <w:color w:val="000000"/>
                <w:sz w:val="23"/>
                <w:szCs w:val="23"/>
              </w:rPr>
              <w:t>6.</w:t>
            </w:r>
            <w:r w:rsidRPr="00DD53D1">
              <w:rPr>
                <w:rFonts w:ascii="GHEA Grapalat" w:hAnsi="GHEA Grapalat" w:cs="Calibri"/>
                <w:color w:val="000000"/>
                <w:sz w:val="23"/>
                <w:szCs w:val="23"/>
                <w:lang w:val="hy-AM"/>
              </w:rPr>
              <w:t xml:space="preserve"> </w:t>
            </w:r>
            <w:r w:rsidRPr="00DD53D1">
              <w:rPr>
                <w:rFonts w:ascii="GHEA Grapalat" w:hAnsi="GHEA Grapalat"/>
                <w:noProof/>
                <w:sz w:val="23"/>
                <w:szCs w:val="23"/>
              </w:rPr>
              <w:t xml:space="preserve">1-ին կետի 3-րդ ենթակետի ժա. պարբերությունն անհրաժեշտ է խմբագրել, մասնավորապես՝ </w:t>
            </w:r>
            <w:r w:rsidRPr="00DD53D1">
              <w:rPr>
                <w:rFonts w:ascii="GHEA Grapalat" w:hAnsi="GHEA Grapalat" w:cs="GHEA Grapalat"/>
                <w:sz w:val="23"/>
                <w:szCs w:val="23"/>
                <w:lang w:val="hy-AM"/>
              </w:rPr>
              <w:t>«</w:t>
            </w:r>
            <w:r w:rsidRPr="00DD53D1">
              <w:rPr>
                <w:rFonts w:ascii="GHEA Grapalat" w:hAnsi="GHEA Grapalat" w:cs="GHEA Grapalat"/>
                <w:sz w:val="23"/>
                <w:szCs w:val="23"/>
              </w:rPr>
              <w:t>վերջում</w:t>
            </w:r>
            <w:r w:rsidRPr="00DD53D1">
              <w:rPr>
                <w:rFonts w:ascii="GHEA Grapalat" w:hAnsi="GHEA Grapalat" w:cs="GHEA Grapalat"/>
                <w:sz w:val="23"/>
                <w:szCs w:val="23"/>
                <w:lang w:val="hy-AM"/>
              </w:rPr>
              <w:t>» բառը</w:t>
            </w:r>
            <w:r w:rsidRPr="00DD53D1">
              <w:rPr>
                <w:rFonts w:ascii="GHEA Grapalat" w:hAnsi="GHEA Grapalat" w:cs="GHEA Grapalat"/>
                <w:sz w:val="23"/>
                <w:szCs w:val="23"/>
              </w:rPr>
              <w:t xml:space="preserve"> փոխարինել </w:t>
            </w:r>
            <w:r w:rsidRPr="00DD53D1">
              <w:rPr>
                <w:rFonts w:ascii="GHEA Grapalat" w:hAnsi="GHEA Grapalat" w:cs="GHEA Grapalat"/>
                <w:sz w:val="23"/>
                <w:szCs w:val="23"/>
                <w:lang w:val="hy-AM"/>
              </w:rPr>
              <w:t>«</w:t>
            </w:r>
            <w:r w:rsidRPr="00DD53D1">
              <w:rPr>
                <w:rFonts w:ascii="GHEA Grapalat" w:hAnsi="GHEA Grapalat" w:cs="GHEA Grapalat"/>
                <w:sz w:val="23"/>
                <w:szCs w:val="23"/>
              </w:rPr>
              <w:t>վերջում՝ վերջակետից առաջ</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բառերով, հանել </w:t>
            </w:r>
            <w:r w:rsidRPr="00DD53D1">
              <w:rPr>
                <w:rFonts w:ascii="GHEA Grapalat" w:hAnsi="GHEA Grapalat" w:cs="GHEA Grapalat"/>
                <w:sz w:val="23"/>
                <w:szCs w:val="23"/>
                <w:lang w:val="hy-AM"/>
              </w:rPr>
              <w:t>«</w:t>
            </w:r>
            <w:r w:rsidRPr="00DD53D1">
              <w:rPr>
                <w:rFonts w:ascii="GHEA Grapalat" w:hAnsi="GHEA Grapalat" w:cs="GHEA Grapalat"/>
                <w:sz w:val="23"/>
                <w:szCs w:val="23"/>
              </w:rPr>
              <w:t>իններորդ</w:t>
            </w:r>
            <w:r w:rsidRPr="00DD53D1">
              <w:rPr>
                <w:rFonts w:ascii="GHEA Grapalat" w:hAnsi="GHEA Grapalat" w:cs="GHEA Grapalat"/>
                <w:sz w:val="23"/>
                <w:szCs w:val="23"/>
                <w:lang w:val="hy-AM"/>
              </w:rPr>
              <w:t>» բառը</w:t>
            </w:r>
            <w:r w:rsidRPr="00DD53D1">
              <w:rPr>
                <w:rFonts w:ascii="GHEA Grapalat" w:hAnsi="GHEA Grapalat" w:cs="GHEA Grapalat"/>
                <w:sz w:val="23"/>
                <w:szCs w:val="23"/>
              </w:rPr>
              <w:t xml:space="preserve">, քանի որ այդ պարբերությունում նման բառեր չկան, </w:t>
            </w:r>
            <w:r w:rsidRPr="00DD53D1">
              <w:rPr>
                <w:rFonts w:ascii="GHEA Grapalat" w:hAnsi="GHEA Grapalat" w:cs="GHEA Grapalat"/>
                <w:sz w:val="23"/>
                <w:szCs w:val="23"/>
                <w:lang w:val="hy-AM"/>
              </w:rPr>
              <w:t>«</w:t>
            </w:r>
            <w:r w:rsidRPr="00DD53D1">
              <w:rPr>
                <w:rFonts w:ascii="GHEA Grapalat" w:hAnsi="GHEA Grapalat" w:cs="GHEA Grapalat"/>
                <w:sz w:val="23"/>
                <w:szCs w:val="23"/>
              </w:rPr>
              <w:t>Կվինկեյի այտուց</w:t>
            </w:r>
            <w:r w:rsidRPr="00DD53D1">
              <w:rPr>
                <w:rFonts w:ascii="GHEA Grapalat" w:hAnsi="GHEA Grapalat" w:cs="GHEA Grapalat"/>
                <w:sz w:val="23"/>
                <w:szCs w:val="23"/>
                <w:lang w:val="hy-AM"/>
              </w:rPr>
              <w:t>» բառ</w:t>
            </w:r>
            <w:r w:rsidRPr="00DD53D1">
              <w:rPr>
                <w:rFonts w:ascii="GHEA Grapalat" w:hAnsi="GHEA Grapalat" w:cs="GHEA Grapalat"/>
                <w:sz w:val="23"/>
                <w:szCs w:val="23"/>
              </w:rPr>
              <w:t>եր</w:t>
            </w:r>
            <w:r w:rsidRPr="00DD53D1">
              <w:rPr>
                <w:rFonts w:ascii="GHEA Grapalat" w:hAnsi="GHEA Grapalat" w:cs="GHEA Grapalat"/>
                <w:sz w:val="23"/>
                <w:szCs w:val="23"/>
                <w:lang w:val="hy-AM"/>
              </w:rPr>
              <w:t>ը</w:t>
            </w:r>
            <w:r w:rsidRPr="00DD53D1">
              <w:rPr>
                <w:rFonts w:ascii="GHEA Grapalat" w:hAnsi="GHEA Grapalat" w:cs="GHEA Grapalat"/>
                <w:sz w:val="23"/>
                <w:szCs w:val="23"/>
              </w:rPr>
              <w:t xml:space="preserve"> փոխարինել </w:t>
            </w:r>
            <w:r w:rsidRPr="00DD53D1">
              <w:rPr>
                <w:rFonts w:ascii="GHEA Grapalat" w:hAnsi="GHEA Grapalat" w:cs="GHEA Grapalat"/>
                <w:sz w:val="23"/>
                <w:szCs w:val="23"/>
                <w:lang w:val="hy-AM"/>
              </w:rPr>
              <w:t>«</w:t>
            </w:r>
            <w:r w:rsidRPr="00DD53D1">
              <w:rPr>
                <w:rFonts w:ascii="GHEA Grapalat" w:hAnsi="GHEA Grapalat" w:cs="GHEA Grapalat"/>
                <w:sz w:val="23"/>
                <w:szCs w:val="23"/>
              </w:rPr>
              <w:t>անգիոայտուց (անոթայտուց)</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բառերով</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բառերը փոխարինել </w:t>
            </w:r>
            <w:r w:rsidRPr="00DD53D1">
              <w:rPr>
                <w:rFonts w:ascii="GHEA Grapalat" w:hAnsi="GHEA Grapalat" w:cs="GHEA Grapalat"/>
                <w:sz w:val="23"/>
                <w:szCs w:val="23"/>
                <w:lang w:val="hy-AM"/>
              </w:rPr>
              <w:t>«</w:t>
            </w:r>
            <w:r w:rsidRPr="00DD53D1">
              <w:rPr>
                <w:rFonts w:ascii="GHEA Grapalat" w:hAnsi="GHEA Grapalat" w:cs="GHEA Grapalat"/>
                <w:sz w:val="23"/>
                <w:szCs w:val="23"/>
              </w:rPr>
              <w:t>Կվինկեյի այտուց</w:t>
            </w:r>
            <w:r w:rsidRPr="00DD53D1">
              <w:rPr>
                <w:rFonts w:ascii="GHEA Grapalat" w:hAnsi="GHEA Grapalat" w:cs="GHEA Grapalat"/>
                <w:sz w:val="23"/>
                <w:szCs w:val="23"/>
                <w:lang w:val="hy-AM"/>
              </w:rPr>
              <w:t>» բառ</w:t>
            </w:r>
            <w:r w:rsidRPr="00DD53D1">
              <w:rPr>
                <w:rFonts w:ascii="GHEA Grapalat" w:hAnsi="GHEA Grapalat" w:cs="GHEA Grapalat"/>
                <w:sz w:val="23"/>
                <w:szCs w:val="23"/>
              </w:rPr>
              <w:t xml:space="preserve">երն իրենց հոլովաձևերով փոխարինել </w:t>
            </w:r>
            <w:r w:rsidRPr="00DD53D1">
              <w:rPr>
                <w:rFonts w:ascii="GHEA Grapalat" w:hAnsi="GHEA Grapalat" w:cs="GHEA Grapalat"/>
                <w:sz w:val="23"/>
                <w:szCs w:val="23"/>
                <w:lang w:val="hy-AM"/>
              </w:rPr>
              <w:t>«</w:t>
            </w:r>
            <w:r w:rsidRPr="00DD53D1">
              <w:rPr>
                <w:rFonts w:ascii="GHEA Grapalat" w:hAnsi="GHEA Grapalat" w:cs="GHEA Grapalat"/>
                <w:sz w:val="23"/>
                <w:szCs w:val="23"/>
              </w:rPr>
              <w:t>անգիոայտուց (անոթայտուց)</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բառերի համապատասխան հոլովաձևերով</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բառերով.</w:t>
            </w:r>
          </w:p>
        </w:tc>
        <w:tc>
          <w:tcPr>
            <w:tcW w:w="7144" w:type="dxa"/>
            <w:gridSpan w:val="3"/>
            <w:tcBorders>
              <w:top w:val="outset" w:sz="6" w:space="0" w:color="auto"/>
              <w:left w:val="outset" w:sz="6" w:space="0" w:color="auto"/>
              <w:bottom w:val="outset" w:sz="6" w:space="0" w:color="auto"/>
            </w:tcBorders>
            <w:shd w:val="clear" w:color="auto" w:fill="FFFFFF"/>
          </w:tcPr>
          <w:p w:rsidR="00DD53D1" w:rsidRPr="005C645D" w:rsidRDefault="0089013B"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80"/>
                <w:tab w:val="left" w:pos="180"/>
                <w:tab w:val="left" w:pos="270"/>
                <w:tab w:val="left" w:pos="567"/>
              </w:tabs>
              <w:spacing w:before="0" w:beforeAutospacing="0" w:after="0" w:afterAutospacing="0"/>
              <w:ind w:left="178" w:right="24" w:firstLine="540"/>
              <w:jc w:val="both"/>
              <w:rPr>
                <w:rFonts w:ascii="GHEA Grapalat" w:hAnsi="GHEA Grapalat" w:cs="GHEA Grapalat"/>
                <w:sz w:val="23"/>
                <w:szCs w:val="23"/>
              </w:rPr>
            </w:pPr>
            <w:r>
              <w:rPr>
                <w:rFonts w:ascii="GHEA Grapalat" w:hAnsi="GHEA Grapalat" w:cs="Calibri"/>
                <w:color w:val="000000"/>
                <w:sz w:val="23"/>
                <w:szCs w:val="23"/>
              </w:rPr>
              <w:lastRenderedPageBreak/>
              <w:t>7.</w:t>
            </w:r>
            <w:r w:rsidRPr="00DD53D1">
              <w:rPr>
                <w:rFonts w:ascii="GHEA Grapalat" w:hAnsi="GHEA Grapalat" w:cs="Calibri"/>
                <w:color w:val="000000"/>
                <w:sz w:val="23"/>
                <w:szCs w:val="23"/>
                <w:lang w:val="hy-AM"/>
              </w:rPr>
              <w:t xml:space="preserve"> </w:t>
            </w:r>
            <w:r w:rsidRPr="00DD53D1">
              <w:rPr>
                <w:rFonts w:ascii="GHEA Grapalat" w:hAnsi="GHEA Grapalat"/>
                <w:noProof/>
                <w:sz w:val="23"/>
                <w:szCs w:val="23"/>
              </w:rPr>
              <w:t xml:space="preserve">1-ին կետի 3-րդ ենթակետի ժէ. պարբերության վերջին նախադասությունում </w:t>
            </w:r>
            <w:r w:rsidRPr="00DD53D1">
              <w:rPr>
                <w:rFonts w:ascii="GHEA Grapalat" w:hAnsi="GHEA Grapalat" w:cs="GHEA Grapalat"/>
                <w:sz w:val="23"/>
                <w:szCs w:val="23"/>
                <w:lang w:val="hy-AM"/>
              </w:rPr>
              <w:t>«</w:t>
            </w:r>
            <w:r w:rsidRPr="00DD53D1">
              <w:rPr>
                <w:rFonts w:ascii="GHEA Grapalat" w:hAnsi="GHEA Grapalat" w:cs="GHEA Grapalat"/>
                <w:sz w:val="23"/>
                <w:szCs w:val="23"/>
              </w:rPr>
              <w:t>28</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թիվը փոխարինել </w:t>
            </w:r>
            <w:r w:rsidRPr="00DD53D1">
              <w:rPr>
                <w:rFonts w:ascii="GHEA Grapalat" w:hAnsi="GHEA Grapalat" w:cs="GHEA Grapalat"/>
                <w:sz w:val="23"/>
                <w:szCs w:val="23"/>
                <w:lang w:val="hy-AM"/>
              </w:rPr>
              <w:t>«</w:t>
            </w:r>
            <w:r w:rsidRPr="00DD53D1">
              <w:rPr>
                <w:rFonts w:ascii="GHEA Grapalat" w:hAnsi="GHEA Grapalat" w:cs="GHEA Grapalat"/>
                <w:sz w:val="23"/>
                <w:szCs w:val="23"/>
              </w:rPr>
              <w:t>28-րդ</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բառով.</w:t>
            </w:r>
          </w:p>
        </w:tc>
        <w:tc>
          <w:tcPr>
            <w:tcW w:w="7144" w:type="dxa"/>
            <w:gridSpan w:val="3"/>
            <w:tcBorders>
              <w:top w:val="outset" w:sz="6" w:space="0" w:color="auto"/>
              <w:left w:val="outset" w:sz="6" w:space="0" w:color="auto"/>
              <w:bottom w:val="outset" w:sz="6" w:space="0" w:color="auto"/>
            </w:tcBorders>
            <w:shd w:val="clear" w:color="auto" w:fill="FFFFFF"/>
          </w:tcPr>
          <w:p w:rsidR="00DD53D1" w:rsidRPr="005C645D" w:rsidRDefault="0089013B"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80"/>
                <w:tab w:val="left" w:pos="180"/>
                <w:tab w:val="left" w:pos="270"/>
                <w:tab w:val="left" w:pos="567"/>
              </w:tabs>
              <w:spacing w:before="0" w:beforeAutospacing="0" w:after="0" w:afterAutospacing="0"/>
              <w:ind w:left="178" w:right="24" w:firstLine="540"/>
              <w:jc w:val="both"/>
              <w:rPr>
                <w:rFonts w:ascii="GHEA Grapalat" w:hAnsi="GHEA Grapalat"/>
                <w:noProof/>
                <w:sz w:val="23"/>
                <w:szCs w:val="23"/>
              </w:rPr>
            </w:pPr>
            <w:r>
              <w:rPr>
                <w:rFonts w:ascii="GHEA Grapalat" w:hAnsi="GHEA Grapalat" w:cs="Calibri"/>
                <w:color w:val="000000"/>
                <w:sz w:val="23"/>
                <w:szCs w:val="23"/>
              </w:rPr>
              <w:t>8.</w:t>
            </w:r>
            <w:r w:rsidRPr="00DD53D1">
              <w:rPr>
                <w:rFonts w:ascii="GHEA Grapalat" w:hAnsi="GHEA Grapalat" w:cs="Calibri"/>
                <w:color w:val="000000"/>
                <w:sz w:val="23"/>
                <w:szCs w:val="23"/>
                <w:lang w:val="hy-AM"/>
              </w:rPr>
              <w:t xml:space="preserve"> </w:t>
            </w:r>
            <w:r w:rsidRPr="00DD53D1">
              <w:rPr>
                <w:rFonts w:ascii="GHEA Grapalat" w:hAnsi="GHEA Grapalat"/>
                <w:noProof/>
                <w:sz w:val="23"/>
                <w:szCs w:val="23"/>
              </w:rPr>
              <w:t xml:space="preserve">1-ին կետի 3-րդ ենթակետի իգ. պարբերությունում </w:t>
            </w:r>
            <w:r w:rsidRPr="00DD53D1">
              <w:rPr>
                <w:rFonts w:ascii="GHEA Grapalat" w:hAnsi="GHEA Grapalat" w:cs="GHEA Grapalat"/>
                <w:sz w:val="23"/>
                <w:szCs w:val="23"/>
                <w:lang w:val="hy-AM"/>
              </w:rPr>
              <w:t>«</w:t>
            </w:r>
            <w:r w:rsidRPr="00DD53D1">
              <w:rPr>
                <w:rFonts w:ascii="GHEA Grapalat" w:hAnsi="GHEA Grapalat" w:cs="GHEA Grapalat"/>
                <w:sz w:val="23"/>
                <w:szCs w:val="23"/>
              </w:rPr>
              <w:t>հոդվածի նկարագրական մասից</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բառերն անհրաժեշտ է փոխարինել </w:t>
            </w:r>
            <w:r w:rsidRPr="00DD53D1">
              <w:rPr>
                <w:rFonts w:ascii="GHEA Grapalat" w:hAnsi="GHEA Grapalat" w:cs="GHEA Grapalat"/>
                <w:sz w:val="23"/>
                <w:szCs w:val="23"/>
                <w:lang w:val="hy-AM"/>
              </w:rPr>
              <w:t>«</w:t>
            </w:r>
            <w:r w:rsidRPr="00DD53D1">
              <w:rPr>
                <w:rFonts w:ascii="GHEA Grapalat" w:hAnsi="GHEA Grapalat" w:cs="GHEA Grapalat"/>
                <w:sz w:val="23"/>
                <w:szCs w:val="23"/>
              </w:rPr>
              <w:t>հոդվածից</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իսկ </w:t>
            </w:r>
            <w:r w:rsidRPr="00DD53D1">
              <w:rPr>
                <w:rFonts w:ascii="GHEA Grapalat" w:hAnsi="GHEA Grapalat" w:cs="GHEA Grapalat"/>
                <w:sz w:val="23"/>
                <w:szCs w:val="23"/>
                <w:lang w:val="hy-AM"/>
              </w:rPr>
              <w:t>«</w:t>
            </w:r>
            <w:r w:rsidRPr="00DD53D1">
              <w:rPr>
                <w:rFonts w:ascii="GHEA Grapalat" w:hAnsi="GHEA Grapalat" w:cs="GHEA Grapalat"/>
                <w:sz w:val="23"/>
                <w:szCs w:val="23"/>
              </w:rPr>
              <w:t>հոդվածների նկարագրական մասեր</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բառերը՝ </w:t>
            </w:r>
            <w:r w:rsidRPr="00DD53D1">
              <w:rPr>
                <w:rFonts w:ascii="GHEA Grapalat" w:hAnsi="GHEA Grapalat" w:cs="GHEA Grapalat"/>
                <w:sz w:val="23"/>
                <w:szCs w:val="23"/>
                <w:lang w:val="hy-AM"/>
              </w:rPr>
              <w:t>«</w:t>
            </w:r>
            <w:r w:rsidRPr="00DD53D1">
              <w:rPr>
                <w:rFonts w:ascii="GHEA Grapalat" w:hAnsi="GHEA Grapalat" w:cs="GHEA Grapalat"/>
                <w:sz w:val="23"/>
                <w:szCs w:val="23"/>
              </w:rPr>
              <w:t>հոդվածներ</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բառով.</w:t>
            </w:r>
          </w:p>
        </w:tc>
        <w:tc>
          <w:tcPr>
            <w:tcW w:w="7144" w:type="dxa"/>
            <w:gridSpan w:val="3"/>
            <w:tcBorders>
              <w:top w:val="outset" w:sz="6" w:space="0" w:color="auto"/>
              <w:left w:val="outset" w:sz="6" w:space="0" w:color="auto"/>
              <w:bottom w:val="outset" w:sz="6" w:space="0" w:color="auto"/>
            </w:tcBorders>
            <w:shd w:val="clear" w:color="auto" w:fill="FFFFFF"/>
          </w:tcPr>
          <w:p w:rsidR="00DD53D1" w:rsidRDefault="00AB41ED" w:rsidP="005C645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Մասամբ է ընդունվել</w:t>
            </w:r>
          </w:p>
          <w:p w:rsidR="00AB41ED" w:rsidRPr="00AB41ED" w:rsidRDefault="00AB41ED" w:rsidP="005C645D">
            <w:pPr>
              <w:jc w:val="center"/>
              <w:rPr>
                <w:rFonts w:ascii="GHEA Grapalat" w:hAnsi="GHEA Grapalat" w:cs="GHEA Grapalat"/>
                <w:bCs/>
                <w:sz w:val="23"/>
                <w:szCs w:val="23"/>
                <w:lang w:eastAsia="de-DE"/>
              </w:rPr>
            </w:pPr>
            <w:r>
              <w:rPr>
                <w:rFonts w:ascii="GHEA Grapalat" w:hAnsi="GHEA Grapalat" w:cs="GHEA Grapalat"/>
                <w:bCs/>
                <w:sz w:val="23"/>
                <w:szCs w:val="23"/>
                <w:lang w:eastAsia="de-DE"/>
              </w:rPr>
              <w:t>Առաջին առաջարկությունն իրացվել է, իսկ «հոդվածների նկարագրական մասեր» բառերը վերախմբագրվել են «հոդվածների նկարագրությունները» բառերով:</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80"/>
                <w:tab w:val="left" w:pos="180"/>
                <w:tab w:val="left" w:pos="270"/>
                <w:tab w:val="left" w:pos="567"/>
              </w:tabs>
              <w:spacing w:before="0" w:beforeAutospacing="0" w:after="0" w:afterAutospacing="0"/>
              <w:ind w:left="178" w:right="24" w:firstLine="540"/>
              <w:jc w:val="both"/>
              <w:rPr>
                <w:rFonts w:ascii="GHEA Grapalat" w:hAnsi="GHEA Grapalat"/>
                <w:noProof/>
                <w:sz w:val="23"/>
                <w:szCs w:val="23"/>
              </w:rPr>
            </w:pPr>
            <w:r>
              <w:rPr>
                <w:rFonts w:ascii="GHEA Grapalat" w:hAnsi="GHEA Grapalat" w:cs="Calibri"/>
                <w:color w:val="000000"/>
                <w:sz w:val="23"/>
                <w:szCs w:val="23"/>
              </w:rPr>
              <w:t>9.</w:t>
            </w:r>
            <w:r w:rsidRPr="00DD53D1">
              <w:rPr>
                <w:rFonts w:ascii="GHEA Grapalat" w:hAnsi="GHEA Grapalat" w:cs="Calibri"/>
                <w:color w:val="000000"/>
                <w:sz w:val="23"/>
                <w:szCs w:val="23"/>
                <w:lang w:val="hy-AM"/>
              </w:rPr>
              <w:t xml:space="preserve"> </w:t>
            </w:r>
            <w:r w:rsidRPr="00DD53D1">
              <w:rPr>
                <w:rFonts w:ascii="GHEA Grapalat" w:hAnsi="GHEA Grapalat"/>
                <w:noProof/>
                <w:sz w:val="23"/>
                <w:szCs w:val="23"/>
              </w:rPr>
              <w:t xml:space="preserve">1-ին կետի 3-րդ ենթակետի իգ. պարբերությունով լրացվող Հոդված 50-ի 2-րդ պարբերությունում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չեն պահվում</w:t>
            </w:r>
            <w:r w:rsidRPr="00DD53D1">
              <w:rPr>
                <w:rFonts w:ascii="GHEA Grapalat" w:hAnsi="GHEA Grapalat" w:cs="GHEA Grapalat"/>
                <w:sz w:val="23"/>
                <w:szCs w:val="23"/>
                <w:lang w:val="hy-AM"/>
              </w:rPr>
              <w:t>» բառ</w:t>
            </w:r>
            <w:r w:rsidRPr="00DD53D1">
              <w:rPr>
                <w:rFonts w:ascii="GHEA Grapalat" w:hAnsi="GHEA Grapalat" w:cs="GHEA Grapalat"/>
                <w:sz w:val="23"/>
                <w:szCs w:val="23"/>
              </w:rPr>
              <w:t xml:space="preserve">երն անհրաժեշտ է փոխարինել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չի պահվում</w:t>
            </w:r>
            <w:r w:rsidRPr="00DD53D1">
              <w:rPr>
                <w:rFonts w:ascii="GHEA Grapalat" w:hAnsi="GHEA Grapalat" w:cs="GHEA Grapalat"/>
                <w:sz w:val="23"/>
                <w:szCs w:val="23"/>
                <w:lang w:val="hy-AM"/>
              </w:rPr>
              <w:t>» բառ</w:t>
            </w:r>
            <w:r w:rsidRPr="00DD53D1">
              <w:rPr>
                <w:rFonts w:ascii="GHEA Grapalat" w:hAnsi="GHEA Grapalat" w:cs="GHEA Grapalat"/>
                <w:sz w:val="23"/>
                <w:szCs w:val="23"/>
              </w:rPr>
              <w:t xml:space="preserve">երով, իսկ 51-րդ հոդվածի վերջին պարբերությունն անհրաժեշտ է խմբագրել, քանի որ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rPr>
              <w:t>զինվորական ծառայության համար</w:t>
            </w:r>
            <w:r w:rsidRPr="00DD53D1">
              <w:rPr>
                <w:rFonts w:ascii="GHEA Grapalat" w:hAnsi="GHEA Grapalat" w:cs="GHEA Grapalat"/>
                <w:sz w:val="23"/>
                <w:szCs w:val="23"/>
                <w:lang w:val="hy-AM"/>
              </w:rPr>
              <w:t>» բառ</w:t>
            </w:r>
            <w:r w:rsidRPr="00DD53D1">
              <w:rPr>
                <w:rFonts w:ascii="GHEA Grapalat" w:hAnsi="GHEA Grapalat" w:cs="GHEA Grapalat"/>
                <w:sz w:val="23"/>
                <w:szCs w:val="23"/>
              </w:rPr>
              <w:t>երը կրկնվում են.</w:t>
            </w:r>
          </w:p>
        </w:tc>
        <w:tc>
          <w:tcPr>
            <w:tcW w:w="7144" w:type="dxa"/>
            <w:gridSpan w:val="3"/>
            <w:tcBorders>
              <w:top w:val="outset" w:sz="6" w:space="0" w:color="auto"/>
              <w:left w:val="outset" w:sz="6" w:space="0" w:color="auto"/>
              <w:bottom w:val="outset" w:sz="6" w:space="0" w:color="auto"/>
            </w:tcBorders>
            <w:shd w:val="clear" w:color="auto" w:fill="FFFFFF"/>
          </w:tcPr>
          <w:p w:rsidR="00DD53D1" w:rsidRPr="005C645D" w:rsidRDefault="0089013B"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D53D1" w:rsidRPr="00DD53D1" w:rsidRDefault="00DD53D1" w:rsidP="00DD53D1">
            <w:pPr>
              <w:pStyle w:val="NormalWeb"/>
              <w:tabs>
                <w:tab w:val="left" w:pos="10080"/>
              </w:tabs>
              <w:spacing w:before="0" w:beforeAutospacing="0" w:after="0" w:afterAutospacing="0"/>
              <w:ind w:left="178" w:right="24" w:firstLine="540"/>
              <w:jc w:val="both"/>
              <w:rPr>
                <w:rFonts w:ascii="GHEA Grapalat" w:hAnsi="GHEA Grapalat"/>
                <w:color w:val="000000"/>
                <w:sz w:val="23"/>
                <w:szCs w:val="23"/>
                <w:shd w:val="clear" w:color="auto" w:fill="FFFFFF"/>
                <w:lang w:eastAsia="x-none"/>
              </w:rPr>
            </w:pPr>
            <w:r w:rsidRPr="00DD53D1">
              <w:rPr>
                <w:rFonts w:ascii="GHEA Grapalat" w:hAnsi="GHEA Grapalat" w:cs="Calibri"/>
                <w:color w:val="000000"/>
                <w:sz w:val="23"/>
                <w:szCs w:val="23"/>
              </w:rPr>
              <w:t>9</w:t>
            </w:r>
            <w:r w:rsidRPr="00DD53D1">
              <w:rPr>
                <w:rFonts w:ascii="GHEA Grapalat" w:hAnsi="GHEA Grapalat" w:cs="Calibri"/>
                <w:color w:val="000000"/>
                <w:sz w:val="23"/>
                <w:szCs w:val="23"/>
                <w:lang w:val="hy-AM"/>
              </w:rPr>
              <w:t xml:space="preserve">) </w:t>
            </w:r>
            <w:r w:rsidRPr="00DD53D1">
              <w:rPr>
                <w:rFonts w:ascii="GHEA Grapalat" w:hAnsi="GHEA Grapalat"/>
                <w:noProof/>
                <w:sz w:val="23"/>
                <w:szCs w:val="23"/>
              </w:rPr>
              <w:t xml:space="preserve">1-ին կետի 3-րդ ենթակետի իը. պարբերությունում </w:t>
            </w:r>
            <w:r w:rsidRPr="00DD53D1">
              <w:rPr>
                <w:rFonts w:ascii="GHEA Grapalat" w:hAnsi="GHEA Grapalat" w:cs="GHEA Grapalat"/>
                <w:sz w:val="23"/>
                <w:szCs w:val="23"/>
                <w:lang w:val="hy-AM"/>
              </w:rPr>
              <w:t>«</w:t>
            </w:r>
            <w:r w:rsidRPr="00DD53D1">
              <w:rPr>
                <w:rFonts w:ascii="GHEA Grapalat" w:hAnsi="GHEA Grapalat" w:cs="GHEA Grapalat"/>
                <w:sz w:val="23"/>
                <w:szCs w:val="23"/>
              </w:rPr>
              <w:t>տասներորդ</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բառն անհրաժեշտ է փոխարինել </w:t>
            </w:r>
            <w:r w:rsidRPr="00DD53D1">
              <w:rPr>
                <w:rFonts w:ascii="GHEA Grapalat" w:hAnsi="GHEA Grapalat" w:cs="GHEA Grapalat"/>
                <w:sz w:val="23"/>
                <w:szCs w:val="23"/>
                <w:lang w:val="hy-AM"/>
              </w:rPr>
              <w:t>«</w:t>
            </w:r>
            <w:r w:rsidRPr="00DD53D1">
              <w:rPr>
                <w:rFonts w:ascii="GHEA Grapalat" w:hAnsi="GHEA Grapalat" w:cs="GHEA Grapalat"/>
                <w:sz w:val="23"/>
                <w:szCs w:val="23"/>
              </w:rPr>
              <w:t>տասնմեկերորդ</w:t>
            </w:r>
            <w:r w:rsidRPr="00DD53D1">
              <w:rPr>
                <w:rFonts w:ascii="GHEA Grapalat" w:hAnsi="GHEA Grapalat" w:cs="GHEA Grapalat"/>
                <w:sz w:val="23"/>
                <w:szCs w:val="23"/>
                <w:lang w:val="hy-AM"/>
              </w:rPr>
              <w:t>»</w:t>
            </w:r>
            <w:r w:rsidRPr="00DD53D1">
              <w:rPr>
                <w:rFonts w:ascii="GHEA Grapalat" w:hAnsi="GHEA Grapalat" w:cs="GHEA Grapalat"/>
                <w:sz w:val="23"/>
                <w:szCs w:val="23"/>
              </w:rPr>
              <w:t xml:space="preserve"> բառով, քանի որ հիշյալ պարբերությունում նշված փոփոխվող բառերն առկա են ոչ թե տասներորդ, այլ տասնմեկերորդ պարբերությունում:</w:t>
            </w:r>
          </w:p>
        </w:tc>
        <w:tc>
          <w:tcPr>
            <w:tcW w:w="7144" w:type="dxa"/>
            <w:gridSpan w:val="3"/>
            <w:tcBorders>
              <w:top w:val="outset" w:sz="6" w:space="0" w:color="auto"/>
              <w:left w:val="outset" w:sz="6" w:space="0" w:color="auto"/>
              <w:bottom w:val="outset" w:sz="6" w:space="0" w:color="auto"/>
            </w:tcBorders>
            <w:shd w:val="clear" w:color="auto" w:fill="FFFFFF"/>
          </w:tcPr>
          <w:p w:rsidR="00DD53D1" w:rsidRPr="005C645D" w:rsidRDefault="0089013B"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DD53D1"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127DEC" w:rsidRDefault="00127DEC" w:rsidP="00127DEC">
            <w:pPr>
              <w:ind w:left="178" w:right="24" w:firstLine="540"/>
              <w:jc w:val="both"/>
              <w:rPr>
                <w:rFonts w:ascii="GHEA Grapalat" w:hAnsi="GHEA Grapalat"/>
                <w:sz w:val="23"/>
                <w:szCs w:val="23"/>
              </w:rPr>
            </w:pPr>
            <w:r>
              <w:rPr>
                <w:rFonts w:ascii="GHEA Grapalat" w:hAnsi="GHEA Grapalat"/>
                <w:sz w:val="23"/>
                <w:szCs w:val="23"/>
              </w:rPr>
              <w:t>10</w:t>
            </w:r>
            <w:r w:rsidR="00DD53D1" w:rsidRPr="00DD53D1">
              <w:rPr>
                <w:rFonts w:ascii="GHEA Grapalat" w:hAnsi="GHEA Grapalat"/>
                <w:sz w:val="23"/>
                <w:szCs w:val="23"/>
                <w:lang w:val="hy-AM"/>
              </w:rPr>
              <w:t xml:space="preserve">.Նախագծում առկա են ուղղագրական և տեխնիկական </w:t>
            </w:r>
            <w:r w:rsidR="00DD53D1" w:rsidRPr="00DD53D1">
              <w:rPr>
                <w:rFonts w:ascii="GHEA Grapalat" w:hAnsi="GHEA Grapalat"/>
                <w:sz w:val="23"/>
                <w:szCs w:val="23"/>
              </w:rPr>
              <w:t xml:space="preserve">բնույթի </w:t>
            </w:r>
            <w:r w:rsidR="00DD53D1" w:rsidRPr="00DD53D1">
              <w:rPr>
                <w:rFonts w:ascii="GHEA Grapalat" w:hAnsi="GHEA Grapalat"/>
                <w:sz w:val="23"/>
                <w:szCs w:val="23"/>
                <w:lang w:val="hy-AM"/>
              </w:rPr>
              <w:t>մի շարք վրիպակներ, այսպես, Կանոնակարգի՝</w:t>
            </w:r>
          </w:p>
          <w:p w:rsidR="00127DEC" w:rsidRDefault="00DD53D1" w:rsidP="00127DEC">
            <w:pPr>
              <w:ind w:left="178" w:right="24" w:firstLine="540"/>
              <w:jc w:val="both"/>
              <w:rPr>
                <w:rFonts w:ascii="GHEA Grapalat" w:hAnsi="GHEA Grapalat"/>
                <w:color w:val="000000"/>
                <w:sz w:val="23"/>
                <w:szCs w:val="23"/>
              </w:rPr>
            </w:pPr>
            <w:r w:rsidRPr="00DD53D1">
              <w:rPr>
                <w:rFonts w:ascii="GHEA Grapalat" w:hAnsi="GHEA Grapalat"/>
                <w:sz w:val="23"/>
                <w:szCs w:val="23"/>
                <w:lang w:val="hy-AM"/>
              </w:rPr>
              <w:t>1)</w:t>
            </w:r>
            <w:r w:rsidRPr="00DD53D1">
              <w:rPr>
                <w:rFonts w:ascii="GHEA Grapalat" w:hAnsi="GHEA Grapalat"/>
                <w:i/>
                <w:sz w:val="23"/>
                <w:szCs w:val="23"/>
                <w:lang w:val="hy-AM"/>
              </w:rPr>
              <w:t xml:space="preserve"> </w:t>
            </w:r>
            <w:r w:rsidRPr="00DD53D1">
              <w:rPr>
                <w:rFonts w:ascii="GHEA Grapalat" w:hAnsi="GHEA Grapalat"/>
                <w:sz w:val="23"/>
                <w:szCs w:val="23"/>
                <w:lang w:val="hy-AM"/>
              </w:rPr>
              <w:t xml:space="preserve">1-ին կետի 1-ին ենթակետի բ. պարբերությունում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lang w:val="hy-AM"/>
              </w:rPr>
              <w:t>չորորդ</w:t>
            </w:r>
            <w:r w:rsidRPr="00DD53D1">
              <w:rPr>
                <w:rFonts w:ascii="GHEA Grapalat" w:hAnsi="GHEA Grapalat"/>
                <w:color w:val="000000"/>
                <w:sz w:val="23"/>
                <w:szCs w:val="23"/>
                <w:lang w:val="hy-AM"/>
              </w:rPr>
              <w:t xml:space="preserve">» բառն անհրաժեշտ է փոխարինել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lang w:val="hy-AM"/>
              </w:rPr>
              <w:t>չորրորդ</w:t>
            </w:r>
            <w:r w:rsidRPr="00DD53D1">
              <w:rPr>
                <w:rFonts w:ascii="GHEA Grapalat" w:hAnsi="GHEA Grapalat"/>
                <w:color w:val="000000"/>
                <w:sz w:val="23"/>
                <w:szCs w:val="23"/>
                <w:lang w:val="hy-AM"/>
              </w:rPr>
              <w:t>» բառով.</w:t>
            </w:r>
          </w:p>
          <w:p w:rsidR="00127DEC" w:rsidRDefault="00DD53D1" w:rsidP="00DD53D1">
            <w:pPr>
              <w:tabs>
                <w:tab w:val="left" w:pos="0"/>
              </w:tabs>
              <w:ind w:left="178" w:right="24" w:firstLine="540"/>
              <w:jc w:val="both"/>
              <w:rPr>
                <w:rFonts w:ascii="GHEA Grapalat" w:hAnsi="GHEA Grapalat"/>
                <w:color w:val="000000"/>
                <w:sz w:val="23"/>
                <w:szCs w:val="23"/>
              </w:rPr>
            </w:pPr>
            <w:r w:rsidRPr="00DD53D1">
              <w:rPr>
                <w:rFonts w:ascii="GHEA Grapalat" w:hAnsi="GHEA Grapalat"/>
                <w:sz w:val="23"/>
                <w:szCs w:val="23"/>
                <w:lang w:val="hy-AM"/>
              </w:rPr>
              <w:t>2)</w:t>
            </w:r>
            <w:r w:rsidRPr="00DD53D1">
              <w:rPr>
                <w:rFonts w:ascii="GHEA Grapalat" w:hAnsi="GHEA Grapalat"/>
                <w:i/>
                <w:sz w:val="23"/>
                <w:szCs w:val="23"/>
                <w:lang w:val="hy-AM"/>
              </w:rPr>
              <w:t xml:space="preserve"> </w:t>
            </w:r>
            <w:r w:rsidRPr="00DD53D1">
              <w:rPr>
                <w:rFonts w:ascii="GHEA Grapalat" w:hAnsi="GHEA Grapalat"/>
                <w:sz w:val="23"/>
                <w:szCs w:val="23"/>
                <w:lang w:val="hy-AM"/>
              </w:rPr>
              <w:t xml:space="preserve">1-ին կետի 1-ին ենթակետի ժ. պարբերությունում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lang w:val="hy-AM"/>
              </w:rPr>
              <w:t>պարբերությում</w:t>
            </w:r>
            <w:r w:rsidRPr="00DD53D1">
              <w:rPr>
                <w:rFonts w:ascii="GHEA Grapalat" w:hAnsi="GHEA Grapalat"/>
                <w:color w:val="000000"/>
                <w:sz w:val="23"/>
                <w:szCs w:val="23"/>
                <w:lang w:val="hy-AM"/>
              </w:rPr>
              <w:t xml:space="preserve">» բառն անհրաժեշտ է փոխարինել </w:t>
            </w:r>
            <w:r w:rsidRPr="00DD53D1">
              <w:rPr>
                <w:rFonts w:ascii="GHEA Grapalat" w:hAnsi="GHEA Grapalat" w:cs="GHEA Grapalat"/>
                <w:sz w:val="23"/>
                <w:szCs w:val="23"/>
                <w:lang w:val="hy-AM"/>
              </w:rPr>
              <w:t>«</w:t>
            </w:r>
            <w:r w:rsidRPr="00DD53D1">
              <w:rPr>
                <w:rFonts w:ascii="GHEA Grapalat" w:hAnsi="GHEA Grapalat" w:cs="Sylfaen"/>
                <w:color w:val="000000"/>
                <w:sz w:val="23"/>
                <w:szCs w:val="23"/>
                <w:shd w:val="clear" w:color="auto" w:fill="FFFFFF"/>
                <w:lang w:val="hy-AM"/>
              </w:rPr>
              <w:t>պարբերությունում</w:t>
            </w:r>
            <w:r w:rsidRPr="00DD53D1">
              <w:rPr>
                <w:rFonts w:ascii="GHEA Grapalat" w:hAnsi="GHEA Grapalat"/>
                <w:color w:val="000000"/>
                <w:sz w:val="23"/>
                <w:szCs w:val="23"/>
                <w:lang w:val="hy-AM"/>
              </w:rPr>
              <w:t>» բառով.</w:t>
            </w:r>
          </w:p>
          <w:p w:rsidR="00DD53D1" w:rsidRPr="00DD53D1" w:rsidRDefault="00DD53D1" w:rsidP="00DD53D1">
            <w:pPr>
              <w:tabs>
                <w:tab w:val="left" w:pos="0"/>
              </w:tabs>
              <w:ind w:left="178" w:right="24" w:firstLine="540"/>
              <w:jc w:val="both"/>
              <w:rPr>
                <w:rFonts w:ascii="GHEA Grapalat" w:hAnsi="GHEA Grapalat"/>
                <w:color w:val="000000"/>
                <w:sz w:val="23"/>
                <w:szCs w:val="23"/>
              </w:rPr>
            </w:pPr>
            <w:r w:rsidRPr="00DD53D1">
              <w:rPr>
                <w:rFonts w:ascii="GHEA Grapalat" w:hAnsi="GHEA Grapalat"/>
                <w:sz w:val="23"/>
                <w:szCs w:val="23"/>
                <w:lang w:val="hy-AM"/>
              </w:rPr>
              <w:t>3)</w:t>
            </w:r>
            <w:r w:rsidRPr="00DD53D1">
              <w:rPr>
                <w:rFonts w:ascii="GHEA Grapalat" w:hAnsi="GHEA Grapalat"/>
                <w:i/>
                <w:sz w:val="23"/>
                <w:szCs w:val="23"/>
                <w:lang w:val="hy-AM"/>
              </w:rPr>
              <w:t xml:space="preserve"> </w:t>
            </w:r>
            <w:r w:rsidRPr="00DD53D1">
              <w:rPr>
                <w:rFonts w:ascii="GHEA Grapalat" w:hAnsi="GHEA Grapalat"/>
                <w:sz w:val="23"/>
                <w:szCs w:val="23"/>
                <w:lang w:val="hy-AM"/>
              </w:rPr>
              <w:t xml:space="preserve">1-ին կետի 1-ին ենթակետի ժէ. պարբերությունում </w:t>
            </w:r>
            <w:r w:rsidRPr="00DD53D1">
              <w:rPr>
                <w:rFonts w:ascii="GHEA Grapalat" w:hAnsi="GHEA Grapalat" w:cs="GHEA Grapalat"/>
                <w:sz w:val="23"/>
                <w:szCs w:val="23"/>
                <w:lang w:val="hy-AM"/>
              </w:rPr>
              <w:t>«</w:t>
            </w:r>
            <w:r w:rsidRPr="00DD53D1">
              <w:rPr>
                <w:rFonts w:ascii="GHEA Grapalat" w:hAnsi="GHEA Grapalat" w:cs="Sylfaen"/>
                <w:sz w:val="23"/>
                <w:szCs w:val="23"/>
                <w:shd w:val="clear" w:color="auto" w:fill="FFFFFF"/>
                <w:lang w:val="hy-AM"/>
              </w:rPr>
              <w:t>անբողջական</w:t>
            </w:r>
            <w:r w:rsidRPr="00DD53D1">
              <w:rPr>
                <w:rFonts w:ascii="GHEA Grapalat" w:hAnsi="GHEA Grapalat"/>
                <w:sz w:val="23"/>
                <w:szCs w:val="23"/>
                <w:lang w:val="hy-AM"/>
              </w:rPr>
              <w:t xml:space="preserve">» բառն անհրաժեշտ է փոխարինել </w:t>
            </w:r>
            <w:r w:rsidRPr="00DD53D1">
              <w:rPr>
                <w:rFonts w:ascii="GHEA Grapalat" w:hAnsi="GHEA Grapalat" w:cs="GHEA Grapalat"/>
                <w:sz w:val="23"/>
                <w:szCs w:val="23"/>
                <w:lang w:val="hy-AM"/>
              </w:rPr>
              <w:t>«</w:t>
            </w:r>
            <w:r w:rsidRPr="00DD53D1">
              <w:rPr>
                <w:rFonts w:ascii="GHEA Grapalat" w:hAnsi="GHEA Grapalat" w:cs="Sylfaen"/>
                <w:sz w:val="23"/>
                <w:szCs w:val="23"/>
                <w:shd w:val="clear" w:color="auto" w:fill="FFFFFF"/>
                <w:lang w:val="hy-AM"/>
              </w:rPr>
              <w:t>ամբողջական</w:t>
            </w:r>
            <w:r w:rsidRPr="00DD53D1">
              <w:rPr>
                <w:rFonts w:ascii="GHEA Grapalat" w:hAnsi="GHEA Grapalat"/>
                <w:sz w:val="23"/>
                <w:szCs w:val="23"/>
                <w:lang w:val="hy-AM"/>
              </w:rPr>
              <w:t>» բառով:</w:t>
            </w:r>
          </w:p>
        </w:tc>
        <w:tc>
          <w:tcPr>
            <w:tcW w:w="7144" w:type="dxa"/>
            <w:gridSpan w:val="3"/>
            <w:tcBorders>
              <w:top w:val="outset" w:sz="6" w:space="0" w:color="auto"/>
              <w:left w:val="outset" w:sz="6" w:space="0" w:color="auto"/>
              <w:bottom w:val="outset" w:sz="6" w:space="0" w:color="auto"/>
            </w:tcBorders>
            <w:shd w:val="clear" w:color="auto" w:fill="FFFFFF"/>
          </w:tcPr>
          <w:p w:rsidR="00DD53D1" w:rsidRPr="005C645D" w:rsidRDefault="0089013B"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AA6179" w:rsidRPr="005C645D">
        <w:trPr>
          <w:tblCellSpacing w:w="0" w:type="dxa"/>
          <w:jc w:val="center"/>
        </w:trPr>
        <w:tc>
          <w:tcPr>
            <w:tcW w:w="10531" w:type="dxa"/>
            <w:gridSpan w:val="3"/>
            <w:vMerge w:val="restart"/>
            <w:tcBorders>
              <w:top w:val="outset" w:sz="6" w:space="0" w:color="auto"/>
              <w:right w:val="outset" w:sz="6" w:space="0" w:color="auto"/>
            </w:tcBorders>
            <w:shd w:val="clear" w:color="auto" w:fill="CCCCCC"/>
          </w:tcPr>
          <w:p w:rsidR="00AA6179" w:rsidRPr="005C645D" w:rsidRDefault="00AA6179" w:rsidP="005C645D">
            <w:pPr>
              <w:jc w:val="center"/>
              <w:rPr>
                <w:rFonts w:ascii="GHEA Grapalat" w:hAnsi="GHEA Grapalat" w:cs="Sylfaen"/>
                <w:b/>
                <w:bCs/>
                <w:sz w:val="23"/>
                <w:szCs w:val="23"/>
              </w:rPr>
            </w:pPr>
            <w:r w:rsidRPr="005C645D">
              <w:rPr>
                <w:rFonts w:ascii="GHEA Grapalat" w:hAnsi="GHEA Grapalat" w:cs="GHEA Grapalat"/>
                <w:b/>
                <w:bCs/>
                <w:sz w:val="23"/>
                <w:szCs w:val="23"/>
                <w:lang w:eastAsia="de-DE"/>
              </w:rPr>
              <w:t xml:space="preserve">2. </w:t>
            </w:r>
            <w:r w:rsidRPr="005C645D">
              <w:rPr>
                <w:rFonts w:ascii="GHEA Grapalat" w:hAnsi="GHEA Grapalat" w:cs="Sylfaen"/>
                <w:b/>
                <w:bCs/>
                <w:sz w:val="23"/>
                <w:szCs w:val="23"/>
              </w:rPr>
              <w:t>Առողջապահության նախարարություն</w:t>
            </w:r>
          </w:p>
          <w:p w:rsidR="00AA6179" w:rsidRPr="005C645D" w:rsidRDefault="00AA6179" w:rsidP="005C645D">
            <w:pPr>
              <w:ind w:left="27" w:right="76" w:firstLine="618"/>
              <w:jc w:val="center"/>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AA6179" w:rsidRPr="005C645D" w:rsidRDefault="00AA6179" w:rsidP="005C645D">
            <w:pPr>
              <w:jc w:val="center"/>
              <w:rPr>
                <w:rFonts w:ascii="GHEA Grapalat" w:hAnsi="GHEA Grapalat" w:cs="GHEA Grapalat"/>
                <w:b/>
                <w:sz w:val="23"/>
                <w:szCs w:val="23"/>
              </w:rPr>
            </w:pPr>
            <w:r w:rsidRPr="005C645D">
              <w:rPr>
                <w:rFonts w:ascii="GHEA Grapalat" w:hAnsi="GHEA Grapalat" w:cs="GHEA Grapalat"/>
                <w:b/>
                <w:sz w:val="23"/>
                <w:szCs w:val="23"/>
              </w:rPr>
              <w:t>23.02.2023թ.</w:t>
            </w:r>
          </w:p>
        </w:tc>
      </w:tr>
      <w:tr w:rsidR="00AA6179" w:rsidRPr="005C645D">
        <w:trPr>
          <w:tblCellSpacing w:w="0" w:type="dxa"/>
          <w:jc w:val="center"/>
        </w:trPr>
        <w:tc>
          <w:tcPr>
            <w:tcW w:w="10531" w:type="dxa"/>
            <w:gridSpan w:val="3"/>
            <w:vMerge/>
            <w:tcBorders>
              <w:bottom w:val="outset" w:sz="6" w:space="0" w:color="auto"/>
              <w:right w:val="outset" w:sz="6" w:space="0" w:color="auto"/>
            </w:tcBorders>
            <w:shd w:val="clear" w:color="auto" w:fill="CCCCCC"/>
          </w:tcPr>
          <w:p w:rsidR="00AA6179" w:rsidRPr="005C645D" w:rsidRDefault="00AA6179" w:rsidP="005C645D">
            <w:pPr>
              <w:ind w:left="27" w:right="76" w:firstLine="618"/>
              <w:jc w:val="both"/>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AA6179" w:rsidRPr="005C645D" w:rsidRDefault="00AA6179" w:rsidP="005C645D">
            <w:pPr>
              <w:jc w:val="center"/>
              <w:rPr>
                <w:rFonts w:ascii="GHEA Grapalat" w:hAnsi="GHEA Grapalat" w:cs="GHEA Grapalat"/>
                <w:b/>
                <w:sz w:val="23"/>
                <w:szCs w:val="23"/>
              </w:rPr>
            </w:pPr>
            <w:r w:rsidRPr="005C645D">
              <w:rPr>
                <w:rFonts w:ascii="GHEA Grapalat" w:hAnsi="GHEA Grapalat" w:cs="GHEA Grapalat"/>
                <w:b/>
                <w:sz w:val="23"/>
                <w:szCs w:val="23"/>
              </w:rPr>
              <w:t>N ԱԱ/02.2/4155-2023</w:t>
            </w:r>
          </w:p>
        </w:tc>
      </w:tr>
      <w:tr w:rsidR="00CD6B0D"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CD6B0D" w:rsidRPr="005C645D" w:rsidRDefault="00CD6B0D" w:rsidP="005C645D">
            <w:pPr>
              <w:ind w:left="178" w:right="24" w:firstLine="709"/>
              <w:jc w:val="both"/>
              <w:rPr>
                <w:rFonts w:ascii="GHEA Grapalat" w:hAnsi="GHEA Grapalat"/>
                <w:sz w:val="23"/>
                <w:szCs w:val="23"/>
                <w:lang w:val="hy-AM"/>
              </w:rPr>
            </w:pPr>
            <w:r w:rsidRPr="005C645D">
              <w:rPr>
                <w:rFonts w:ascii="GHEA Grapalat" w:hAnsi="GHEA Grapalat"/>
                <w:sz w:val="23"/>
                <w:szCs w:val="23"/>
                <w:lang w:val="hy-AM"/>
              </w:rPr>
              <w:t xml:space="preserve">Ի պատասխան Ձեր 2023 թվականի փետրվարի 17-ի թիվ </w:t>
            </w:r>
            <w:r w:rsidRPr="005C645D">
              <w:rPr>
                <w:rFonts w:ascii="GHEA Grapalat" w:hAnsi="GHEA Grapalat"/>
                <w:color w:val="000000"/>
                <w:sz w:val="23"/>
                <w:szCs w:val="23"/>
                <w:shd w:val="clear" w:color="auto" w:fill="FFFFFF"/>
                <w:lang w:val="hy-AM"/>
              </w:rPr>
              <w:t xml:space="preserve">ՊՆ/510/869-2023 գրության հայտնում եմ, որ </w:t>
            </w:r>
            <w:r w:rsidRPr="005C645D">
              <w:rPr>
                <w:rFonts w:ascii="GHEA Grapalat" w:hAnsi="GHEA Grapalat"/>
                <w:sz w:val="23"/>
                <w:szCs w:val="23"/>
                <w:lang w:val="hy-AM"/>
              </w:rPr>
              <w:t>ՀՀ կառավարության «Հայաuտանի Հանրապետության կառավարության 2018 թվականի ապրիլի 12-ի թիվ 404-Ն որոշման մեջ փոփոխություններ և լրացումներ կատարելու մասին» որոշման նախագիծը քննարկվում է Առողջապահության նախարարության համապատասխան մասնագիտությունների գծով խորհրդատուների հետ:</w:t>
            </w:r>
          </w:p>
          <w:p w:rsidR="00CD6B0D" w:rsidRPr="005C645D" w:rsidRDefault="00CD6B0D" w:rsidP="005C645D">
            <w:pPr>
              <w:ind w:left="178" w:right="24" w:firstLine="709"/>
              <w:jc w:val="both"/>
              <w:rPr>
                <w:rFonts w:ascii="GHEA Grapalat" w:hAnsi="GHEA Grapalat"/>
                <w:sz w:val="23"/>
                <w:szCs w:val="23"/>
                <w:lang w:val="hy-AM"/>
              </w:rPr>
            </w:pPr>
            <w:r w:rsidRPr="005C645D">
              <w:rPr>
                <w:rFonts w:ascii="GHEA Grapalat" w:hAnsi="GHEA Grapalat"/>
                <w:sz w:val="23"/>
                <w:szCs w:val="23"/>
                <w:lang w:val="hy-AM"/>
              </w:rPr>
              <w:t>Արդյունքների վերաբերյալ տեղեկությունը Ձեզ լրացուցիչ կտրամադրվի:</w:t>
            </w:r>
          </w:p>
        </w:tc>
        <w:tc>
          <w:tcPr>
            <w:tcW w:w="7144" w:type="dxa"/>
            <w:gridSpan w:val="3"/>
            <w:tcBorders>
              <w:top w:val="outset" w:sz="6" w:space="0" w:color="auto"/>
              <w:left w:val="outset" w:sz="6" w:space="0" w:color="auto"/>
              <w:bottom w:val="outset" w:sz="6" w:space="0" w:color="auto"/>
            </w:tcBorders>
            <w:shd w:val="clear" w:color="auto" w:fill="FFFFFF"/>
          </w:tcPr>
          <w:p w:rsidR="00CD6B0D" w:rsidRPr="005C645D" w:rsidRDefault="00CD6B0D"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CD6B0D" w:rsidRPr="005C645D">
        <w:trPr>
          <w:tblCellSpacing w:w="0" w:type="dxa"/>
          <w:jc w:val="center"/>
        </w:trPr>
        <w:tc>
          <w:tcPr>
            <w:tcW w:w="10531" w:type="dxa"/>
            <w:gridSpan w:val="3"/>
            <w:vMerge w:val="restart"/>
            <w:tcBorders>
              <w:top w:val="outset" w:sz="6" w:space="0" w:color="auto"/>
              <w:right w:val="outset" w:sz="6" w:space="0" w:color="auto"/>
            </w:tcBorders>
            <w:shd w:val="clear" w:color="auto" w:fill="CCCCCC"/>
          </w:tcPr>
          <w:p w:rsidR="00CD6B0D" w:rsidRPr="005C645D" w:rsidRDefault="003B779E" w:rsidP="005C645D">
            <w:pPr>
              <w:jc w:val="center"/>
              <w:rPr>
                <w:rFonts w:ascii="GHEA Grapalat" w:hAnsi="GHEA Grapalat" w:cs="Sylfaen"/>
                <w:b/>
                <w:bCs/>
                <w:sz w:val="23"/>
                <w:szCs w:val="23"/>
              </w:rPr>
            </w:pPr>
            <w:r>
              <w:rPr>
                <w:rFonts w:ascii="GHEA Grapalat" w:hAnsi="GHEA Grapalat" w:cs="GHEA Grapalat"/>
                <w:b/>
                <w:bCs/>
                <w:sz w:val="23"/>
                <w:szCs w:val="23"/>
                <w:lang w:eastAsia="de-DE"/>
              </w:rPr>
              <w:t>3</w:t>
            </w:r>
            <w:r w:rsidR="00CD6B0D" w:rsidRPr="005C645D">
              <w:rPr>
                <w:rFonts w:ascii="GHEA Grapalat" w:hAnsi="GHEA Grapalat" w:cs="GHEA Grapalat"/>
                <w:b/>
                <w:bCs/>
                <w:sz w:val="23"/>
                <w:szCs w:val="23"/>
                <w:lang w:eastAsia="de-DE"/>
              </w:rPr>
              <w:t xml:space="preserve">. </w:t>
            </w:r>
            <w:r w:rsidR="00CD6B0D" w:rsidRPr="005C645D">
              <w:rPr>
                <w:rFonts w:ascii="GHEA Grapalat" w:hAnsi="GHEA Grapalat" w:cs="Sylfaen"/>
                <w:b/>
                <w:bCs/>
                <w:sz w:val="23"/>
                <w:szCs w:val="23"/>
              </w:rPr>
              <w:t>Առողջապահության նախարարություն</w:t>
            </w:r>
          </w:p>
          <w:p w:rsidR="00CD6B0D" w:rsidRPr="005C645D" w:rsidRDefault="00CD6B0D" w:rsidP="005C645D">
            <w:pPr>
              <w:ind w:left="27" w:right="76" w:firstLine="618"/>
              <w:jc w:val="center"/>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CD6B0D" w:rsidRPr="005C645D" w:rsidRDefault="00CD6B0D" w:rsidP="005C645D">
            <w:pPr>
              <w:jc w:val="center"/>
              <w:rPr>
                <w:rFonts w:ascii="GHEA Grapalat" w:hAnsi="GHEA Grapalat" w:cs="GHEA Grapalat"/>
                <w:b/>
                <w:sz w:val="23"/>
                <w:szCs w:val="23"/>
              </w:rPr>
            </w:pPr>
            <w:r w:rsidRPr="005C645D">
              <w:rPr>
                <w:rFonts w:ascii="GHEA Grapalat" w:hAnsi="GHEA Grapalat" w:cs="GHEA Grapalat"/>
                <w:b/>
                <w:sz w:val="23"/>
                <w:szCs w:val="23"/>
              </w:rPr>
              <w:t>09.03.2023թ.</w:t>
            </w:r>
          </w:p>
        </w:tc>
      </w:tr>
      <w:tr w:rsidR="00CD6B0D" w:rsidRPr="005C645D">
        <w:trPr>
          <w:tblCellSpacing w:w="0" w:type="dxa"/>
          <w:jc w:val="center"/>
        </w:trPr>
        <w:tc>
          <w:tcPr>
            <w:tcW w:w="10531" w:type="dxa"/>
            <w:gridSpan w:val="3"/>
            <w:vMerge/>
            <w:tcBorders>
              <w:bottom w:val="outset" w:sz="6" w:space="0" w:color="auto"/>
              <w:right w:val="outset" w:sz="6" w:space="0" w:color="auto"/>
            </w:tcBorders>
            <w:shd w:val="clear" w:color="auto" w:fill="CCCCCC"/>
          </w:tcPr>
          <w:p w:rsidR="00CD6B0D" w:rsidRPr="005C645D" w:rsidRDefault="00CD6B0D" w:rsidP="005C645D">
            <w:pPr>
              <w:ind w:left="27" w:right="76" w:firstLine="618"/>
              <w:jc w:val="both"/>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CD6B0D" w:rsidRPr="005C645D" w:rsidRDefault="00CD6B0D" w:rsidP="005C645D">
            <w:pPr>
              <w:jc w:val="center"/>
              <w:rPr>
                <w:rFonts w:ascii="GHEA Grapalat" w:hAnsi="GHEA Grapalat" w:cs="GHEA Grapalat"/>
                <w:b/>
                <w:sz w:val="23"/>
                <w:szCs w:val="23"/>
              </w:rPr>
            </w:pPr>
            <w:r w:rsidRPr="005C645D">
              <w:rPr>
                <w:rFonts w:ascii="GHEA Grapalat" w:hAnsi="GHEA Grapalat" w:cs="GHEA Grapalat"/>
                <w:b/>
                <w:sz w:val="23"/>
                <w:szCs w:val="23"/>
              </w:rPr>
              <w:t>N ԱԱ/02.2/4756-2023</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093" w:rsidP="005C645D">
            <w:pPr>
              <w:ind w:left="178" w:right="24" w:firstLine="540"/>
              <w:jc w:val="both"/>
              <w:rPr>
                <w:rFonts w:ascii="GHEA Grapalat" w:hAnsi="GHEA Grapalat" w:cs="GHEA Grapalat"/>
                <w:sz w:val="23"/>
                <w:szCs w:val="23"/>
              </w:rPr>
            </w:pPr>
            <w:r w:rsidRPr="005C645D">
              <w:rPr>
                <w:rFonts w:ascii="GHEA Grapalat" w:hAnsi="GHEA Grapalat" w:cs="GHEA Grapalat"/>
                <w:sz w:val="23"/>
                <w:szCs w:val="23"/>
                <w:lang w:val="hy-AM"/>
              </w:rPr>
              <w:lastRenderedPageBreak/>
              <w:t xml:space="preserve">Կառավարության «Հայաuտանի Հանրապետության կառավարության 2018 թվականի ապրիլի 12-ի N 404-Ն որոշման մեջ փոփոխություններ և լրացումներ կատարելու մասին» որոշման նախագծի վերաբերյալ առարկություններ չկան: </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5C6093"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093" w:rsidP="005C645D">
            <w:pPr>
              <w:ind w:left="178" w:right="24" w:firstLine="540"/>
              <w:jc w:val="both"/>
              <w:rPr>
                <w:rFonts w:ascii="GHEA Grapalat" w:hAnsi="GHEA Grapalat" w:cs="GHEA Grapalat"/>
                <w:sz w:val="23"/>
                <w:szCs w:val="23"/>
                <w:lang w:val="hy-AM"/>
              </w:rPr>
            </w:pPr>
            <w:r w:rsidRPr="005C645D">
              <w:rPr>
                <w:rFonts w:ascii="GHEA Grapalat" w:hAnsi="GHEA Grapalat" w:cs="GHEA Grapalat"/>
                <w:sz w:val="23"/>
                <w:szCs w:val="23"/>
                <w:lang w:val="hy-AM"/>
              </w:rPr>
              <w:t>Միաժամանակ առաջարկվում է Առողջապահության նախարարության խորհրդատուների հետ քննարկման արդյունքներով վերոնշյալ նախագծում ներառել  նաև Կառավարության 2018 թվականի ապրիլի 12-ի N 404-Ն որոշման (այսուհետ` Որոշում) հետ կապված ստորև ներկայացվող առաջարկությունները.</w:t>
            </w:r>
          </w:p>
          <w:p w:rsidR="005C6093" w:rsidRPr="005C645D" w:rsidRDefault="005C6093" w:rsidP="005C645D">
            <w:pPr>
              <w:ind w:left="178" w:right="24" w:firstLine="540"/>
              <w:jc w:val="both"/>
              <w:rPr>
                <w:rFonts w:ascii="GHEA Grapalat" w:hAnsi="GHEA Grapalat" w:cs="GHEA Grapalat"/>
                <w:sz w:val="23"/>
                <w:szCs w:val="23"/>
              </w:rPr>
            </w:pPr>
            <w:r w:rsidRPr="005C645D">
              <w:rPr>
                <w:rFonts w:ascii="GHEA Grapalat" w:hAnsi="GHEA Grapalat" w:cs="GHEA Grapalat"/>
                <w:sz w:val="23"/>
                <w:szCs w:val="23"/>
                <w:lang w:val="hy-AM"/>
              </w:rPr>
              <w:t xml:space="preserve">1. Որոշման </w:t>
            </w:r>
            <w:r w:rsidRPr="005C645D">
              <w:rPr>
                <w:rFonts w:ascii="GHEA Grapalat" w:hAnsi="GHEA Grapalat" w:cs="GHEA Grapalat"/>
                <w:sz w:val="23"/>
                <w:szCs w:val="23"/>
                <w:shd w:val="clear" w:color="auto" w:fill="FFFFFF"/>
                <w:lang w:val="hy-AM"/>
              </w:rPr>
              <w:t xml:space="preserve">Հավելված 1-ի </w:t>
            </w:r>
            <w:r w:rsidRPr="005C645D">
              <w:rPr>
                <w:rFonts w:ascii="GHEA Grapalat" w:hAnsi="GHEA Grapalat" w:cs="GHEA Grapalat"/>
                <w:sz w:val="23"/>
                <w:szCs w:val="23"/>
                <w:lang w:val="hy-AM"/>
              </w:rPr>
              <w:t>11-րդ հոդվածի</w:t>
            </w:r>
            <w:r w:rsidRPr="005C645D">
              <w:rPr>
                <w:rFonts w:ascii="GHEA Grapalat" w:hAnsi="GHEA Grapalat" w:cs="GHEA Grapalat"/>
                <w:color w:val="000000"/>
                <w:sz w:val="23"/>
                <w:szCs w:val="23"/>
                <w:shd w:val="clear" w:color="auto" w:fill="FFFFFF"/>
                <w:lang w:val="hy-AM"/>
              </w:rPr>
              <w:t xml:space="preserve"> «Բ» կետով ներկայացված «իդիոպաթիկ վեգետատիվ նեյրոպաթիա» (G90.0) ախտորոշումը և վերջինիս նկարագրական մասը չեն համապատասխանում միմյանց, իսկ նշյալ կետում ներկայացվածը համապատասխանում է «սոմատոֆորմ վեգետատիվ դիսֆունկցիային</w:t>
            </w:r>
            <w:r w:rsidRPr="005C645D">
              <w:rPr>
                <w:rFonts w:ascii="GHEA Grapalat" w:hAnsi="GHEA Grapalat" w:cs="GHEA Grapalat"/>
                <w:sz w:val="23"/>
                <w:szCs w:val="23"/>
                <w:lang w:val="hy-AM"/>
              </w:rPr>
              <w:t>» F45.3, ինչն ընդգրկված է ՀՄԴ-ի «Հոգեկան և վարքի խանգարումներ</w:t>
            </w:r>
            <w:r w:rsidRPr="005C645D">
              <w:rPr>
                <w:rFonts w:ascii="GHEA Grapalat" w:hAnsi="GHEA Grapalat" w:cs="GHEA Grapalat"/>
                <w:color w:val="000000"/>
                <w:sz w:val="23"/>
                <w:szCs w:val="23"/>
                <w:shd w:val="clear" w:color="auto" w:fill="FFFFFF"/>
                <w:lang w:val="hy-AM"/>
              </w:rPr>
              <w:t>» գլխում,</w:t>
            </w:r>
          </w:p>
        </w:tc>
        <w:tc>
          <w:tcPr>
            <w:tcW w:w="7144" w:type="dxa"/>
            <w:gridSpan w:val="3"/>
            <w:tcBorders>
              <w:top w:val="outset" w:sz="6" w:space="0" w:color="auto"/>
              <w:left w:val="outset" w:sz="6" w:space="0" w:color="auto"/>
              <w:bottom w:val="outset" w:sz="6" w:space="0" w:color="auto"/>
            </w:tcBorders>
            <w:shd w:val="clear" w:color="auto" w:fill="FFFFFF"/>
          </w:tcPr>
          <w:p w:rsidR="007D4005" w:rsidRDefault="007D4005" w:rsidP="007D4005">
            <w:pPr>
              <w:spacing w:line="360" w:lineRule="auto"/>
              <w:ind w:left="102"/>
              <w:jc w:val="center"/>
              <w:rPr>
                <w:rFonts w:ascii="GHEA Grapalat" w:hAnsi="GHEA Grapalat" w:cs="GHEA Grapalat"/>
                <w:b/>
                <w:bCs/>
                <w:sz w:val="23"/>
                <w:szCs w:val="23"/>
              </w:rPr>
            </w:pPr>
          </w:p>
          <w:p w:rsidR="007D4005" w:rsidRDefault="007D4005" w:rsidP="007D4005">
            <w:pPr>
              <w:spacing w:line="360" w:lineRule="auto"/>
              <w:ind w:left="102"/>
              <w:jc w:val="center"/>
              <w:rPr>
                <w:rFonts w:ascii="GHEA Grapalat" w:hAnsi="GHEA Grapalat" w:cs="GHEA Grapalat"/>
                <w:b/>
                <w:bCs/>
                <w:sz w:val="23"/>
                <w:szCs w:val="23"/>
              </w:rPr>
            </w:pPr>
          </w:p>
          <w:p w:rsidR="007D4005" w:rsidRDefault="007D4005" w:rsidP="007D4005">
            <w:pPr>
              <w:spacing w:line="360" w:lineRule="auto"/>
              <w:ind w:left="102"/>
              <w:jc w:val="center"/>
              <w:rPr>
                <w:rFonts w:ascii="GHEA Grapalat" w:hAnsi="GHEA Grapalat" w:cs="GHEA Grapalat"/>
                <w:b/>
                <w:bCs/>
                <w:sz w:val="23"/>
                <w:szCs w:val="23"/>
              </w:rPr>
            </w:pPr>
          </w:p>
          <w:p w:rsidR="007D4005" w:rsidRPr="007D4005" w:rsidRDefault="007D4005" w:rsidP="007D4005">
            <w:pPr>
              <w:spacing w:line="360" w:lineRule="auto"/>
              <w:ind w:left="102"/>
              <w:jc w:val="center"/>
              <w:rPr>
                <w:rFonts w:ascii="GHEA Grapalat" w:hAnsi="GHEA Grapalat" w:cs="GHEA Grapalat"/>
                <w:b/>
                <w:bCs/>
                <w:sz w:val="23"/>
                <w:szCs w:val="23"/>
              </w:rPr>
            </w:pPr>
            <w:r w:rsidRPr="007D4005">
              <w:rPr>
                <w:rFonts w:ascii="GHEA Grapalat" w:hAnsi="GHEA Grapalat" w:cs="GHEA Grapalat"/>
                <w:b/>
                <w:bCs/>
                <w:sz w:val="23"/>
                <w:szCs w:val="23"/>
                <w:lang w:val="hy-AM"/>
              </w:rPr>
              <w:t>Չի ընդունվել</w:t>
            </w:r>
          </w:p>
          <w:p w:rsidR="005C6093" w:rsidRPr="005C645D" w:rsidRDefault="007D4005" w:rsidP="007D4005">
            <w:pPr>
              <w:jc w:val="center"/>
              <w:rPr>
                <w:rFonts w:ascii="GHEA Grapalat" w:hAnsi="GHEA Grapalat" w:cs="GHEA Grapalat"/>
                <w:b/>
                <w:bCs/>
                <w:sz w:val="23"/>
                <w:szCs w:val="23"/>
                <w:lang w:eastAsia="de-DE"/>
              </w:rPr>
            </w:pPr>
            <w:r w:rsidRPr="007D4005">
              <w:rPr>
                <w:rFonts w:ascii="GHEA Grapalat" w:hAnsi="GHEA Grapalat" w:cs="GHEA Grapalat"/>
                <w:bCs/>
                <w:sz w:val="23"/>
                <w:szCs w:val="23"/>
              </w:rPr>
              <w:t>Ք</w:t>
            </w:r>
            <w:r w:rsidRPr="007D4005">
              <w:rPr>
                <w:rFonts w:ascii="GHEA Grapalat" w:hAnsi="GHEA Grapalat" w:cs="GHEA Grapalat"/>
                <w:bCs/>
                <w:sz w:val="23"/>
                <w:szCs w:val="23"/>
                <w:lang w:val="hy-AM"/>
              </w:rPr>
              <w:t xml:space="preserve">անի որ </w:t>
            </w:r>
            <w:r w:rsidRPr="007D4005">
              <w:rPr>
                <w:rFonts w:ascii="GHEA Grapalat" w:hAnsi="GHEA Grapalat"/>
                <w:sz w:val="23"/>
                <w:szCs w:val="23"/>
                <w:shd w:val="clear" w:color="auto" w:fill="FFFFFF"/>
                <w:lang w:val="hy-AM"/>
              </w:rPr>
              <w:t>առողջապահության նախարարությունում կայացած քննարկման ընթացքում առաջատար նյարդաբան մասնագետների կողմից գտնվել է ոչ նպատակահարմար</w:t>
            </w:r>
            <w:r w:rsidRPr="00E628E5">
              <w:rPr>
                <w:rFonts w:ascii="GHEA Grapalat" w:hAnsi="GHEA Grapalat"/>
                <w:sz w:val="24"/>
                <w:szCs w:val="24"/>
                <w:shd w:val="clear" w:color="auto" w:fill="FFFFFF"/>
                <w:lang w:val="hy-AM"/>
              </w:rPr>
              <w:t>։</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093" w:rsidP="005C645D">
            <w:pPr>
              <w:ind w:left="178" w:right="24" w:firstLine="540"/>
              <w:jc w:val="both"/>
              <w:rPr>
                <w:rFonts w:ascii="GHEA Grapalat" w:hAnsi="GHEA Grapalat" w:cs="GHEA Grapalat"/>
                <w:sz w:val="23"/>
                <w:szCs w:val="23"/>
              </w:rPr>
            </w:pPr>
            <w:r w:rsidRPr="005C645D">
              <w:rPr>
                <w:rFonts w:ascii="GHEA Grapalat" w:hAnsi="GHEA Grapalat" w:cs="GHEA Grapalat"/>
                <w:sz w:val="23"/>
                <w:szCs w:val="23"/>
                <w:lang w:val="hy-AM"/>
              </w:rPr>
              <w:t xml:space="preserve">2. Որոշման </w:t>
            </w:r>
            <w:r w:rsidRPr="005C645D">
              <w:rPr>
                <w:rFonts w:ascii="GHEA Grapalat" w:hAnsi="GHEA Grapalat" w:cs="GHEA Grapalat"/>
                <w:sz w:val="23"/>
                <w:szCs w:val="23"/>
                <w:shd w:val="clear" w:color="auto" w:fill="FFFFFF"/>
                <w:lang w:val="hy-AM"/>
              </w:rPr>
              <w:t xml:space="preserve">Հավելված 1-ի </w:t>
            </w:r>
            <w:r w:rsidRPr="005C645D">
              <w:rPr>
                <w:rFonts w:ascii="GHEA Grapalat" w:hAnsi="GHEA Grapalat" w:cs="GHEA Grapalat"/>
                <w:sz w:val="23"/>
                <w:szCs w:val="23"/>
                <w:lang w:val="hy-AM"/>
              </w:rPr>
              <w:t>12-րդ հոդվածի 3-րդ պարբերության մեջ «բարձրացումով» բառից հետո ավելացնել «կամ պերիֆերիկ նյարդային համակարգի չափավոր արտահայտված խանգարումներով» բառերը, քանի որ «Գիյեն Բարրեի» համախտանիշը հանդիսանում է ծայրամասային նյարդային համակարգի հետ կապված խնդիր,</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093" w:rsidP="005C645D">
            <w:pPr>
              <w:ind w:left="178" w:right="24" w:firstLine="540"/>
              <w:jc w:val="both"/>
              <w:rPr>
                <w:rFonts w:ascii="GHEA Grapalat" w:hAnsi="GHEA Grapalat" w:cs="GHEA Grapalat"/>
                <w:sz w:val="23"/>
                <w:szCs w:val="23"/>
                <w:shd w:val="clear" w:color="auto" w:fill="FFFFFF"/>
              </w:rPr>
            </w:pPr>
            <w:r w:rsidRPr="005C645D">
              <w:rPr>
                <w:rFonts w:ascii="GHEA Grapalat" w:hAnsi="GHEA Grapalat" w:cs="GHEA Grapalat"/>
                <w:sz w:val="23"/>
                <w:szCs w:val="23"/>
                <w:lang w:val="hy-AM"/>
              </w:rPr>
              <w:t>3.</w:t>
            </w:r>
            <w:r w:rsidRPr="005C645D">
              <w:rPr>
                <w:rFonts w:ascii="GHEA Grapalat" w:hAnsi="GHEA Grapalat" w:cs="GHEA Grapalat"/>
                <w:sz w:val="23"/>
                <w:szCs w:val="23"/>
                <w:shd w:val="clear" w:color="auto" w:fill="FFFFFF"/>
                <w:lang w:val="hy-AM"/>
              </w:rPr>
              <w:t xml:space="preserve"> </w:t>
            </w:r>
            <w:r w:rsidRPr="005C645D">
              <w:rPr>
                <w:rFonts w:ascii="GHEA Grapalat" w:hAnsi="GHEA Grapalat" w:cs="GHEA Grapalat"/>
                <w:sz w:val="23"/>
                <w:szCs w:val="23"/>
                <w:lang w:val="hy-AM"/>
              </w:rPr>
              <w:t>Որոշման</w:t>
            </w:r>
            <w:r w:rsidRPr="005C645D">
              <w:rPr>
                <w:rFonts w:ascii="GHEA Grapalat" w:hAnsi="GHEA Grapalat" w:cs="GHEA Grapalat"/>
                <w:sz w:val="23"/>
                <w:szCs w:val="23"/>
                <w:shd w:val="clear" w:color="auto" w:fill="FFFFFF"/>
                <w:lang w:val="hy-AM"/>
              </w:rPr>
              <w:t xml:space="preserve"> Հավելված 1-ում ավելացնել</w:t>
            </w:r>
            <w:r w:rsidRPr="005C645D">
              <w:rPr>
                <w:rStyle w:val="Strong"/>
                <w:rFonts w:ascii="GHEA Grapalat" w:hAnsi="GHEA Grapalat" w:cs="GHEA Grapalat"/>
                <w:sz w:val="23"/>
                <w:szCs w:val="23"/>
                <w:shd w:val="clear" w:color="auto" w:fill="FFFFFF"/>
                <w:lang w:val="hy-AM"/>
              </w:rPr>
              <w:t xml:space="preserve"> </w:t>
            </w:r>
            <w:r w:rsidRPr="005C645D">
              <w:rPr>
                <w:rFonts w:ascii="GHEA Grapalat" w:hAnsi="GHEA Grapalat" w:cs="GHEA Grapalat"/>
                <w:sz w:val="23"/>
                <w:szCs w:val="23"/>
                <w:lang w:val="hy-AM"/>
              </w:rPr>
              <w:t xml:space="preserve">զինվորական ծառայության համար քաղաքացու կամ զինծառայողի պիտանիության աստիճանը որոշող հիվանդությունների </w:t>
            </w:r>
            <w:r w:rsidRPr="005C645D">
              <w:rPr>
                <w:rStyle w:val="Strong"/>
                <w:rFonts w:ascii="GHEA Grapalat" w:hAnsi="GHEA Grapalat" w:cs="GHEA Grapalat"/>
                <w:b w:val="0"/>
                <w:bCs w:val="0"/>
                <w:sz w:val="23"/>
                <w:szCs w:val="23"/>
                <w:shd w:val="clear" w:color="auto" w:fill="FFFFFF"/>
                <w:lang w:val="hy-AM"/>
              </w:rPr>
              <w:t xml:space="preserve">ցանկի 50-րդ և 51-րդ կետերով սահմանված </w:t>
            </w:r>
            <w:r w:rsidRPr="005C645D">
              <w:rPr>
                <w:rFonts w:ascii="GHEA Grapalat" w:hAnsi="GHEA Grapalat" w:cs="GHEA Grapalat"/>
                <w:sz w:val="23"/>
                <w:szCs w:val="23"/>
                <w:shd w:val="clear" w:color="auto" w:fill="FFFFFF"/>
                <w:lang w:val="hy-AM"/>
              </w:rPr>
              <w:t>հոդվածների</w:t>
            </w:r>
            <w:r w:rsidRPr="005C645D">
              <w:rPr>
                <w:rStyle w:val="Strong"/>
                <w:rFonts w:ascii="GHEA Grapalat" w:hAnsi="GHEA Grapalat" w:cs="GHEA Grapalat"/>
                <w:b w:val="0"/>
                <w:bCs w:val="0"/>
                <w:sz w:val="23"/>
                <w:szCs w:val="23"/>
                <w:shd w:val="clear" w:color="auto" w:fill="FFFFFF"/>
                <w:lang w:val="hy-AM"/>
              </w:rPr>
              <w:t xml:space="preserve"> բացատրական մասը</w:t>
            </w:r>
            <w:r w:rsidRPr="005C645D">
              <w:rPr>
                <w:rFonts w:ascii="GHEA Grapalat" w:hAnsi="GHEA Grapalat" w:cs="GHEA Grapalat"/>
                <w:sz w:val="23"/>
                <w:szCs w:val="23"/>
                <w:shd w:val="clear" w:color="auto" w:fill="FFFFFF"/>
                <w:lang w:val="hy-AM"/>
              </w:rPr>
              <w:t>,</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54359B"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093" w:rsidP="005C645D">
            <w:pPr>
              <w:ind w:left="178" w:right="24" w:firstLine="540"/>
              <w:jc w:val="both"/>
              <w:rPr>
                <w:rFonts w:ascii="GHEA Grapalat" w:hAnsi="GHEA Grapalat" w:cs="GHEA Grapalat"/>
                <w:sz w:val="23"/>
                <w:szCs w:val="23"/>
                <w:shd w:val="clear" w:color="auto" w:fill="FFFFFF"/>
              </w:rPr>
            </w:pPr>
            <w:r w:rsidRPr="005C645D">
              <w:rPr>
                <w:rFonts w:ascii="GHEA Grapalat" w:hAnsi="GHEA Grapalat" w:cs="GHEA Grapalat"/>
                <w:sz w:val="23"/>
                <w:szCs w:val="23"/>
                <w:shd w:val="clear" w:color="auto" w:fill="FFFFFF"/>
                <w:lang w:val="hy-AM"/>
              </w:rPr>
              <w:t xml:space="preserve">4. հաշվի առնելով, որ </w:t>
            </w:r>
            <w:r w:rsidRPr="005C645D">
              <w:rPr>
                <w:rFonts w:ascii="GHEA Grapalat" w:hAnsi="GHEA Grapalat" w:cs="GHEA Grapalat"/>
                <w:sz w:val="23"/>
                <w:szCs w:val="23"/>
                <w:lang w:val="hy-AM"/>
              </w:rPr>
              <w:t>«ընկնավորություն» հիվանդություն ՀՄԴ-ում առկա չէ, Որոշման մեջ նշված ձևակերպումը համապատասխանեցնել ըստ դասակարգչի ձևակերպման և խմբագրել ամբողջ տեքստում,</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093" w:rsidP="005C645D">
            <w:pPr>
              <w:ind w:left="178" w:right="24" w:firstLine="540"/>
              <w:jc w:val="both"/>
              <w:rPr>
                <w:rFonts w:ascii="GHEA Grapalat" w:hAnsi="GHEA Grapalat" w:cs="GHEA Grapalat"/>
                <w:sz w:val="23"/>
                <w:szCs w:val="23"/>
              </w:rPr>
            </w:pPr>
            <w:r w:rsidRPr="005C645D">
              <w:rPr>
                <w:rFonts w:ascii="GHEA Grapalat" w:eastAsia="CIDFont+F2" w:hAnsi="GHEA Grapalat" w:cs="GHEA Grapalat"/>
                <w:sz w:val="23"/>
                <w:szCs w:val="23"/>
                <w:lang w:val="hy-AM"/>
              </w:rPr>
              <w:t xml:space="preserve">5. </w:t>
            </w:r>
            <w:r w:rsidRPr="005C645D">
              <w:rPr>
                <w:rFonts w:ascii="GHEA Grapalat" w:hAnsi="GHEA Grapalat" w:cs="GHEA Grapalat"/>
                <w:sz w:val="23"/>
                <w:szCs w:val="23"/>
                <w:lang w:val="hy-AM"/>
              </w:rPr>
              <w:t>Որոշման Հավելված 1-ի</w:t>
            </w:r>
            <w:r w:rsidRPr="005C645D">
              <w:rPr>
                <w:rFonts w:ascii="GHEA Grapalat" w:eastAsia="CIDFont+F2" w:hAnsi="GHEA Grapalat" w:cs="GHEA Grapalat"/>
                <w:sz w:val="23"/>
                <w:szCs w:val="23"/>
                <w:lang w:val="hy-AM"/>
              </w:rPr>
              <w:t xml:space="preserve"> 22-րդ հոդվածի </w:t>
            </w:r>
            <w:r w:rsidRPr="005C645D">
              <w:rPr>
                <w:rFonts w:ascii="GHEA Grapalat" w:hAnsi="GHEA Grapalat" w:cs="GHEA Grapalat"/>
                <w:sz w:val="23"/>
                <w:szCs w:val="23"/>
                <w:lang w:val="hy-AM"/>
              </w:rPr>
              <w:t>«</w:t>
            </w:r>
            <w:r w:rsidRPr="005C645D">
              <w:rPr>
                <w:rFonts w:ascii="GHEA Grapalat" w:eastAsia="CIDFont+F2" w:hAnsi="GHEA Grapalat" w:cs="GHEA Grapalat"/>
                <w:sz w:val="23"/>
                <w:szCs w:val="23"/>
                <w:lang w:val="hy-AM"/>
              </w:rPr>
              <w:t>Ա</w:t>
            </w:r>
            <w:r w:rsidRPr="005C645D">
              <w:rPr>
                <w:rFonts w:ascii="GHEA Grapalat" w:hAnsi="GHEA Grapalat" w:cs="GHEA Grapalat"/>
                <w:sz w:val="23"/>
                <w:szCs w:val="23"/>
                <w:lang w:val="hy-AM"/>
              </w:rPr>
              <w:t>» կետում «</w:t>
            </w:r>
            <w:r w:rsidRPr="005C645D">
              <w:rPr>
                <w:rFonts w:ascii="GHEA Grapalat" w:eastAsia="CIDFont+F2" w:hAnsi="GHEA Grapalat" w:cs="GHEA Grapalat"/>
                <w:sz w:val="23"/>
                <w:szCs w:val="23"/>
                <w:lang w:val="hy-AM"/>
              </w:rPr>
              <w:t>չկա</w:t>
            </w:r>
            <w:r w:rsidRPr="005C645D">
              <w:rPr>
                <w:rFonts w:ascii="GHEA Grapalat" w:hAnsi="GHEA Grapalat" w:cs="GHEA Grapalat"/>
                <w:sz w:val="23"/>
                <w:szCs w:val="23"/>
                <w:lang w:val="hy-AM"/>
              </w:rPr>
              <w:t>» բառից հետո ավելացնել «</w:t>
            </w:r>
            <w:r w:rsidRPr="005C645D">
              <w:rPr>
                <w:rFonts w:ascii="GHEA Grapalat" w:eastAsia="CIDFont+F2" w:hAnsi="GHEA Grapalat" w:cs="GHEA Grapalat"/>
                <w:sz w:val="23"/>
                <w:szCs w:val="23"/>
                <w:lang w:val="hy-AM"/>
              </w:rPr>
              <w:t>կամ ժառանգական անգիոայտուցը</w:t>
            </w:r>
            <w:r w:rsidRPr="005C645D">
              <w:rPr>
                <w:rFonts w:ascii="GHEA Grapalat" w:hAnsi="GHEA Grapalat" w:cs="GHEA Grapalat"/>
                <w:sz w:val="23"/>
                <w:szCs w:val="23"/>
                <w:lang w:val="hy-AM"/>
              </w:rPr>
              <w:t>» բառերը,</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093" w:rsidP="005C645D">
            <w:pPr>
              <w:autoSpaceDE w:val="0"/>
              <w:autoSpaceDN w:val="0"/>
              <w:adjustRightInd w:val="0"/>
              <w:ind w:left="178" w:right="24" w:firstLine="540"/>
              <w:jc w:val="both"/>
              <w:rPr>
                <w:rFonts w:ascii="GHEA Grapalat" w:eastAsia="CIDFont+F2" w:hAnsi="GHEA Grapalat" w:cs="GHEA Grapalat"/>
                <w:sz w:val="23"/>
                <w:szCs w:val="23"/>
              </w:rPr>
            </w:pPr>
            <w:r w:rsidRPr="005C645D">
              <w:rPr>
                <w:rFonts w:ascii="GHEA Grapalat" w:eastAsia="CIDFont+F2" w:hAnsi="GHEA Grapalat" w:cs="GHEA Grapalat"/>
                <w:sz w:val="23"/>
                <w:szCs w:val="23"/>
                <w:lang w:val="hy-AM"/>
              </w:rPr>
              <w:t xml:space="preserve">6. </w:t>
            </w:r>
            <w:r w:rsidRPr="005C645D">
              <w:rPr>
                <w:rFonts w:ascii="GHEA Grapalat" w:hAnsi="GHEA Grapalat" w:cs="GHEA Grapalat"/>
                <w:sz w:val="23"/>
                <w:szCs w:val="23"/>
                <w:lang w:val="hy-AM"/>
              </w:rPr>
              <w:t>Որոշման</w:t>
            </w:r>
            <w:r w:rsidRPr="005C645D">
              <w:rPr>
                <w:rFonts w:ascii="GHEA Grapalat" w:eastAsia="CIDFont+F2" w:hAnsi="GHEA Grapalat" w:cs="GHEA Grapalat"/>
                <w:sz w:val="23"/>
                <w:szCs w:val="23"/>
                <w:lang w:val="hy-AM"/>
              </w:rPr>
              <w:t xml:space="preserve"> </w:t>
            </w:r>
            <w:r w:rsidRPr="005C645D">
              <w:rPr>
                <w:rFonts w:ascii="GHEA Grapalat" w:hAnsi="GHEA Grapalat" w:cs="GHEA Grapalat"/>
                <w:sz w:val="23"/>
                <w:szCs w:val="23"/>
                <w:lang w:val="hy-AM"/>
              </w:rPr>
              <w:t>Հավելված 1-ի</w:t>
            </w:r>
            <w:r w:rsidRPr="005C645D">
              <w:rPr>
                <w:rFonts w:ascii="GHEA Grapalat" w:eastAsia="CIDFont+F2" w:hAnsi="GHEA Grapalat" w:cs="GHEA Grapalat"/>
                <w:sz w:val="23"/>
                <w:szCs w:val="23"/>
                <w:lang w:val="hy-AM"/>
              </w:rPr>
              <w:t xml:space="preserve"> 22-րդ հոդվածի 7-րդ պարբերությամբ սահմանված ալերգոլոգիական հիվանդություններ բաժնում, ինչպես նաև նույն բաժնի </w:t>
            </w:r>
            <w:r w:rsidRPr="005C645D">
              <w:rPr>
                <w:rFonts w:ascii="GHEA Grapalat" w:hAnsi="GHEA Grapalat" w:cs="GHEA Grapalat"/>
                <w:sz w:val="23"/>
                <w:szCs w:val="23"/>
                <w:lang w:val="hy-AM"/>
              </w:rPr>
              <w:t>«</w:t>
            </w:r>
            <w:r w:rsidRPr="005C645D">
              <w:rPr>
                <w:rFonts w:ascii="GHEA Grapalat" w:eastAsia="CIDFont+F2" w:hAnsi="GHEA Grapalat" w:cs="GHEA Grapalat"/>
                <w:sz w:val="23"/>
                <w:szCs w:val="23"/>
                <w:lang w:val="hy-AM"/>
              </w:rPr>
              <w:t>Բ</w:t>
            </w:r>
            <w:r w:rsidRPr="005C645D">
              <w:rPr>
                <w:rFonts w:ascii="GHEA Grapalat" w:hAnsi="GHEA Grapalat" w:cs="GHEA Grapalat"/>
                <w:sz w:val="23"/>
                <w:szCs w:val="23"/>
                <w:lang w:val="hy-AM"/>
              </w:rPr>
              <w:t>» և «</w:t>
            </w:r>
            <w:r w:rsidRPr="005C645D">
              <w:rPr>
                <w:rFonts w:ascii="GHEA Grapalat" w:eastAsia="CIDFont+F2" w:hAnsi="GHEA Grapalat" w:cs="GHEA Grapalat"/>
                <w:sz w:val="23"/>
                <w:szCs w:val="23"/>
                <w:lang w:val="hy-AM"/>
              </w:rPr>
              <w:t>Դ</w:t>
            </w:r>
            <w:r w:rsidRPr="005C645D">
              <w:rPr>
                <w:rFonts w:ascii="GHEA Grapalat" w:hAnsi="GHEA Grapalat" w:cs="GHEA Grapalat"/>
                <w:sz w:val="23"/>
                <w:szCs w:val="23"/>
                <w:lang w:val="hy-AM"/>
              </w:rPr>
              <w:t>»</w:t>
            </w:r>
            <w:r w:rsidRPr="005C645D">
              <w:rPr>
                <w:rFonts w:ascii="GHEA Grapalat" w:eastAsia="CIDFont+F2" w:hAnsi="GHEA Grapalat" w:cs="GHEA Grapalat"/>
                <w:sz w:val="23"/>
                <w:szCs w:val="23"/>
                <w:lang w:val="hy-AM"/>
              </w:rPr>
              <w:t xml:space="preserve"> պարբերություններում </w:t>
            </w:r>
            <w:r w:rsidRPr="005C645D">
              <w:rPr>
                <w:rFonts w:ascii="GHEA Grapalat" w:hAnsi="GHEA Grapalat" w:cs="GHEA Grapalat"/>
                <w:sz w:val="23"/>
                <w:szCs w:val="23"/>
                <w:lang w:val="hy-AM"/>
              </w:rPr>
              <w:t>«</w:t>
            </w:r>
            <w:r w:rsidRPr="005C645D">
              <w:rPr>
                <w:rFonts w:ascii="GHEA Grapalat" w:eastAsia="CIDFont+F2" w:hAnsi="GHEA Grapalat" w:cs="GHEA Grapalat"/>
                <w:sz w:val="23"/>
                <w:szCs w:val="23"/>
                <w:lang w:val="hy-AM"/>
              </w:rPr>
              <w:t>Կվինկեյի այտուց</w:t>
            </w:r>
            <w:r w:rsidRPr="005C645D">
              <w:rPr>
                <w:rFonts w:ascii="GHEA Grapalat" w:hAnsi="GHEA Grapalat" w:cs="GHEA Grapalat"/>
                <w:sz w:val="23"/>
                <w:szCs w:val="23"/>
                <w:lang w:val="hy-AM"/>
              </w:rPr>
              <w:t>» բառերը փոխարինել «</w:t>
            </w:r>
            <w:r w:rsidRPr="005C645D">
              <w:rPr>
                <w:rFonts w:ascii="GHEA Grapalat" w:eastAsia="CIDFont+F2" w:hAnsi="GHEA Grapalat" w:cs="GHEA Grapalat"/>
                <w:sz w:val="23"/>
                <w:szCs w:val="23"/>
                <w:lang w:val="hy-AM"/>
              </w:rPr>
              <w:t>անգիոայտուց (անոթայտուց)</w:t>
            </w:r>
            <w:r w:rsidRPr="005C645D">
              <w:rPr>
                <w:rFonts w:ascii="GHEA Grapalat" w:hAnsi="GHEA Grapalat" w:cs="GHEA Grapalat"/>
                <w:sz w:val="23"/>
                <w:szCs w:val="23"/>
                <w:lang w:val="hy-AM"/>
              </w:rPr>
              <w:t>» բառերով</w:t>
            </w:r>
            <w:r w:rsidRPr="005C645D">
              <w:rPr>
                <w:rFonts w:ascii="GHEA Grapalat" w:eastAsia="CIDFont+F2" w:hAnsi="GHEA Grapalat" w:cs="GHEA Grapalat"/>
                <w:sz w:val="23"/>
                <w:szCs w:val="23"/>
                <w:lang w:val="hy-AM"/>
              </w:rPr>
              <w:t>,</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45D" w:rsidP="005C645D">
            <w:pPr>
              <w:autoSpaceDE w:val="0"/>
              <w:autoSpaceDN w:val="0"/>
              <w:adjustRightInd w:val="0"/>
              <w:ind w:left="178" w:right="24" w:firstLine="540"/>
              <w:jc w:val="both"/>
              <w:rPr>
                <w:rFonts w:ascii="GHEA Grapalat" w:eastAsia="CIDFont+F2" w:hAnsi="GHEA Grapalat"/>
                <w:sz w:val="23"/>
                <w:szCs w:val="23"/>
              </w:rPr>
            </w:pPr>
            <w:r w:rsidRPr="005C645D">
              <w:rPr>
                <w:rFonts w:ascii="GHEA Grapalat" w:eastAsia="CIDFont+F2" w:hAnsi="GHEA Grapalat" w:cs="GHEA Grapalat"/>
                <w:sz w:val="23"/>
                <w:szCs w:val="23"/>
                <w:lang w:val="hy-AM"/>
              </w:rPr>
              <w:t xml:space="preserve">7. </w:t>
            </w:r>
            <w:r w:rsidRPr="005C645D">
              <w:rPr>
                <w:rFonts w:ascii="GHEA Grapalat" w:hAnsi="GHEA Grapalat" w:cs="GHEA Grapalat"/>
                <w:sz w:val="23"/>
                <w:szCs w:val="23"/>
                <w:lang w:val="hy-AM"/>
              </w:rPr>
              <w:t>Որոշման</w:t>
            </w:r>
            <w:r w:rsidRPr="005C645D">
              <w:rPr>
                <w:rFonts w:ascii="GHEA Grapalat" w:eastAsia="CIDFont+F2" w:hAnsi="GHEA Grapalat" w:cs="GHEA Grapalat"/>
                <w:sz w:val="23"/>
                <w:szCs w:val="23"/>
                <w:lang w:val="hy-AM"/>
              </w:rPr>
              <w:t xml:space="preserve"> </w:t>
            </w:r>
            <w:r w:rsidRPr="005C645D">
              <w:rPr>
                <w:rFonts w:ascii="GHEA Grapalat" w:hAnsi="GHEA Grapalat" w:cs="GHEA Grapalat"/>
                <w:sz w:val="23"/>
                <w:szCs w:val="23"/>
                <w:lang w:val="hy-AM"/>
              </w:rPr>
              <w:t>Հավելված 1-ի</w:t>
            </w:r>
            <w:r w:rsidRPr="005C645D">
              <w:rPr>
                <w:rFonts w:ascii="GHEA Grapalat" w:eastAsia="CIDFont+F2" w:hAnsi="GHEA Grapalat" w:cs="GHEA Grapalat"/>
                <w:sz w:val="23"/>
                <w:szCs w:val="23"/>
                <w:lang w:val="hy-AM"/>
              </w:rPr>
              <w:t xml:space="preserve"> 22-րդ հոդվածի ալերգոլոգիական հիվանդություններ բաժնի</w:t>
            </w:r>
            <w:r w:rsidRPr="005C645D">
              <w:rPr>
                <w:rFonts w:ascii="GHEA Grapalat" w:hAnsi="GHEA Grapalat" w:cs="GHEA Grapalat"/>
                <w:sz w:val="23"/>
                <w:szCs w:val="23"/>
                <w:lang w:val="hy-AM"/>
              </w:rPr>
              <w:t xml:space="preserve"> «</w:t>
            </w:r>
            <w:r w:rsidRPr="005C645D">
              <w:rPr>
                <w:rFonts w:ascii="GHEA Grapalat" w:eastAsia="CIDFont+F2" w:hAnsi="GHEA Grapalat" w:cs="GHEA Grapalat"/>
                <w:sz w:val="23"/>
                <w:szCs w:val="23"/>
                <w:lang w:val="hy-AM"/>
              </w:rPr>
              <w:t>Դ</w:t>
            </w:r>
            <w:r w:rsidRPr="005C645D">
              <w:rPr>
                <w:rFonts w:ascii="GHEA Grapalat" w:hAnsi="GHEA Grapalat" w:cs="GHEA Grapalat"/>
                <w:sz w:val="23"/>
                <w:szCs w:val="23"/>
                <w:lang w:val="hy-AM"/>
              </w:rPr>
              <w:t>» պարբերության 2-րդ ենթակետում «</w:t>
            </w:r>
            <w:r w:rsidRPr="005C645D">
              <w:rPr>
                <w:rFonts w:ascii="GHEA Grapalat" w:eastAsia="CIDFont+F2" w:hAnsi="GHEA Grapalat" w:cs="GHEA Grapalat"/>
                <w:sz w:val="23"/>
                <w:szCs w:val="23"/>
                <w:lang w:val="hy-AM"/>
              </w:rPr>
              <w:t>3 տարի</w:t>
            </w:r>
            <w:r w:rsidRPr="005C645D">
              <w:rPr>
                <w:rFonts w:ascii="GHEA Grapalat" w:hAnsi="GHEA Grapalat" w:cs="GHEA Grapalat"/>
                <w:sz w:val="23"/>
                <w:szCs w:val="23"/>
                <w:lang w:val="hy-AM"/>
              </w:rPr>
              <w:t>» բառերը փոխարինել «</w:t>
            </w:r>
            <w:r w:rsidRPr="005C645D">
              <w:rPr>
                <w:rFonts w:ascii="GHEA Grapalat" w:eastAsia="CIDFont+F2" w:hAnsi="GHEA Grapalat" w:cs="GHEA Grapalat"/>
                <w:sz w:val="23"/>
                <w:szCs w:val="23"/>
                <w:lang w:val="hy-AM"/>
              </w:rPr>
              <w:t>1 տարի</w:t>
            </w:r>
            <w:r w:rsidRPr="005C645D">
              <w:rPr>
                <w:rFonts w:ascii="GHEA Grapalat" w:hAnsi="GHEA Grapalat" w:cs="GHEA Grapalat"/>
                <w:sz w:val="23"/>
                <w:szCs w:val="23"/>
                <w:lang w:val="hy-AM"/>
              </w:rPr>
              <w:t>» բառերով,</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45D" w:rsidP="005C645D">
            <w:pPr>
              <w:ind w:left="178" w:right="24" w:firstLine="540"/>
              <w:jc w:val="both"/>
              <w:rPr>
                <w:rFonts w:ascii="GHEA Grapalat" w:hAnsi="GHEA Grapalat" w:cs="GHEA Grapalat"/>
                <w:sz w:val="23"/>
                <w:szCs w:val="23"/>
              </w:rPr>
            </w:pPr>
            <w:r w:rsidRPr="005C645D">
              <w:rPr>
                <w:rFonts w:ascii="GHEA Grapalat" w:hAnsi="GHEA Grapalat" w:cs="GHEA Grapalat"/>
                <w:sz w:val="23"/>
                <w:szCs w:val="23"/>
                <w:lang w:val="hy-AM"/>
              </w:rPr>
              <w:lastRenderedPageBreak/>
              <w:t>8. Որոշման Հավելված 1-ի</w:t>
            </w:r>
            <w:r w:rsidRPr="005C645D">
              <w:rPr>
                <w:rFonts w:ascii="GHEA Grapalat" w:eastAsia="CIDFont+F2" w:hAnsi="GHEA Grapalat" w:cs="GHEA Grapalat"/>
                <w:sz w:val="23"/>
                <w:szCs w:val="23"/>
                <w:lang w:val="hy-AM"/>
              </w:rPr>
              <w:t xml:space="preserve"> </w:t>
            </w:r>
            <w:r w:rsidRPr="005C645D">
              <w:rPr>
                <w:rFonts w:ascii="GHEA Grapalat" w:hAnsi="GHEA Grapalat" w:cs="GHEA Grapalat"/>
                <w:sz w:val="23"/>
                <w:szCs w:val="23"/>
                <w:lang w:val="hy-AM"/>
              </w:rPr>
              <w:t>հոդված 26-ի բոլոր պարբերություններում առկա «Արյան շրջանառության խանգարում» բառերը փոխարինել «Սրտային անբավարարություն» տերմինով,</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45D" w:rsidP="005C645D">
            <w:pPr>
              <w:ind w:left="178" w:right="24" w:firstLine="540"/>
              <w:jc w:val="both"/>
              <w:rPr>
                <w:rFonts w:ascii="GHEA Grapalat" w:hAnsi="GHEA Grapalat" w:cs="GHEA Grapalat"/>
                <w:sz w:val="23"/>
                <w:szCs w:val="23"/>
              </w:rPr>
            </w:pPr>
            <w:r w:rsidRPr="005C645D">
              <w:rPr>
                <w:rFonts w:ascii="GHEA Grapalat" w:hAnsi="GHEA Grapalat" w:cs="GHEA Grapalat"/>
                <w:sz w:val="23"/>
                <w:szCs w:val="23"/>
                <w:lang w:val="hy-AM"/>
              </w:rPr>
              <w:t xml:space="preserve">9. Որոշման Հավելված 1-ի հոդված 26-ի երկրորդ պարբերությունում առկա </w:t>
            </w:r>
            <w:r w:rsidRPr="005C645D">
              <w:rPr>
                <w:rFonts w:ascii="GHEA Grapalat" w:hAnsi="GHEA Grapalat" w:cs="GHEA Grapalat"/>
                <w:sz w:val="23"/>
                <w:szCs w:val="23"/>
                <w:shd w:val="clear" w:color="auto" w:fill="FFFFFF"/>
                <w:lang w:val="hy-AM"/>
              </w:rPr>
              <w:t>«արյան շրջանառության խանգարման աստիճանը» փոխարինել «սրտային անբավարարության աստիճան» բառերով։ Անհրաժեշտ է նաև «պետք է առարկայացվի էխոկարդիոգրաֆիկ հետազոտությամբ (ձախ փորոքի և նախասրտի սիստոլիկ ու դիաստոլիկ չափսերի մեծացում, արտամղման ֆրակցիայի իջեցում)» բառերը փոխարինել «պետք է առարկայացվի էխոկարդիոգրաֆիկ հետազոտությամբ, Pro-BNP, NT Pro-BNP լաբորատոր հետազոտությամբ</w:t>
            </w:r>
            <w:r w:rsidRPr="005C645D">
              <w:rPr>
                <w:rFonts w:ascii="GHEA Grapalat" w:hAnsi="GHEA Grapalat" w:cs="GHEA Grapalat"/>
                <w:b/>
                <w:bCs/>
                <w:sz w:val="23"/>
                <w:szCs w:val="23"/>
                <w:shd w:val="clear" w:color="auto" w:fill="FFFFFF"/>
                <w:lang w:val="hy-AM"/>
              </w:rPr>
              <w:t xml:space="preserve"> </w:t>
            </w:r>
            <w:r w:rsidRPr="005C645D">
              <w:rPr>
                <w:rFonts w:ascii="GHEA Grapalat" w:hAnsi="GHEA Grapalat" w:cs="GHEA Grapalat"/>
                <w:sz w:val="23"/>
                <w:szCs w:val="23"/>
                <w:shd w:val="clear" w:color="auto" w:fill="FFFFFF"/>
                <w:lang w:val="hy-AM"/>
              </w:rPr>
              <w:t>(ձախ փորոքի և նախասրտի սիստոլիկ ու դիաստոլիկ չափսերի մեծացում, արտամղման ֆրակցիայի իջեցում, դիաստոլիկ դիսֆունկցիա)» բառերով,</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45D" w:rsidRPr="005C645D" w:rsidRDefault="005C645D" w:rsidP="005C645D">
            <w:pPr>
              <w:ind w:left="178" w:right="24" w:firstLine="540"/>
              <w:jc w:val="both"/>
              <w:rPr>
                <w:rFonts w:ascii="GHEA Grapalat" w:hAnsi="GHEA Grapalat" w:cs="GHEA Grapalat"/>
                <w:sz w:val="23"/>
                <w:szCs w:val="23"/>
                <w:lang w:val="hy-AM"/>
              </w:rPr>
            </w:pPr>
            <w:r w:rsidRPr="005C645D">
              <w:rPr>
                <w:rFonts w:ascii="GHEA Grapalat" w:hAnsi="GHEA Grapalat" w:cs="GHEA Grapalat"/>
                <w:sz w:val="23"/>
                <w:szCs w:val="23"/>
                <w:lang w:val="hy-AM"/>
              </w:rPr>
              <w:t>10. Որոշման Հավելված 1-ի 27-րդ հոդվածի «Ա» կետը ձևակերպել հետևյալ բովանդակությամբ. «</w:t>
            </w:r>
            <w:r w:rsidRPr="005C645D">
              <w:rPr>
                <w:rFonts w:ascii="GHEA Grapalat" w:hAnsi="GHEA Grapalat" w:cs="GHEA Grapalat"/>
                <w:sz w:val="23"/>
                <w:szCs w:val="23"/>
                <w:shd w:val="clear" w:color="auto" w:fill="FFFFFF"/>
                <w:lang w:val="hy-AM"/>
              </w:rPr>
              <w:t>«Ա» կետին է վերաբերում</w:t>
            </w:r>
            <w:r w:rsidRPr="005C645D">
              <w:rPr>
                <w:rFonts w:ascii="GHEA Grapalat" w:hAnsi="GHEA Grapalat" w:cs="GHEA Grapalat"/>
                <w:sz w:val="23"/>
                <w:szCs w:val="23"/>
                <w:lang w:val="hy-AM"/>
              </w:rPr>
              <w:t xml:space="preserve"> զարկերակային գերճնշում III աստիճանի` սիստոլիկ ճնշումը ≥180, դիաստոլիկը՝ ≥110</w:t>
            </w:r>
            <w:r w:rsidRPr="005C645D">
              <w:rPr>
                <w:rFonts w:ascii="GHEA Grapalat" w:hAnsi="GHEA Grapalat" w:cs="GHEA Grapalat"/>
                <w:b/>
                <w:bCs/>
                <w:sz w:val="23"/>
                <w:szCs w:val="23"/>
                <w:lang w:val="hy-AM"/>
              </w:rPr>
              <w:t xml:space="preserve">, </w:t>
            </w:r>
            <w:r w:rsidRPr="005C645D">
              <w:rPr>
                <w:rFonts w:ascii="GHEA Grapalat" w:hAnsi="GHEA Grapalat" w:cs="GHEA Grapalat"/>
                <w:sz w:val="23"/>
                <w:szCs w:val="23"/>
                <w:lang w:val="hy-AM"/>
              </w:rPr>
              <w:t>եթե առկա է ձախ փորոքի հիպերտրոֆիա առնվազն 1 սեգմենտի 1</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2 սմ–ից ավել  և ստորև նշվածներից որևէ մեկը</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 xml:space="preserve"> </w:t>
            </w:r>
          </w:p>
          <w:p w:rsidR="005C6093" w:rsidRPr="005C645D" w:rsidRDefault="005C645D" w:rsidP="005C645D">
            <w:pPr>
              <w:ind w:left="178" w:right="24" w:firstLine="540"/>
              <w:jc w:val="both"/>
              <w:rPr>
                <w:rFonts w:ascii="GHEA Grapalat" w:hAnsi="GHEA Grapalat" w:cs="GHEA Grapalat"/>
                <w:sz w:val="23"/>
                <w:szCs w:val="23"/>
              </w:rPr>
            </w:pPr>
            <w:r w:rsidRPr="005C645D">
              <w:rPr>
                <w:rFonts w:ascii="GHEA Grapalat" w:hAnsi="GHEA Grapalat" w:cs="GHEA Grapalat"/>
                <w:sz w:val="23"/>
                <w:szCs w:val="23"/>
                <w:lang w:val="hy-AM"/>
              </w:rPr>
              <w:t>դիաստոլիկ դիսֆունկցիա, միտրալ փականի հետհոսք II աստիճանի կամ ավել, աորտալ փականի հետհոսք I աստիճանի կամ ավել, ձախ փորոքի դիլատացիա 5</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6սմ–ից ավել կամ պրոտեինուրիա 0</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033 պրոմիլից ավել»»,</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45D" w:rsidRPr="005C645D" w:rsidRDefault="005C645D" w:rsidP="005C645D">
            <w:pPr>
              <w:ind w:left="178" w:right="24" w:firstLine="540"/>
              <w:jc w:val="both"/>
              <w:rPr>
                <w:rFonts w:ascii="GHEA Grapalat" w:hAnsi="GHEA Grapalat" w:cs="GHEA Grapalat"/>
                <w:sz w:val="23"/>
                <w:szCs w:val="23"/>
                <w:lang w:val="hy-AM"/>
              </w:rPr>
            </w:pPr>
            <w:r w:rsidRPr="005C645D">
              <w:rPr>
                <w:rFonts w:ascii="GHEA Grapalat" w:hAnsi="GHEA Grapalat" w:cs="GHEA Grapalat"/>
                <w:sz w:val="23"/>
                <w:szCs w:val="23"/>
                <w:lang w:val="hy-AM"/>
              </w:rPr>
              <w:t>11. Որոշման Հավելված 1-ի 27-րդ հոդվածի «Բ» կետը ձևակերպել հետևյալ բովանդակությամբ. «</w:t>
            </w:r>
            <w:r w:rsidRPr="005C645D">
              <w:rPr>
                <w:rFonts w:ascii="GHEA Grapalat" w:hAnsi="GHEA Grapalat" w:cs="GHEA Grapalat"/>
                <w:sz w:val="23"/>
                <w:szCs w:val="23"/>
                <w:shd w:val="clear" w:color="auto" w:fill="FFFFFF"/>
                <w:lang w:val="hy-AM"/>
              </w:rPr>
              <w:t>«Բ» կետին է վերաբերում</w:t>
            </w:r>
            <w:r w:rsidRPr="005C645D">
              <w:rPr>
                <w:rFonts w:ascii="GHEA Grapalat" w:hAnsi="GHEA Grapalat" w:cs="GHEA Grapalat"/>
                <w:sz w:val="23"/>
                <w:szCs w:val="23"/>
                <w:lang w:val="hy-AM"/>
              </w:rPr>
              <w:t xml:space="preserve"> զարկերակային գերճնշում II աստիճան` սիստոլիկ ճնշումը` 160-179, դիաստոլիկը՝ 100-109, եթե առկա է ձախ փորոքի հիպերտրոֆիա առնվազն 1 սեգմենտի 1</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2 սմ–ից ավել և ստորև նշվածներից որևէ մեկը</w:t>
            </w:r>
            <w:r w:rsidRPr="005C645D">
              <w:rPr>
                <w:rFonts w:ascii="GHEA Grapalat" w:eastAsia="MS Mincho" w:hAnsi="MS Mincho" w:cs="MS Mincho"/>
                <w:sz w:val="23"/>
                <w:szCs w:val="23"/>
                <w:lang w:val="hy-AM"/>
              </w:rPr>
              <w:t>․</w:t>
            </w:r>
          </w:p>
          <w:p w:rsidR="005C6093" w:rsidRPr="005C645D" w:rsidRDefault="005C645D" w:rsidP="005C645D">
            <w:pPr>
              <w:ind w:left="178" w:right="24" w:firstLine="540"/>
              <w:jc w:val="both"/>
              <w:rPr>
                <w:rFonts w:ascii="GHEA Grapalat" w:hAnsi="GHEA Grapalat" w:cs="GHEA Grapalat"/>
                <w:sz w:val="23"/>
                <w:szCs w:val="23"/>
              </w:rPr>
            </w:pPr>
            <w:r w:rsidRPr="005C645D">
              <w:rPr>
                <w:rFonts w:ascii="GHEA Grapalat" w:hAnsi="GHEA Grapalat" w:cs="GHEA Grapalat"/>
                <w:sz w:val="23"/>
                <w:szCs w:val="23"/>
                <w:lang w:val="hy-AM"/>
              </w:rPr>
              <w:t>դիաստոլիկ դիսֆունկցիա, միտրալ փականի հետհոսք II աստիճանի կամ ավել, աորտալ փականի հետհոսք I աստիճանի կամ ավել, ձախ փորոքի դիլատացիա 5</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6սմ–ից ավել կամ պրոտեինուրիա 0</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033 պրոմիլից ավել:»» բառերով,</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45D" w:rsidP="005C645D">
            <w:pPr>
              <w:ind w:left="178" w:right="24" w:firstLine="540"/>
              <w:jc w:val="both"/>
              <w:rPr>
                <w:rFonts w:ascii="GHEA Grapalat" w:hAnsi="GHEA Grapalat" w:cs="GHEA Grapalat"/>
                <w:sz w:val="23"/>
                <w:szCs w:val="23"/>
              </w:rPr>
            </w:pPr>
            <w:r w:rsidRPr="005C645D">
              <w:rPr>
                <w:rFonts w:ascii="GHEA Grapalat" w:hAnsi="GHEA Grapalat" w:cs="GHEA Grapalat"/>
                <w:sz w:val="23"/>
                <w:szCs w:val="23"/>
                <w:lang w:val="hy-AM"/>
              </w:rPr>
              <w:t>12. Որոշման Հավելված 1-ի 27-րդ հոդվածի «Գ» կետը ձևակերպել հետևյալ բովանդակությամբ` «</w:t>
            </w:r>
            <w:r w:rsidRPr="005C645D">
              <w:rPr>
                <w:rFonts w:ascii="GHEA Grapalat" w:hAnsi="GHEA Grapalat" w:cs="GHEA Grapalat"/>
                <w:sz w:val="23"/>
                <w:szCs w:val="23"/>
                <w:shd w:val="clear" w:color="auto" w:fill="FFFFFF"/>
                <w:lang w:val="hy-AM"/>
              </w:rPr>
              <w:t>«Գ» կետին է վերաբերում</w:t>
            </w:r>
            <w:r w:rsidRPr="005C645D">
              <w:rPr>
                <w:rFonts w:ascii="GHEA Grapalat" w:hAnsi="GHEA Grapalat" w:cs="GHEA Grapalat"/>
                <w:sz w:val="23"/>
                <w:szCs w:val="23"/>
                <w:lang w:val="hy-AM"/>
              </w:rPr>
              <w:t xml:space="preserve"> զարկերակային գերճնշում I աստիճան` սիստոլիկ ճնշումը 140-159, դիաստոլիկը՝ 90-99 և եթե առկա է </w:t>
            </w:r>
            <w:r w:rsidRPr="005C645D">
              <w:rPr>
                <w:rFonts w:ascii="GHEA Grapalat" w:hAnsi="GHEA Grapalat" w:cs="GHEA Grapalat"/>
                <w:sz w:val="23"/>
                <w:szCs w:val="23"/>
                <w:lang w:val="hy-AM"/>
              </w:rPr>
              <w:lastRenderedPageBreak/>
              <w:t>նշվածներից որևէ մեկը` ձախ փորոքի հիպերտրոֆիա առնվազն 1 սեգմենտի 1</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1 սմ–ից ավել, դիաստոլիկ դիսֆունկցիա, ձախ նախասրտի դիլատացիա 4</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0 սմ–ից ավել, միտրալ փականի հետհոսք II աստիճանի կամ ավել, աորտալ փականի հետհոսք I աստիճանի կամ ավել, ձախ փորոքի դիլատացիա 5</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6սմ–ից ավել կամ պրոտեինուրիա 0</w:t>
            </w:r>
            <w:r w:rsidRPr="005C645D">
              <w:rPr>
                <w:rFonts w:ascii="GHEA Grapalat" w:eastAsia="MS Mincho" w:hAnsi="MS Mincho" w:cs="MS Mincho"/>
                <w:sz w:val="23"/>
                <w:szCs w:val="23"/>
                <w:lang w:val="hy-AM"/>
              </w:rPr>
              <w:t>․</w:t>
            </w:r>
            <w:r w:rsidRPr="005C645D">
              <w:rPr>
                <w:rFonts w:ascii="GHEA Grapalat" w:hAnsi="GHEA Grapalat" w:cs="GHEA Grapalat"/>
                <w:sz w:val="23"/>
                <w:szCs w:val="23"/>
                <w:lang w:val="hy-AM"/>
              </w:rPr>
              <w:t>033 պրոմիլից ավել:»» բառերով,</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lastRenderedPageBreak/>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45D" w:rsidP="005C645D">
            <w:pPr>
              <w:ind w:left="178" w:right="24" w:firstLine="540"/>
              <w:jc w:val="both"/>
              <w:rPr>
                <w:rFonts w:ascii="GHEA Grapalat" w:hAnsi="GHEA Grapalat" w:cs="GHEA Grapalat"/>
                <w:sz w:val="23"/>
                <w:szCs w:val="23"/>
              </w:rPr>
            </w:pPr>
            <w:r w:rsidRPr="005C645D">
              <w:rPr>
                <w:rFonts w:ascii="GHEA Grapalat" w:hAnsi="GHEA Grapalat" w:cs="GHEA Grapalat"/>
                <w:sz w:val="23"/>
                <w:szCs w:val="23"/>
                <w:lang w:val="hy-AM"/>
              </w:rPr>
              <w:lastRenderedPageBreak/>
              <w:t>13. Որոշման Հավելված 1-ի 27-րդ հոդվածի վերջին պարբերությունից հետո ավելացնել նոր պարբերություն, հետևյալ բովանդակությամբ` «Եթե զարկերակային գերճնշման պայմաններում առկա չեն կառուցվածքային կամ լաբորատոր փոփոխություններ, ապա փորձաքննությունն իրականացվում է «28-րդ» հոդվածի համապատասխան կետերով,</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5C6093"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C6093" w:rsidRPr="005C645D" w:rsidRDefault="005C645D" w:rsidP="005C645D">
            <w:pPr>
              <w:pStyle w:val="NormalWeb"/>
              <w:spacing w:before="0" w:beforeAutospacing="0" w:after="0" w:afterAutospacing="0"/>
              <w:ind w:left="178" w:right="24" w:firstLine="540"/>
              <w:jc w:val="both"/>
              <w:rPr>
                <w:rFonts w:ascii="GHEA Grapalat" w:hAnsi="GHEA Grapalat" w:cs="GHEA Grapalat"/>
                <w:sz w:val="23"/>
                <w:szCs w:val="23"/>
              </w:rPr>
            </w:pPr>
            <w:r w:rsidRPr="005C645D">
              <w:rPr>
                <w:rFonts w:ascii="GHEA Grapalat" w:hAnsi="GHEA Grapalat"/>
                <w:sz w:val="23"/>
                <w:szCs w:val="23"/>
                <w:lang w:val="hy-AM"/>
              </w:rPr>
              <w:t>14. Որոշման Հավելված 1-ի 28-րդ հոդվածի  բոլոր պարբերություններում և կետերում «սոմատոտրոֆ» բառը  փոխարինել «սոմատոֆորմ» բառով,</w:t>
            </w:r>
          </w:p>
        </w:tc>
        <w:tc>
          <w:tcPr>
            <w:tcW w:w="7144" w:type="dxa"/>
            <w:gridSpan w:val="3"/>
            <w:tcBorders>
              <w:top w:val="outset" w:sz="6" w:space="0" w:color="auto"/>
              <w:left w:val="outset" w:sz="6" w:space="0" w:color="auto"/>
              <w:bottom w:val="outset" w:sz="6" w:space="0" w:color="auto"/>
            </w:tcBorders>
            <w:shd w:val="clear" w:color="auto" w:fill="FFFFFF"/>
          </w:tcPr>
          <w:p w:rsidR="005C6093"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AA6179"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A6179" w:rsidRPr="005C645D" w:rsidRDefault="005C645D" w:rsidP="005C645D">
            <w:pPr>
              <w:pStyle w:val="NormalWeb"/>
              <w:spacing w:before="0" w:beforeAutospacing="0" w:after="0" w:afterAutospacing="0"/>
              <w:ind w:left="178" w:right="24" w:firstLine="540"/>
              <w:jc w:val="both"/>
              <w:rPr>
                <w:rFonts w:ascii="GHEA Grapalat" w:hAnsi="GHEA Grapalat" w:cs="GHEA Grapalat"/>
                <w:sz w:val="23"/>
                <w:szCs w:val="23"/>
              </w:rPr>
            </w:pPr>
            <w:r w:rsidRPr="005C645D">
              <w:rPr>
                <w:rFonts w:ascii="GHEA Grapalat" w:hAnsi="GHEA Grapalat"/>
                <w:sz w:val="23"/>
                <w:szCs w:val="23"/>
                <w:lang w:val="hy-AM"/>
              </w:rPr>
              <w:t xml:space="preserve">15. Որոշման </w:t>
            </w:r>
            <w:r w:rsidRPr="005C645D">
              <w:rPr>
                <w:rFonts w:ascii="GHEA Grapalat" w:hAnsi="GHEA Grapalat"/>
                <w:sz w:val="23"/>
                <w:szCs w:val="23"/>
                <w:shd w:val="clear" w:color="auto" w:fill="FFFFFF"/>
                <w:lang w:val="hy-AM"/>
              </w:rPr>
              <w:t>Հավելված 1-ի</w:t>
            </w:r>
            <w:r w:rsidRPr="005C645D">
              <w:rPr>
                <w:rFonts w:ascii="GHEA Grapalat" w:hAnsi="GHEA Grapalat"/>
                <w:sz w:val="23"/>
                <w:szCs w:val="23"/>
                <w:lang w:val="hy-AM"/>
              </w:rPr>
              <w:t xml:space="preserve"> 36-րդ հոդվածի 11-րդ պարբերության մեջ «</w:t>
            </w:r>
            <w:r w:rsidRPr="005C645D">
              <w:rPr>
                <w:rFonts w:ascii="GHEA Grapalat" w:hAnsi="GHEA Grapalat"/>
                <w:sz w:val="23"/>
                <w:szCs w:val="23"/>
                <w:shd w:val="clear" w:color="auto" w:fill="FFFFFF"/>
                <w:lang w:val="hy-AM"/>
              </w:rPr>
              <w:t>աստիճան է» բառից հետո ավելացնել «Շոերման մանուի հիվանդությամբ ուղեկցվող» բառերը:</w:t>
            </w:r>
          </w:p>
        </w:tc>
        <w:tc>
          <w:tcPr>
            <w:tcW w:w="7144" w:type="dxa"/>
            <w:gridSpan w:val="3"/>
            <w:tcBorders>
              <w:top w:val="outset" w:sz="6" w:space="0" w:color="auto"/>
              <w:left w:val="outset" w:sz="6" w:space="0" w:color="auto"/>
              <w:bottom w:val="outset" w:sz="6" w:space="0" w:color="auto"/>
            </w:tcBorders>
            <w:shd w:val="clear" w:color="auto" w:fill="FFFFFF"/>
          </w:tcPr>
          <w:p w:rsidR="00AA6179" w:rsidRPr="005C645D" w:rsidRDefault="007D4005"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r w:rsidR="003B779E" w:rsidRPr="005C645D">
        <w:trPr>
          <w:tblCellSpacing w:w="0" w:type="dxa"/>
          <w:jc w:val="center"/>
        </w:trPr>
        <w:tc>
          <w:tcPr>
            <w:tcW w:w="10531" w:type="dxa"/>
            <w:gridSpan w:val="3"/>
            <w:vMerge w:val="restart"/>
            <w:tcBorders>
              <w:top w:val="outset" w:sz="6" w:space="0" w:color="auto"/>
              <w:right w:val="outset" w:sz="6" w:space="0" w:color="auto"/>
            </w:tcBorders>
            <w:shd w:val="clear" w:color="auto" w:fill="CCCCCC"/>
          </w:tcPr>
          <w:p w:rsidR="003B779E" w:rsidRPr="005C645D" w:rsidRDefault="003B779E" w:rsidP="00895385">
            <w:pPr>
              <w:jc w:val="center"/>
              <w:rPr>
                <w:rFonts w:ascii="GHEA Grapalat" w:hAnsi="GHEA Grapalat" w:cs="Sylfaen"/>
                <w:b/>
                <w:bCs/>
                <w:sz w:val="23"/>
                <w:szCs w:val="23"/>
              </w:rPr>
            </w:pPr>
            <w:r>
              <w:rPr>
                <w:rFonts w:ascii="GHEA Grapalat" w:hAnsi="GHEA Grapalat" w:cs="GHEA Grapalat"/>
                <w:b/>
                <w:bCs/>
                <w:sz w:val="23"/>
                <w:szCs w:val="23"/>
                <w:lang w:eastAsia="de-DE"/>
              </w:rPr>
              <w:t>4</w:t>
            </w:r>
            <w:r w:rsidRPr="005C645D">
              <w:rPr>
                <w:rFonts w:ascii="GHEA Grapalat" w:hAnsi="GHEA Grapalat" w:cs="GHEA Grapalat"/>
                <w:b/>
                <w:bCs/>
                <w:sz w:val="23"/>
                <w:szCs w:val="23"/>
                <w:lang w:eastAsia="de-DE"/>
              </w:rPr>
              <w:t xml:space="preserve">. </w:t>
            </w:r>
            <w:r>
              <w:rPr>
                <w:rFonts w:ascii="GHEA Grapalat" w:hAnsi="GHEA Grapalat" w:cs="Sylfaen"/>
                <w:b/>
                <w:bCs/>
                <w:sz w:val="23"/>
                <w:szCs w:val="23"/>
              </w:rPr>
              <w:t>Ֆինանսների</w:t>
            </w:r>
            <w:r w:rsidRPr="005C645D">
              <w:rPr>
                <w:rFonts w:ascii="GHEA Grapalat" w:hAnsi="GHEA Grapalat" w:cs="Sylfaen"/>
                <w:b/>
                <w:bCs/>
                <w:sz w:val="23"/>
                <w:szCs w:val="23"/>
              </w:rPr>
              <w:t xml:space="preserve"> նախարարություն</w:t>
            </w:r>
          </w:p>
          <w:p w:rsidR="003B779E" w:rsidRPr="005C645D" w:rsidRDefault="003B779E" w:rsidP="00895385">
            <w:pPr>
              <w:ind w:left="27" w:right="76" w:firstLine="618"/>
              <w:jc w:val="center"/>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3B779E" w:rsidRPr="005C645D" w:rsidRDefault="003B779E" w:rsidP="00895385">
            <w:pPr>
              <w:jc w:val="center"/>
              <w:rPr>
                <w:rFonts w:ascii="GHEA Grapalat" w:hAnsi="GHEA Grapalat" w:cs="GHEA Grapalat"/>
                <w:b/>
                <w:sz w:val="23"/>
                <w:szCs w:val="23"/>
              </w:rPr>
            </w:pPr>
            <w:r w:rsidRPr="005C645D">
              <w:rPr>
                <w:rFonts w:ascii="GHEA Grapalat" w:hAnsi="GHEA Grapalat" w:cs="GHEA Grapalat"/>
                <w:b/>
                <w:sz w:val="23"/>
                <w:szCs w:val="23"/>
              </w:rPr>
              <w:t>0</w:t>
            </w:r>
            <w:r>
              <w:rPr>
                <w:rFonts w:ascii="GHEA Grapalat" w:hAnsi="GHEA Grapalat" w:cs="GHEA Grapalat"/>
                <w:b/>
                <w:sz w:val="23"/>
                <w:szCs w:val="23"/>
              </w:rPr>
              <w:t>4</w:t>
            </w:r>
            <w:r w:rsidRPr="005C645D">
              <w:rPr>
                <w:rFonts w:ascii="GHEA Grapalat" w:hAnsi="GHEA Grapalat" w:cs="GHEA Grapalat"/>
                <w:b/>
                <w:sz w:val="23"/>
                <w:szCs w:val="23"/>
              </w:rPr>
              <w:t>.0</w:t>
            </w:r>
            <w:r>
              <w:rPr>
                <w:rFonts w:ascii="GHEA Grapalat" w:hAnsi="GHEA Grapalat" w:cs="GHEA Grapalat"/>
                <w:b/>
                <w:sz w:val="23"/>
                <w:szCs w:val="23"/>
              </w:rPr>
              <w:t>5</w:t>
            </w:r>
            <w:r w:rsidRPr="005C645D">
              <w:rPr>
                <w:rFonts w:ascii="GHEA Grapalat" w:hAnsi="GHEA Grapalat" w:cs="GHEA Grapalat"/>
                <w:b/>
                <w:sz w:val="23"/>
                <w:szCs w:val="23"/>
              </w:rPr>
              <w:t>.2023թ.</w:t>
            </w:r>
          </w:p>
        </w:tc>
      </w:tr>
      <w:tr w:rsidR="003B779E" w:rsidRPr="005C645D">
        <w:trPr>
          <w:tblCellSpacing w:w="0" w:type="dxa"/>
          <w:jc w:val="center"/>
        </w:trPr>
        <w:tc>
          <w:tcPr>
            <w:tcW w:w="10531" w:type="dxa"/>
            <w:gridSpan w:val="3"/>
            <w:vMerge/>
            <w:tcBorders>
              <w:bottom w:val="outset" w:sz="6" w:space="0" w:color="auto"/>
              <w:right w:val="outset" w:sz="6" w:space="0" w:color="auto"/>
            </w:tcBorders>
            <w:shd w:val="clear" w:color="auto" w:fill="CCCCCC"/>
          </w:tcPr>
          <w:p w:rsidR="003B779E" w:rsidRPr="005C645D" w:rsidRDefault="003B779E" w:rsidP="00895385">
            <w:pPr>
              <w:ind w:left="27" w:right="76" w:firstLine="618"/>
              <w:jc w:val="both"/>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3B779E" w:rsidRPr="005C645D" w:rsidRDefault="003B779E" w:rsidP="00895385">
            <w:pPr>
              <w:jc w:val="center"/>
              <w:rPr>
                <w:rFonts w:ascii="GHEA Grapalat" w:hAnsi="GHEA Grapalat" w:cs="GHEA Grapalat"/>
                <w:b/>
                <w:sz w:val="23"/>
                <w:szCs w:val="23"/>
              </w:rPr>
            </w:pPr>
            <w:r>
              <w:rPr>
                <w:rFonts w:ascii="GHEA Grapalat" w:hAnsi="GHEA Grapalat" w:cs="GHEA Grapalat"/>
                <w:b/>
                <w:sz w:val="23"/>
                <w:szCs w:val="23"/>
              </w:rPr>
              <w:t>N 01</w:t>
            </w:r>
            <w:r w:rsidRPr="005C645D">
              <w:rPr>
                <w:rFonts w:ascii="GHEA Grapalat" w:hAnsi="GHEA Grapalat" w:cs="GHEA Grapalat"/>
                <w:b/>
                <w:sz w:val="23"/>
                <w:szCs w:val="23"/>
              </w:rPr>
              <w:t>/</w:t>
            </w:r>
            <w:r>
              <w:rPr>
                <w:rFonts w:ascii="GHEA Grapalat" w:hAnsi="GHEA Grapalat" w:cs="GHEA Grapalat"/>
                <w:b/>
                <w:sz w:val="23"/>
                <w:szCs w:val="23"/>
              </w:rPr>
              <w:t>11-1</w:t>
            </w:r>
            <w:r w:rsidRPr="005C645D">
              <w:rPr>
                <w:rFonts w:ascii="GHEA Grapalat" w:hAnsi="GHEA Grapalat" w:cs="GHEA Grapalat"/>
                <w:b/>
                <w:sz w:val="23"/>
                <w:szCs w:val="23"/>
              </w:rPr>
              <w:t>/</w:t>
            </w:r>
            <w:r>
              <w:rPr>
                <w:rFonts w:ascii="GHEA Grapalat" w:hAnsi="GHEA Grapalat" w:cs="GHEA Grapalat"/>
                <w:b/>
                <w:sz w:val="23"/>
                <w:szCs w:val="23"/>
              </w:rPr>
              <w:t>8891</w:t>
            </w:r>
            <w:r w:rsidRPr="005C645D">
              <w:rPr>
                <w:rFonts w:ascii="GHEA Grapalat" w:hAnsi="GHEA Grapalat" w:cs="GHEA Grapalat"/>
                <w:b/>
                <w:sz w:val="23"/>
                <w:szCs w:val="23"/>
              </w:rPr>
              <w:t>-2023</w:t>
            </w:r>
          </w:p>
        </w:tc>
      </w:tr>
      <w:tr w:rsidR="003B779E" w:rsidRPr="005C645D">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3B779E" w:rsidRPr="003B779E" w:rsidRDefault="003B779E" w:rsidP="005C645D">
            <w:pPr>
              <w:pStyle w:val="NormalWeb"/>
              <w:spacing w:before="0" w:beforeAutospacing="0" w:after="0" w:afterAutospacing="0"/>
              <w:ind w:left="178" w:right="24" w:firstLine="540"/>
              <w:jc w:val="both"/>
              <w:rPr>
                <w:rFonts w:ascii="GHEA Grapalat" w:hAnsi="GHEA Grapalat"/>
                <w:sz w:val="23"/>
                <w:szCs w:val="23"/>
              </w:rPr>
            </w:pPr>
            <w:r>
              <w:rPr>
                <w:rFonts w:ascii="GHEA Grapalat" w:hAnsi="GHEA Grapalat"/>
                <w:sz w:val="23"/>
                <w:szCs w:val="23"/>
              </w:rPr>
              <w:t>Դիտողություններ և առաջարկություններ չկան:</w:t>
            </w:r>
          </w:p>
        </w:tc>
        <w:tc>
          <w:tcPr>
            <w:tcW w:w="7144" w:type="dxa"/>
            <w:gridSpan w:val="3"/>
            <w:tcBorders>
              <w:top w:val="outset" w:sz="6" w:space="0" w:color="auto"/>
              <w:left w:val="outset" w:sz="6" w:space="0" w:color="auto"/>
              <w:bottom w:val="outset" w:sz="6" w:space="0" w:color="auto"/>
            </w:tcBorders>
            <w:shd w:val="clear" w:color="auto" w:fill="FFFFFF"/>
          </w:tcPr>
          <w:p w:rsidR="003B779E" w:rsidRPr="005C645D" w:rsidRDefault="003B779E" w:rsidP="005C645D">
            <w:pPr>
              <w:jc w:val="center"/>
              <w:rPr>
                <w:rFonts w:ascii="GHEA Grapalat" w:hAnsi="GHEA Grapalat" w:cs="GHEA Grapalat"/>
                <w:b/>
                <w:bCs/>
                <w:sz w:val="23"/>
                <w:szCs w:val="23"/>
                <w:lang w:eastAsia="de-DE"/>
              </w:rPr>
            </w:pPr>
            <w:r w:rsidRPr="005C645D">
              <w:rPr>
                <w:rFonts w:ascii="GHEA Grapalat" w:hAnsi="GHEA Grapalat" w:cs="GHEA Grapalat"/>
                <w:b/>
                <w:bCs/>
                <w:sz w:val="23"/>
                <w:szCs w:val="23"/>
                <w:lang w:eastAsia="de-DE"/>
              </w:rPr>
              <w:t>Ընդունվել է</w:t>
            </w:r>
          </w:p>
        </w:tc>
      </w:tr>
    </w:tbl>
    <w:p w:rsidR="00261CD5" w:rsidRPr="005C645D" w:rsidRDefault="00261CD5" w:rsidP="005C645D">
      <w:pPr>
        <w:jc w:val="center"/>
        <w:rPr>
          <w:rFonts w:ascii="GHEA Grapalat" w:hAnsi="GHEA Grapalat" w:cs="Sylfaen"/>
          <w:bCs/>
          <w:sz w:val="23"/>
          <w:szCs w:val="23"/>
          <w:lang w:val="hy-AM"/>
        </w:rPr>
      </w:pPr>
    </w:p>
    <w:sectPr w:rsidR="00261CD5" w:rsidRPr="005C645D" w:rsidSect="00E743DC">
      <w:pgSz w:w="16838" w:h="11906" w:orient="landscape"/>
      <w:pgMar w:top="360" w:right="964" w:bottom="36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6EC" w:rsidRDefault="001C16EC" w:rsidP="00DE0ACE">
      <w:r>
        <w:separator/>
      </w:r>
    </w:p>
  </w:endnote>
  <w:endnote w:type="continuationSeparator" w:id="0">
    <w:p w:rsidR="001C16EC" w:rsidRDefault="001C16EC"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K Courier">
    <w:altName w:val="Courier New"/>
    <w:charset w:val="00"/>
    <w:family w:val="modern"/>
    <w:pitch w:val="fixed"/>
    <w:sig w:usb0="E0003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IDFont+F2">
    <w:altName w:val="MS Mincho"/>
    <w:panose1 w:val="00000000000000000000"/>
    <w:charset w:val="80"/>
    <w:family w:val="auto"/>
    <w:notTrueType/>
    <w:pitch w:val="default"/>
    <w:sig w:usb0="00000001" w:usb1="08070000" w:usb2="00000010" w:usb3="00000000" w:csb0="0002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6EC" w:rsidRDefault="001C16EC" w:rsidP="00DE0ACE">
      <w:r>
        <w:separator/>
      </w:r>
    </w:p>
  </w:footnote>
  <w:footnote w:type="continuationSeparator" w:id="0">
    <w:p w:rsidR="001C16EC" w:rsidRDefault="001C16EC" w:rsidP="00DE0A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4" w15:restartNumberingAfterBreak="0">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4"/>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EC"/>
    <w:rsid w:val="000006B9"/>
    <w:rsid w:val="0000074F"/>
    <w:rsid w:val="000105C9"/>
    <w:rsid w:val="00010B41"/>
    <w:rsid w:val="00016939"/>
    <w:rsid w:val="00034511"/>
    <w:rsid w:val="00035B16"/>
    <w:rsid w:val="000438E2"/>
    <w:rsid w:val="00052818"/>
    <w:rsid w:val="00061B1E"/>
    <w:rsid w:val="00066B8D"/>
    <w:rsid w:val="00070657"/>
    <w:rsid w:val="000729C3"/>
    <w:rsid w:val="00072E2C"/>
    <w:rsid w:val="00074748"/>
    <w:rsid w:val="000779EA"/>
    <w:rsid w:val="0008337E"/>
    <w:rsid w:val="000A0443"/>
    <w:rsid w:val="000A0B36"/>
    <w:rsid w:val="000A6B57"/>
    <w:rsid w:val="000A6D19"/>
    <w:rsid w:val="000B1EDA"/>
    <w:rsid w:val="000B2CC5"/>
    <w:rsid w:val="000C4352"/>
    <w:rsid w:val="000C7A1F"/>
    <w:rsid w:val="000E32B8"/>
    <w:rsid w:val="000E5252"/>
    <w:rsid w:val="000E6E9E"/>
    <w:rsid w:val="000F1AB0"/>
    <w:rsid w:val="000F453A"/>
    <w:rsid w:val="00113A6A"/>
    <w:rsid w:val="00121E8D"/>
    <w:rsid w:val="001258B8"/>
    <w:rsid w:val="00125AE0"/>
    <w:rsid w:val="00127DEC"/>
    <w:rsid w:val="00142D74"/>
    <w:rsid w:val="0014758E"/>
    <w:rsid w:val="00147ADF"/>
    <w:rsid w:val="00153286"/>
    <w:rsid w:val="001646E5"/>
    <w:rsid w:val="001722CE"/>
    <w:rsid w:val="00172456"/>
    <w:rsid w:val="00172D1D"/>
    <w:rsid w:val="0018223A"/>
    <w:rsid w:val="00183EC5"/>
    <w:rsid w:val="00185E44"/>
    <w:rsid w:val="00186771"/>
    <w:rsid w:val="0019084D"/>
    <w:rsid w:val="00192C1A"/>
    <w:rsid w:val="00193391"/>
    <w:rsid w:val="0019514C"/>
    <w:rsid w:val="00195FFA"/>
    <w:rsid w:val="001A735F"/>
    <w:rsid w:val="001B1974"/>
    <w:rsid w:val="001B5A45"/>
    <w:rsid w:val="001B6E2C"/>
    <w:rsid w:val="001C09AC"/>
    <w:rsid w:val="001C16EC"/>
    <w:rsid w:val="001C5902"/>
    <w:rsid w:val="001D6D24"/>
    <w:rsid w:val="001E456E"/>
    <w:rsid w:val="001E61EC"/>
    <w:rsid w:val="001F2D5B"/>
    <w:rsid w:val="001F45BA"/>
    <w:rsid w:val="00205EAC"/>
    <w:rsid w:val="00214695"/>
    <w:rsid w:val="002245B1"/>
    <w:rsid w:val="00224D2F"/>
    <w:rsid w:val="00225028"/>
    <w:rsid w:val="00230B26"/>
    <w:rsid w:val="00230DA8"/>
    <w:rsid w:val="00250D10"/>
    <w:rsid w:val="00261CD5"/>
    <w:rsid w:val="00264EEB"/>
    <w:rsid w:val="002731A0"/>
    <w:rsid w:val="0028275D"/>
    <w:rsid w:val="002873A1"/>
    <w:rsid w:val="00291881"/>
    <w:rsid w:val="002A0F19"/>
    <w:rsid w:val="002A2E4B"/>
    <w:rsid w:val="002A67C9"/>
    <w:rsid w:val="002A7C3E"/>
    <w:rsid w:val="002B0D82"/>
    <w:rsid w:val="002B37E5"/>
    <w:rsid w:val="002B4F07"/>
    <w:rsid w:val="002C6EE5"/>
    <w:rsid w:val="002F1126"/>
    <w:rsid w:val="0030062D"/>
    <w:rsid w:val="003014C3"/>
    <w:rsid w:val="00301D51"/>
    <w:rsid w:val="003034AC"/>
    <w:rsid w:val="00303D1B"/>
    <w:rsid w:val="003042EE"/>
    <w:rsid w:val="0030573E"/>
    <w:rsid w:val="0031444F"/>
    <w:rsid w:val="003159B5"/>
    <w:rsid w:val="00320F9F"/>
    <w:rsid w:val="00321809"/>
    <w:rsid w:val="00324393"/>
    <w:rsid w:val="00350DEA"/>
    <w:rsid w:val="003577A5"/>
    <w:rsid w:val="00360A80"/>
    <w:rsid w:val="00362451"/>
    <w:rsid w:val="00363F5B"/>
    <w:rsid w:val="003733A1"/>
    <w:rsid w:val="00377E2E"/>
    <w:rsid w:val="00383342"/>
    <w:rsid w:val="00383BB1"/>
    <w:rsid w:val="00390AB1"/>
    <w:rsid w:val="003927E1"/>
    <w:rsid w:val="00395CE0"/>
    <w:rsid w:val="00396A22"/>
    <w:rsid w:val="003A70C5"/>
    <w:rsid w:val="003A7341"/>
    <w:rsid w:val="003B779E"/>
    <w:rsid w:val="003D7BC2"/>
    <w:rsid w:val="003E16FF"/>
    <w:rsid w:val="003E43A6"/>
    <w:rsid w:val="003E7964"/>
    <w:rsid w:val="003F0179"/>
    <w:rsid w:val="003F7277"/>
    <w:rsid w:val="00401AE1"/>
    <w:rsid w:val="00404617"/>
    <w:rsid w:val="00407B3E"/>
    <w:rsid w:val="00411B86"/>
    <w:rsid w:val="00413D09"/>
    <w:rsid w:val="00416238"/>
    <w:rsid w:val="004247E1"/>
    <w:rsid w:val="00424C11"/>
    <w:rsid w:val="00424C2C"/>
    <w:rsid w:val="00427357"/>
    <w:rsid w:val="0043786F"/>
    <w:rsid w:val="004465EA"/>
    <w:rsid w:val="004504A2"/>
    <w:rsid w:val="00455C8D"/>
    <w:rsid w:val="00464E1C"/>
    <w:rsid w:val="00467C36"/>
    <w:rsid w:val="0047125D"/>
    <w:rsid w:val="00473287"/>
    <w:rsid w:val="00482282"/>
    <w:rsid w:val="00483DEF"/>
    <w:rsid w:val="004915CB"/>
    <w:rsid w:val="004B0688"/>
    <w:rsid w:val="004B475E"/>
    <w:rsid w:val="004B5466"/>
    <w:rsid w:val="004B59C5"/>
    <w:rsid w:val="004B667F"/>
    <w:rsid w:val="004D400C"/>
    <w:rsid w:val="004E2711"/>
    <w:rsid w:val="004E2953"/>
    <w:rsid w:val="004F02F2"/>
    <w:rsid w:val="005058B2"/>
    <w:rsid w:val="005116DF"/>
    <w:rsid w:val="00521F6D"/>
    <w:rsid w:val="00525699"/>
    <w:rsid w:val="00537AB3"/>
    <w:rsid w:val="0054359B"/>
    <w:rsid w:val="005625D2"/>
    <w:rsid w:val="005638D3"/>
    <w:rsid w:val="00567710"/>
    <w:rsid w:val="00570C25"/>
    <w:rsid w:val="00583CF2"/>
    <w:rsid w:val="00583D11"/>
    <w:rsid w:val="00595ACE"/>
    <w:rsid w:val="005A41EC"/>
    <w:rsid w:val="005A48AD"/>
    <w:rsid w:val="005A551B"/>
    <w:rsid w:val="005A5F21"/>
    <w:rsid w:val="005A6FDD"/>
    <w:rsid w:val="005B6A7E"/>
    <w:rsid w:val="005C0A0E"/>
    <w:rsid w:val="005C6093"/>
    <w:rsid w:val="005C645D"/>
    <w:rsid w:val="005D7CE3"/>
    <w:rsid w:val="005F15B9"/>
    <w:rsid w:val="005F1642"/>
    <w:rsid w:val="005F49C3"/>
    <w:rsid w:val="005F62FB"/>
    <w:rsid w:val="006026BF"/>
    <w:rsid w:val="00605D5C"/>
    <w:rsid w:val="0061093F"/>
    <w:rsid w:val="0061461E"/>
    <w:rsid w:val="00622756"/>
    <w:rsid w:val="006330F5"/>
    <w:rsid w:val="00635942"/>
    <w:rsid w:val="006420F1"/>
    <w:rsid w:val="0064449A"/>
    <w:rsid w:val="006471AE"/>
    <w:rsid w:val="00652271"/>
    <w:rsid w:val="0065745A"/>
    <w:rsid w:val="0066611B"/>
    <w:rsid w:val="00671924"/>
    <w:rsid w:val="006755E8"/>
    <w:rsid w:val="00686351"/>
    <w:rsid w:val="006877D0"/>
    <w:rsid w:val="00693DA5"/>
    <w:rsid w:val="00694077"/>
    <w:rsid w:val="006955BC"/>
    <w:rsid w:val="0069699C"/>
    <w:rsid w:val="006C3BFF"/>
    <w:rsid w:val="006D4048"/>
    <w:rsid w:val="006D75EA"/>
    <w:rsid w:val="006F16A6"/>
    <w:rsid w:val="006F473B"/>
    <w:rsid w:val="00703D2E"/>
    <w:rsid w:val="0071125B"/>
    <w:rsid w:val="007247EB"/>
    <w:rsid w:val="00724C68"/>
    <w:rsid w:val="00730BE7"/>
    <w:rsid w:val="007327E5"/>
    <w:rsid w:val="00757120"/>
    <w:rsid w:val="00757E4F"/>
    <w:rsid w:val="007608FB"/>
    <w:rsid w:val="00762B40"/>
    <w:rsid w:val="00771D68"/>
    <w:rsid w:val="00772B90"/>
    <w:rsid w:val="00773D4F"/>
    <w:rsid w:val="00780A97"/>
    <w:rsid w:val="00781F56"/>
    <w:rsid w:val="007822D7"/>
    <w:rsid w:val="00790795"/>
    <w:rsid w:val="0079487C"/>
    <w:rsid w:val="00797408"/>
    <w:rsid w:val="007A27D7"/>
    <w:rsid w:val="007C2D35"/>
    <w:rsid w:val="007C30B5"/>
    <w:rsid w:val="007C6DA2"/>
    <w:rsid w:val="007D1BF6"/>
    <w:rsid w:val="007D4005"/>
    <w:rsid w:val="007D4A3B"/>
    <w:rsid w:val="007F431B"/>
    <w:rsid w:val="007F5C07"/>
    <w:rsid w:val="008002E9"/>
    <w:rsid w:val="008041C6"/>
    <w:rsid w:val="00805C8C"/>
    <w:rsid w:val="00807CE2"/>
    <w:rsid w:val="0081622C"/>
    <w:rsid w:val="00822D08"/>
    <w:rsid w:val="008260A9"/>
    <w:rsid w:val="00827614"/>
    <w:rsid w:val="008327CC"/>
    <w:rsid w:val="00840D19"/>
    <w:rsid w:val="00844A07"/>
    <w:rsid w:val="00845D79"/>
    <w:rsid w:val="008477D8"/>
    <w:rsid w:val="0085356A"/>
    <w:rsid w:val="00863CC3"/>
    <w:rsid w:val="00864FDB"/>
    <w:rsid w:val="00866736"/>
    <w:rsid w:val="00871E3C"/>
    <w:rsid w:val="0087557A"/>
    <w:rsid w:val="008771F6"/>
    <w:rsid w:val="00880AD3"/>
    <w:rsid w:val="00880FCD"/>
    <w:rsid w:val="00884A59"/>
    <w:rsid w:val="0089013B"/>
    <w:rsid w:val="00892914"/>
    <w:rsid w:val="00895385"/>
    <w:rsid w:val="008A554E"/>
    <w:rsid w:val="008B5156"/>
    <w:rsid w:val="008C17D7"/>
    <w:rsid w:val="008C259F"/>
    <w:rsid w:val="008C6FA8"/>
    <w:rsid w:val="008D59EE"/>
    <w:rsid w:val="008F2C76"/>
    <w:rsid w:val="008F6009"/>
    <w:rsid w:val="008F6C42"/>
    <w:rsid w:val="00900181"/>
    <w:rsid w:val="00903F2A"/>
    <w:rsid w:val="00905142"/>
    <w:rsid w:val="00913490"/>
    <w:rsid w:val="009246A3"/>
    <w:rsid w:val="00935FD6"/>
    <w:rsid w:val="00945977"/>
    <w:rsid w:val="00953E8A"/>
    <w:rsid w:val="009609FD"/>
    <w:rsid w:val="00960F0E"/>
    <w:rsid w:val="0096576A"/>
    <w:rsid w:val="009668E3"/>
    <w:rsid w:val="00972021"/>
    <w:rsid w:val="009803F7"/>
    <w:rsid w:val="00982310"/>
    <w:rsid w:val="00987A28"/>
    <w:rsid w:val="00992720"/>
    <w:rsid w:val="00996462"/>
    <w:rsid w:val="009A7DDA"/>
    <w:rsid w:val="009B3303"/>
    <w:rsid w:val="009C344F"/>
    <w:rsid w:val="009D41BB"/>
    <w:rsid w:val="009E6A00"/>
    <w:rsid w:val="009F4354"/>
    <w:rsid w:val="00A0759F"/>
    <w:rsid w:val="00A2272B"/>
    <w:rsid w:val="00A26749"/>
    <w:rsid w:val="00A40833"/>
    <w:rsid w:val="00A50562"/>
    <w:rsid w:val="00A62613"/>
    <w:rsid w:val="00A6533E"/>
    <w:rsid w:val="00A676FE"/>
    <w:rsid w:val="00A67DD2"/>
    <w:rsid w:val="00A83A90"/>
    <w:rsid w:val="00A85348"/>
    <w:rsid w:val="00A9139D"/>
    <w:rsid w:val="00A918F4"/>
    <w:rsid w:val="00A9577A"/>
    <w:rsid w:val="00AA0F07"/>
    <w:rsid w:val="00AA6179"/>
    <w:rsid w:val="00AA72C8"/>
    <w:rsid w:val="00AB06D0"/>
    <w:rsid w:val="00AB1A20"/>
    <w:rsid w:val="00AB23DE"/>
    <w:rsid w:val="00AB41ED"/>
    <w:rsid w:val="00AE3108"/>
    <w:rsid w:val="00AE56CA"/>
    <w:rsid w:val="00AE6760"/>
    <w:rsid w:val="00B007DE"/>
    <w:rsid w:val="00B056E3"/>
    <w:rsid w:val="00B133F4"/>
    <w:rsid w:val="00B25E0E"/>
    <w:rsid w:val="00B32ACC"/>
    <w:rsid w:val="00B34BE9"/>
    <w:rsid w:val="00B35C55"/>
    <w:rsid w:val="00B40877"/>
    <w:rsid w:val="00B430BE"/>
    <w:rsid w:val="00B55996"/>
    <w:rsid w:val="00B62CEC"/>
    <w:rsid w:val="00B825F4"/>
    <w:rsid w:val="00B83FA1"/>
    <w:rsid w:val="00B876CB"/>
    <w:rsid w:val="00B87F07"/>
    <w:rsid w:val="00B94250"/>
    <w:rsid w:val="00B95D5B"/>
    <w:rsid w:val="00BA309E"/>
    <w:rsid w:val="00BA38E0"/>
    <w:rsid w:val="00BA4CAE"/>
    <w:rsid w:val="00BB65C8"/>
    <w:rsid w:val="00BC55B3"/>
    <w:rsid w:val="00BD02BC"/>
    <w:rsid w:val="00BD0B23"/>
    <w:rsid w:val="00BD4C0E"/>
    <w:rsid w:val="00BD5BB7"/>
    <w:rsid w:val="00BE10EE"/>
    <w:rsid w:val="00BF1CE4"/>
    <w:rsid w:val="00C00A0C"/>
    <w:rsid w:val="00C01B4D"/>
    <w:rsid w:val="00C06533"/>
    <w:rsid w:val="00C110C5"/>
    <w:rsid w:val="00C125D2"/>
    <w:rsid w:val="00C12ED5"/>
    <w:rsid w:val="00C16D34"/>
    <w:rsid w:val="00C17E8C"/>
    <w:rsid w:val="00C31F6F"/>
    <w:rsid w:val="00C336A6"/>
    <w:rsid w:val="00C35B8A"/>
    <w:rsid w:val="00C42E26"/>
    <w:rsid w:val="00C504F2"/>
    <w:rsid w:val="00C5499C"/>
    <w:rsid w:val="00C57E4D"/>
    <w:rsid w:val="00C7001C"/>
    <w:rsid w:val="00C71B97"/>
    <w:rsid w:val="00C85790"/>
    <w:rsid w:val="00C8782D"/>
    <w:rsid w:val="00C87CFA"/>
    <w:rsid w:val="00C958CD"/>
    <w:rsid w:val="00C9706A"/>
    <w:rsid w:val="00CB2EA9"/>
    <w:rsid w:val="00CC2BD4"/>
    <w:rsid w:val="00CC625D"/>
    <w:rsid w:val="00CC6D0E"/>
    <w:rsid w:val="00CD6B0D"/>
    <w:rsid w:val="00CF35B9"/>
    <w:rsid w:val="00CF3B55"/>
    <w:rsid w:val="00CF4D2F"/>
    <w:rsid w:val="00CF64F2"/>
    <w:rsid w:val="00CF6550"/>
    <w:rsid w:val="00D00DAF"/>
    <w:rsid w:val="00D01465"/>
    <w:rsid w:val="00D01776"/>
    <w:rsid w:val="00D02FD8"/>
    <w:rsid w:val="00D16EEA"/>
    <w:rsid w:val="00D22515"/>
    <w:rsid w:val="00D256FC"/>
    <w:rsid w:val="00D31C07"/>
    <w:rsid w:val="00D42721"/>
    <w:rsid w:val="00D61919"/>
    <w:rsid w:val="00D61C28"/>
    <w:rsid w:val="00D65093"/>
    <w:rsid w:val="00D67009"/>
    <w:rsid w:val="00D72EE5"/>
    <w:rsid w:val="00D835FD"/>
    <w:rsid w:val="00D85378"/>
    <w:rsid w:val="00DA2A3B"/>
    <w:rsid w:val="00DA5678"/>
    <w:rsid w:val="00DB52A8"/>
    <w:rsid w:val="00DC46A9"/>
    <w:rsid w:val="00DD53D1"/>
    <w:rsid w:val="00DD6669"/>
    <w:rsid w:val="00DE0ACE"/>
    <w:rsid w:val="00DF2133"/>
    <w:rsid w:val="00E06A8D"/>
    <w:rsid w:val="00E137EC"/>
    <w:rsid w:val="00E13CAF"/>
    <w:rsid w:val="00E155EA"/>
    <w:rsid w:val="00E418DE"/>
    <w:rsid w:val="00E57AD9"/>
    <w:rsid w:val="00E60BE1"/>
    <w:rsid w:val="00E6163D"/>
    <w:rsid w:val="00E62A5D"/>
    <w:rsid w:val="00E6556F"/>
    <w:rsid w:val="00E66653"/>
    <w:rsid w:val="00E743DC"/>
    <w:rsid w:val="00E75DFA"/>
    <w:rsid w:val="00E87ACF"/>
    <w:rsid w:val="00E94FA8"/>
    <w:rsid w:val="00E9670B"/>
    <w:rsid w:val="00E97428"/>
    <w:rsid w:val="00EA21CF"/>
    <w:rsid w:val="00EA2B61"/>
    <w:rsid w:val="00EA2F45"/>
    <w:rsid w:val="00EA4FE2"/>
    <w:rsid w:val="00EB0030"/>
    <w:rsid w:val="00EB1F73"/>
    <w:rsid w:val="00ED0C4D"/>
    <w:rsid w:val="00ED1515"/>
    <w:rsid w:val="00EE28F0"/>
    <w:rsid w:val="00F01FE6"/>
    <w:rsid w:val="00F029FB"/>
    <w:rsid w:val="00F079AC"/>
    <w:rsid w:val="00F143DE"/>
    <w:rsid w:val="00F1489E"/>
    <w:rsid w:val="00F246CB"/>
    <w:rsid w:val="00F26AF3"/>
    <w:rsid w:val="00F32C7B"/>
    <w:rsid w:val="00F54E1E"/>
    <w:rsid w:val="00F71541"/>
    <w:rsid w:val="00F77335"/>
    <w:rsid w:val="00F811D2"/>
    <w:rsid w:val="00F82729"/>
    <w:rsid w:val="00F8697B"/>
    <w:rsid w:val="00F96090"/>
    <w:rsid w:val="00F968D3"/>
    <w:rsid w:val="00F970B9"/>
    <w:rsid w:val="00FB63C4"/>
    <w:rsid w:val="00FC13D8"/>
    <w:rsid w:val="00FC6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C7D77F7-7DE5-4281-B090-B8741632E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A7E"/>
    <w:rPr>
      <w:noProof/>
      <w:lang w:eastAsia="ru-RU"/>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2">
    <w:name w:val=" 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F62FB"/>
    <w:pPr>
      <w:spacing w:line="360" w:lineRule="auto"/>
      <w:jc w:val="both"/>
    </w:pPr>
    <w:rPr>
      <w:rFonts w:ascii="Times Armenian" w:hAnsi="Times Armenian"/>
      <w:noProof w:val="0"/>
      <w:sz w:val="24"/>
      <w:lang w:eastAsia="en-US"/>
    </w:rPr>
  </w:style>
  <w:style w:type="character" w:styleId="Hyperlink">
    <w:name w:val="Hyperlink"/>
    <w:basedOn w:val="DefaultParagraphFont"/>
    <w:rsid w:val="00070657"/>
    <w:rPr>
      <w:color w:val="0000FF"/>
      <w:u w:val="single"/>
    </w:rPr>
  </w:style>
  <w:style w:type="character" w:customStyle="1" w:styleId="Heading4Char">
    <w:name w:val="Heading 4 Char"/>
    <w:basedOn w:val="DefaultParagraphFont"/>
    <w:link w:val="Heading4"/>
    <w:rsid w:val="00A0759F"/>
    <w:rPr>
      <w:rFonts w:ascii="Calibri" w:hAnsi="Calibri"/>
      <w:b/>
      <w:bCs/>
      <w:sz w:val="28"/>
      <w:szCs w:val="28"/>
      <w:lang w:val="ru-RU" w:eastAsia="ru-RU"/>
    </w:rPr>
  </w:style>
  <w:style w:type="character" w:customStyle="1" w:styleId="Heading5Char">
    <w:name w:val="Heading 5 Char"/>
    <w:basedOn w:val="DefaultParagraphFont"/>
    <w:link w:val="Heading5"/>
    <w:rsid w:val="00A0759F"/>
    <w:rPr>
      <w:rFonts w:ascii="Calibri" w:hAnsi="Calibri"/>
      <w:b/>
      <w:bCs/>
      <w:i/>
      <w:iCs/>
      <w:sz w:val="26"/>
      <w:szCs w:val="2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rsid w:val="00A0759F"/>
    <w:pPr>
      <w:spacing w:before="100" w:beforeAutospacing="1" w:after="100" w:afterAutospacing="1"/>
    </w:pPr>
    <w:rPr>
      <w:noProof w:val="0"/>
      <w:sz w:val="24"/>
      <w:szCs w:val="24"/>
      <w:lang w:eastAsia="en-US"/>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styleId="ListParagraph">
    <w:name w:val="List Paragraph"/>
    <w:basedOn w:val="Normal"/>
    <w:uiPriority w:val="34"/>
    <w:qFormat/>
    <w:rsid w:val="004915CB"/>
    <w:pPr>
      <w:spacing w:after="200" w:line="276" w:lineRule="auto"/>
      <w:ind w:left="720"/>
      <w:contextualSpacing/>
    </w:pPr>
    <w:rPr>
      <w:rFonts w:ascii="Calibri" w:eastAsia="Calibri" w:hAnsi="Calibri"/>
      <w:noProof w:val="0"/>
      <w:sz w:val="22"/>
      <w:szCs w:val="22"/>
      <w:lang w:val="ru-RU" w:eastAsia="en-US"/>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basedOn w:val="DefaultParagraphFont"/>
    <w:uiPriority w:val="99"/>
    <w:qFormat/>
    <w:rsid w:val="00E75DFA"/>
    <w:rPr>
      <w:b/>
      <w:bCs/>
    </w:rPr>
  </w:style>
  <w:style w:type="character" w:customStyle="1" w:styleId="Bodytext0">
    <w:name w:val="Body text_"/>
    <w:basedOn w:val="DefaultParagraphFont"/>
    <w:link w:val="Bodytext1"/>
    <w:rsid w:val="00DE0ACE"/>
    <w:rPr>
      <w:rFonts w:ascii="Tahoma" w:eastAsia="Tahoma" w:hAnsi="Tahoma" w:cs="Tahoma"/>
      <w:sz w:val="23"/>
      <w:szCs w:val="23"/>
      <w:shd w:val="clear" w:color="auto" w:fill="FFFFFF"/>
    </w:rPr>
  </w:style>
  <w:style w:type="paragraph" w:customStyle="1" w:styleId="Bodytext1">
    <w:name w:val="Body text"/>
    <w:basedOn w:val="Normal"/>
    <w:link w:val="Bodytext0"/>
    <w:rsid w:val="00DE0ACE"/>
    <w:pPr>
      <w:shd w:val="clear" w:color="auto" w:fill="FFFFFF"/>
      <w:spacing w:after="240" w:line="403" w:lineRule="exact"/>
      <w:jc w:val="center"/>
    </w:pPr>
    <w:rPr>
      <w:rFonts w:ascii="Tahoma" w:eastAsia="Tahoma" w:hAnsi="Tahoma" w:cs="Tahoma"/>
      <w:noProof w:val="0"/>
      <w:sz w:val="23"/>
      <w:szCs w:val="23"/>
      <w:lang w:eastAsia="en-US"/>
    </w:rPr>
  </w:style>
  <w:style w:type="character" w:styleId="Emphasis">
    <w:name w:val="Emphasis"/>
    <w:qFormat/>
    <w:rsid w:val="0052569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locked/>
    <w:rsid w:val="000F1AB0"/>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1751</Words>
  <Characters>9986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
  <cp:lastModifiedBy>Margarita Margaryan</cp:lastModifiedBy>
  <cp:revision>3</cp:revision>
  <cp:lastPrinted>2023-05-11T06:48:00Z</cp:lastPrinted>
  <dcterms:created xsi:type="dcterms:W3CDTF">2023-05-15T06:03:00Z</dcterms:created>
  <dcterms:modified xsi:type="dcterms:W3CDTF">2023-05-15T06:03:00Z</dcterms:modified>
</cp:coreProperties>
</file>