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5C" w:rsidRPr="00642866" w:rsidRDefault="00BF2E5C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42866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7D37A7" w:rsidRDefault="007D37A7" w:rsidP="007D37A7">
      <w:pPr>
        <w:shd w:val="clear" w:color="auto" w:fill="FFFFFF"/>
        <w:ind w:left="-142"/>
        <w:jc w:val="center"/>
        <w:rPr>
          <w:rFonts w:ascii="GHEA Grapalat" w:hAnsi="GHEA Grapalat"/>
          <w:szCs w:val="24"/>
        </w:rPr>
      </w:pPr>
      <w:r>
        <w:rPr>
          <w:rFonts w:ascii="GHEA Grapalat" w:hAnsi="GHEA Grapalat" w:cs="Sylfaen"/>
          <w:szCs w:val="24"/>
          <w:lang w:val="en-GB"/>
        </w:rPr>
        <w:t>«</w:t>
      </w:r>
      <w:proofErr w:type="spellStart"/>
      <w:r>
        <w:rPr>
          <w:rFonts w:ascii="GHEA Grapalat" w:hAnsi="GHEA Grapalat" w:cs="Sylfaen"/>
          <w:szCs w:val="24"/>
          <w:lang w:val="en-GB"/>
        </w:rPr>
        <w:t>Հնդկաստանի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Հանրապետությունում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Հայաստանի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Հանրապետության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դեսպանությանը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կից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Հայաստանի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Հանրապետության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ռազմական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կցորդի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հաստիք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ստեղծելու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մասին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» </w:t>
      </w:r>
      <w:proofErr w:type="spellStart"/>
      <w:r>
        <w:rPr>
          <w:rFonts w:ascii="GHEA Grapalat" w:hAnsi="GHEA Grapalat" w:cs="Sylfaen"/>
          <w:szCs w:val="24"/>
          <w:lang w:val="en-GB"/>
        </w:rPr>
        <w:t>Հայաստանի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Հանրապետության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կառավարության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GB"/>
        </w:rPr>
        <w:t>որոշման</w:t>
      </w:r>
      <w:proofErr w:type="spellEnd"/>
      <w:r>
        <w:rPr>
          <w:rFonts w:ascii="GHEA Grapalat" w:hAnsi="GHEA Grapalat" w:cs="Sylfaen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Cs w:val="24"/>
        </w:rPr>
        <w:t>նախագծի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վերաբերյալ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շահագրգիռ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պետական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մարմինների</w:t>
      </w:r>
      <w:proofErr w:type="spellEnd"/>
      <w:r>
        <w:rPr>
          <w:rFonts w:ascii="GHEA Grapalat" w:hAnsi="GHEA Grapalat"/>
          <w:szCs w:val="24"/>
        </w:rPr>
        <w:t xml:space="preserve"> </w:t>
      </w:r>
      <w:proofErr w:type="spellStart"/>
      <w:r>
        <w:rPr>
          <w:rFonts w:ascii="GHEA Grapalat" w:hAnsi="GHEA Grapalat"/>
          <w:szCs w:val="24"/>
        </w:rPr>
        <w:t>եզրակացությունների</w:t>
      </w:r>
      <w:proofErr w:type="spellEnd"/>
    </w:p>
    <w:p w:rsidR="00BF2E5C" w:rsidRPr="00642866" w:rsidRDefault="00BF2E5C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6295"/>
        <w:gridCol w:w="3870"/>
      </w:tblGrid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D552ED" w:rsidRDefault="00D552ED" w:rsidP="00D552E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52E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D552E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D552E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D552ED" w:rsidRDefault="00D552ED" w:rsidP="00D552ED">
            <w:pPr>
              <w:jc w:val="center"/>
              <w:rPr>
                <w:rFonts w:ascii="GHEA Grapalat" w:hAnsi="GHEA Grapalat"/>
                <w:b/>
                <w:iCs/>
                <w:szCs w:val="24"/>
              </w:rPr>
            </w:pPr>
            <w:r w:rsidRPr="00D552ED">
              <w:rPr>
                <w:rFonts w:ascii="GHEA Grapalat" w:hAnsi="GHEA Grapalat"/>
                <w:b/>
                <w:iCs/>
                <w:szCs w:val="24"/>
              </w:rPr>
              <w:t>18.10.2022թ.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D552ED" w:rsidRDefault="00D552ED" w:rsidP="00D552E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D552ED" w:rsidRDefault="00D552ED" w:rsidP="00D552ED">
            <w:pPr>
              <w:jc w:val="center"/>
              <w:rPr>
                <w:b/>
              </w:rPr>
            </w:pPr>
            <w:r w:rsidRPr="006114F2">
              <w:rPr>
                <w:rFonts w:ascii="GHEA Grapalat" w:hAnsi="GHEA Grapalat"/>
                <w:b/>
                <w:iCs/>
                <w:szCs w:val="24"/>
              </w:rPr>
              <w:t>1111/47204-22</w:t>
            </w:r>
          </w:p>
        </w:tc>
      </w:tr>
      <w:tr w:rsidR="00D552ED" w:rsidRPr="00642866" w:rsidTr="00D26897">
        <w:tc>
          <w:tcPr>
            <w:tcW w:w="6295" w:type="dxa"/>
            <w:shd w:val="clear" w:color="auto" w:fill="FFFFFF" w:themeFill="background1"/>
          </w:tcPr>
          <w:p w:rsidR="00D552ED" w:rsidRPr="00D4609D" w:rsidRDefault="00D552ED" w:rsidP="006114F2">
            <w:pPr>
              <w:spacing w:after="24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ՀՀ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կառավարության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որոշման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նախագծի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վերաբերյալ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առաջարկություններ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և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դիտողություններ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չկան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>:</w:t>
            </w:r>
          </w:p>
        </w:tc>
        <w:tc>
          <w:tcPr>
            <w:tcW w:w="3870" w:type="dxa"/>
            <w:shd w:val="clear" w:color="auto" w:fill="FFFFFF" w:themeFill="background1"/>
          </w:tcPr>
          <w:p w:rsidR="00D552ED" w:rsidRPr="00A971C8" w:rsidRDefault="00D552ED" w:rsidP="00D552ED">
            <w:pPr>
              <w:jc w:val="center"/>
              <w:rPr>
                <w:rFonts w:ascii="GHEA Grapalat" w:hAnsi="GHEA Grapalat" w:cs="Sylfaen"/>
                <w:bCs/>
                <w:szCs w:val="24"/>
              </w:rPr>
            </w:pPr>
            <w:proofErr w:type="spellStart"/>
            <w:r w:rsidRPr="00A971C8">
              <w:rPr>
                <w:rFonts w:ascii="GHEA Grapalat" w:hAnsi="GHEA Grapalat" w:cs="Sylfaen"/>
                <w:bCs/>
                <w:szCs w:val="24"/>
              </w:rPr>
              <w:t>Ընդունվել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</w:rPr>
              <w:t xml:space="preserve"> է ի </w:t>
            </w:r>
            <w:proofErr w:type="spellStart"/>
            <w:r w:rsidRPr="00A971C8">
              <w:rPr>
                <w:rFonts w:ascii="GHEA Grapalat" w:hAnsi="GHEA Grapalat" w:cs="Sylfaen"/>
                <w:bCs/>
                <w:szCs w:val="24"/>
              </w:rPr>
              <w:t>գիտություն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</w:rPr>
              <w:t>:</w:t>
            </w:r>
          </w:p>
        </w:tc>
      </w:tr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6114F2" w:rsidRDefault="00D552ED" w:rsidP="00D552E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14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D552ED" w:rsidP="00D552ED">
            <w:pPr>
              <w:jc w:val="center"/>
              <w:rPr>
                <w:rFonts w:ascii="GHEA Grapalat" w:hAnsi="GHEA Grapalat"/>
                <w:b/>
                <w:iCs/>
                <w:szCs w:val="24"/>
              </w:rPr>
            </w:pPr>
            <w:r w:rsidRPr="006114F2">
              <w:rPr>
                <w:rFonts w:ascii="GHEA Grapalat" w:hAnsi="GHEA Grapalat"/>
                <w:b/>
                <w:iCs/>
                <w:szCs w:val="24"/>
              </w:rPr>
              <w:t>20.10.2022թ.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D552ED" w:rsidRDefault="00D552ED" w:rsidP="00D552ED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D552ED" w:rsidP="00D552ED">
            <w:pPr>
              <w:jc w:val="center"/>
              <w:rPr>
                <w:rFonts w:ascii="GHEA Grapalat" w:hAnsi="GHEA Grapalat"/>
                <w:b/>
                <w:iCs/>
                <w:szCs w:val="24"/>
              </w:rPr>
            </w:pPr>
            <w:r w:rsidRPr="006114F2">
              <w:rPr>
                <w:rFonts w:ascii="GHEA Grapalat" w:hAnsi="GHEA Grapalat"/>
                <w:b/>
                <w:iCs/>
                <w:szCs w:val="24"/>
              </w:rPr>
              <w:t>01/27.1/46511-2022</w:t>
            </w:r>
          </w:p>
        </w:tc>
      </w:tr>
      <w:tr w:rsidR="00D552ED" w:rsidRPr="00642866" w:rsidTr="00D26897">
        <w:tc>
          <w:tcPr>
            <w:tcW w:w="6295" w:type="dxa"/>
          </w:tcPr>
          <w:p w:rsidR="00D552ED" w:rsidRPr="00D4609D" w:rsidRDefault="00D552ED" w:rsidP="00E94CC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ՀՀ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կառավարության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որոշման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նախագծի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2-րդ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կետն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անհրաժեշտ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է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հանել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՝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նկատի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ունենալով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«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Նորմատիվ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իրավական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ակտերի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մասին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»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օրենքի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23-րդ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հոդվածի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6-րդ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մասի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պահանջները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,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որոնց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համաձայն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>. «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Անհատական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իրավական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ակտն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ուժի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մեջ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է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մտնում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այդ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ակտն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ընդունման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մասին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այն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ան</w:t>
            </w:r>
            <w:r w:rsidR="00B07F9D">
              <w:rPr>
                <w:rFonts w:ascii="GHEA Grapalat" w:hAnsi="GHEA Grapalat" w:cs="Sylfaen"/>
                <w:szCs w:val="24"/>
                <w:lang w:val="hy-AM"/>
              </w:rPr>
              <w:t>ձ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անց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առձեռն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կամ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օրենքով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սահմանված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այլ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կարգով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պատշաճ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իրազեկելու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օրվան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հաջորդող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օրվանից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,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որոնց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ուղղված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է </w:t>
            </w:r>
            <w:r w:rsidR="007D37A7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ակտը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,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եթե</w:t>
            </w:r>
            <w:proofErr w:type="spellEnd"/>
            <w:r w:rsidR="007D37A7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օրենքով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այլ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կարգ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սահմանված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r w:rsidR="00E94CC9">
              <w:rPr>
                <w:rFonts w:ascii="GHEA Grapalat" w:hAnsi="GHEA Grapalat" w:cs="Sylfaen"/>
                <w:szCs w:val="24"/>
                <w:lang w:val="hy-AM"/>
              </w:rPr>
              <w:t>չ</w:t>
            </w:r>
            <w:bookmarkStart w:id="0" w:name="_GoBack"/>
            <w:bookmarkEnd w:id="0"/>
            <w:r w:rsidRPr="00A971C8">
              <w:rPr>
                <w:rFonts w:ascii="GHEA Grapalat" w:hAnsi="GHEA Grapalat" w:cs="Sylfaen"/>
                <w:szCs w:val="24"/>
                <w:lang w:val="en-GB"/>
              </w:rPr>
              <w:t>է:»:</w:t>
            </w:r>
          </w:p>
        </w:tc>
        <w:tc>
          <w:tcPr>
            <w:tcW w:w="3870" w:type="dxa"/>
          </w:tcPr>
          <w:p w:rsidR="00D552ED" w:rsidRDefault="00D552ED" w:rsidP="00D552ED">
            <w:pPr>
              <w:jc w:val="center"/>
              <w:rPr>
                <w:rFonts w:ascii="GHEA Grapalat" w:hAnsi="GHEA Grapalat" w:cs="Sylfaen"/>
                <w:bCs/>
                <w:szCs w:val="24"/>
                <w:lang w:val="en-GB"/>
              </w:rPr>
            </w:pPr>
            <w:proofErr w:type="spellStart"/>
            <w:r w:rsidRPr="00A971C8">
              <w:rPr>
                <w:rFonts w:ascii="GHEA Grapalat" w:hAnsi="GHEA Grapalat" w:cs="Sylfaen"/>
                <w:bCs/>
                <w:szCs w:val="24"/>
                <w:lang w:val="en-GB"/>
              </w:rPr>
              <w:t>Ընդունվել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  <w:lang w:val="en-GB"/>
              </w:rPr>
              <w:t xml:space="preserve"> է:</w:t>
            </w:r>
          </w:p>
          <w:p w:rsidR="006114F2" w:rsidRPr="00A971C8" w:rsidRDefault="006114F2" w:rsidP="00D552ED">
            <w:pPr>
              <w:jc w:val="center"/>
              <w:rPr>
                <w:rFonts w:ascii="GHEA Grapalat" w:hAnsi="GHEA Grapalat" w:cs="Sylfaen"/>
                <w:bCs/>
                <w:szCs w:val="24"/>
                <w:lang w:val="en-GB"/>
              </w:rPr>
            </w:pPr>
          </w:p>
          <w:p w:rsidR="00D552ED" w:rsidRPr="00A971C8" w:rsidRDefault="00D552ED" w:rsidP="00D552ED">
            <w:pPr>
              <w:jc w:val="center"/>
              <w:rPr>
                <w:rFonts w:ascii="GHEA Grapalat" w:hAnsi="GHEA Grapalat" w:cs="Sylfaen"/>
                <w:bCs/>
                <w:szCs w:val="24"/>
                <w:lang w:val="en-GB"/>
              </w:rPr>
            </w:pPr>
            <w:proofErr w:type="spellStart"/>
            <w:r w:rsidRPr="00A971C8">
              <w:rPr>
                <w:rFonts w:ascii="GHEA Grapalat" w:hAnsi="GHEA Grapalat" w:cs="Sylfaen"/>
                <w:bCs/>
                <w:szCs w:val="24"/>
                <w:lang w:val="en-GB"/>
              </w:rPr>
              <w:t>Նախագծի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  <w:lang w:val="en-GB"/>
              </w:rPr>
              <w:t xml:space="preserve"> 2-րդ </w:t>
            </w:r>
            <w:proofErr w:type="spellStart"/>
            <w:r w:rsidRPr="00A971C8">
              <w:rPr>
                <w:rFonts w:ascii="GHEA Grapalat" w:hAnsi="GHEA Grapalat" w:cs="Sylfaen"/>
                <w:bCs/>
                <w:szCs w:val="24"/>
                <w:lang w:val="en-GB"/>
              </w:rPr>
              <w:t>կետը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bCs/>
                <w:szCs w:val="24"/>
                <w:lang w:val="en-GB"/>
              </w:rPr>
              <w:t>հանված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  <w:lang w:val="en-GB"/>
              </w:rPr>
              <w:t xml:space="preserve"> է</w:t>
            </w:r>
            <w:r w:rsidR="006114F2">
              <w:rPr>
                <w:rFonts w:ascii="GHEA Grapalat" w:hAnsi="GHEA Grapalat" w:cs="Sylfaen"/>
                <w:bCs/>
                <w:szCs w:val="24"/>
                <w:lang w:val="en-GB"/>
              </w:rPr>
              <w:t xml:space="preserve"> և </w:t>
            </w:r>
            <w:proofErr w:type="spellStart"/>
            <w:r w:rsidR="006114F2">
              <w:rPr>
                <w:rFonts w:ascii="GHEA Grapalat" w:hAnsi="GHEA Grapalat" w:cs="Sylfaen"/>
                <w:bCs/>
                <w:szCs w:val="24"/>
                <w:lang w:val="en-GB"/>
              </w:rPr>
              <w:t>շարադրված</w:t>
            </w:r>
            <w:proofErr w:type="spellEnd"/>
            <w:r w:rsidR="006114F2">
              <w:rPr>
                <w:rFonts w:ascii="GHEA Grapalat" w:hAnsi="GHEA Grapalat" w:cs="Sylfaen"/>
                <w:bCs/>
                <w:szCs w:val="24"/>
                <w:lang w:val="en-GB"/>
              </w:rPr>
              <w:t xml:space="preserve"> է </w:t>
            </w:r>
            <w:proofErr w:type="spellStart"/>
            <w:r w:rsidR="006114F2">
              <w:rPr>
                <w:rFonts w:ascii="GHEA Grapalat" w:hAnsi="GHEA Grapalat" w:cs="Sylfaen"/>
                <w:bCs/>
                <w:szCs w:val="24"/>
                <w:lang w:val="en-GB"/>
              </w:rPr>
              <w:t>տեղակայման</w:t>
            </w:r>
            <w:proofErr w:type="spellEnd"/>
            <w:r w:rsidR="006114F2">
              <w:rPr>
                <w:rFonts w:ascii="GHEA Grapalat" w:hAnsi="GHEA Grapalat" w:cs="Sylfaen"/>
                <w:bCs/>
                <w:szCs w:val="24"/>
                <w:lang w:val="en-GB"/>
              </w:rPr>
              <w:t xml:space="preserve"> </w:t>
            </w:r>
            <w:proofErr w:type="spellStart"/>
            <w:r w:rsidR="006114F2">
              <w:rPr>
                <w:rFonts w:ascii="GHEA Grapalat" w:hAnsi="GHEA Grapalat" w:cs="Sylfaen"/>
                <w:bCs/>
                <w:szCs w:val="24"/>
                <w:lang w:val="en-GB"/>
              </w:rPr>
              <w:t>վերաբերյալ</w:t>
            </w:r>
            <w:proofErr w:type="spellEnd"/>
            <w:r w:rsidR="006114F2">
              <w:rPr>
                <w:rFonts w:ascii="GHEA Grapalat" w:hAnsi="GHEA Grapalat" w:cs="Sylfaen"/>
                <w:bCs/>
                <w:szCs w:val="24"/>
                <w:lang w:val="en-GB"/>
              </w:rPr>
              <w:t xml:space="preserve"> </w:t>
            </w:r>
            <w:proofErr w:type="spellStart"/>
            <w:r w:rsidR="006114F2">
              <w:rPr>
                <w:rFonts w:ascii="GHEA Grapalat" w:hAnsi="GHEA Grapalat" w:cs="Sylfaen"/>
                <w:bCs/>
                <w:szCs w:val="24"/>
                <w:lang w:val="en-GB"/>
              </w:rPr>
              <w:t>բովանդակությամբ</w:t>
            </w:r>
            <w:proofErr w:type="spellEnd"/>
            <w:r w:rsidR="006114F2">
              <w:rPr>
                <w:rFonts w:ascii="GHEA Grapalat" w:hAnsi="GHEA Grapalat" w:cs="Sylfaen"/>
                <w:bCs/>
                <w:szCs w:val="24"/>
                <w:lang w:val="en-GB"/>
              </w:rPr>
              <w:t xml:space="preserve"> </w:t>
            </w:r>
            <w:proofErr w:type="spellStart"/>
            <w:r w:rsidR="006114F2">
              <w:rPr>
                <w:rFonts w:ascii="GHEA Grapalat" w:hAnsi="GHEA Grapalat" w:cs="Sylfaen"/>
                <w:bCs/>
                <w:szCs w:val="24"/>
                <w:lang w:val="en-GB"/>
              </w:rPr>
              <w:t>կետով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  <w:lang w:val="en-GB"/>
              </w:rPr>
              <w:t>:</w:t>
            </w:r>
          </w:p>
          <w:p w:rsidR="00D552ED" w:rsidRPr="00D552ED" w:rsidRDefault="00D552ED" w:rsidP="00D552ED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GB"/>
              </w:rPr>
            </w:pPr>
          </w:p>
        </w:tc>
      </w:tr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6114F2" w:rsidRDefault="00D552ED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14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D552ED" w:rsidP="006114F2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2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6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6114F2" w:rsidRDefault="00D552ED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D552ED" w:rsidP="006114F2">
            <w:pPr>
              <w:jc w:val="center"/>
              <w:rPr>
                <w:b/>
                <w:sz w:val="24"/>
                <w:szCs w:val="24"/>
              </w:rPr>
            </w:pP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01/8-5/18495-2022</w:t>
            </w:r>
          </w:p>
        </w:tc>
      </w:tr>
      <w:tr w:rsidR="00D552ED" w:rsidRPr="00D552ED" w:rsidTr="00D26897">
        <w:tc>
          <w:tcPr>
            <w:tcW w:w="6295" w:type="dxa"/>
          </w:tcPr>
          <w:p w:rsidR="00D552ED" w:rsidRPr="00D552ED" w:rsidRDefault="00D552ED" w:rsidP="006114F2">
            <w:pPr>
              <w:pStyle w:val="BodyText"/>
              <w:spacing w:after="0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ՀՀ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կառավարության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որոշման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նախագծի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վերաբերյալ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դիտողություններ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և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առաջարկություններ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չկան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>:</w:t>
            </w:r>
          </w:p>
        </w:tc>
        <w:tc>
          <w:tcPr>
            <w:tcW w:w="3870" w:type="dxa"/>
          </w:tcPr>
          <w:p w:rsidR="00D552ED" w:rsidRPr="00D4609D" w:rsidRDefault="00D552ED" w:rsidP="006114F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A971C8">
              <w:rPr>
                <w:rFonts w:ascii="GHEA Grapalat" w:hAnsi="GHEA Grapalat" w:cs="Sylfaen"/>
                <w:bCs/>
                <w:szCs w:val="24"/>
              </w:rPr>
              <w:t>Ընդունվել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</w:rPr>
              <w:t xml:space="preserve"> է ի </w:t>
            </w:r>
            <w:proofErr w:type="spellStart"/>
            <w:r w:rsidRPr="00A971C8">
              <w:rPr>
                <w:rFonts w:ascii="GHEA Grapalat" w:hAnsi="GHEA Grapalat" w:cs="Sylfaen"/>
                <w:bCs/>
                <w:szCs w:val="24"/>
              </w:rPr>
              <w:t>գիտություն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</w:rPr>
              <w:t>:</w:t>
            </w:r>
          </w:p>
        </w:tc>
      </w:tr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6114F2" w:rsidRDefault="00D552ED" w:rsidP="006114F2">
            <w:pPr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</w:rPr>
            </w:pPr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4. </w:t>
            </w:r>
            <w:proofErr w:type="spellStart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>Անվտանգության</w:t>
            </w:r>
            <w:proofErr w:type="spellEnd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>խորհրդի</w:t>
            </w:r>
            <w:proofErr w:type="spellEnd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>գրասենյակ</w:t>
            </w:r>
            <w:proofErr w:type="spellEnd"/>
          </w:p>
          <w:p w:rsidR="00D552ED" w:rsidRPr="006114F2" w:rsidRDefault="00D552ED" w:rsidP="006114F2">
            <w:pPr>
              <w:tabs>
                <w:tab w:val="left" w:pos="327"/>
              </w:tabs>
              <w:ind w:left="2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D552ED" w:rsidP="006114F2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24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6114F2" w:rsidRDefault="00D552ED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D552ED" w:rsidP="006114F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թիվ</w:t>
            </w:r>
            <w:proofErr w:type="spellEnd"/>
            <w:r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//34823-2022</w:t>
            </w:r>
          </w:p>
        </w:tc>
      </w:tr>
      <w:tr w:rsidR="00D552ED" w:rsidRPr="00D552ED" w:rsidTr="00D26897">
        <w:tc>
          <w:tcPr>
            <w:tcW w:w="6295" w:type="dxa"/>
          </w:tcPr>
          <w:p w:rsidR="00D552ED" w:rsidRPr="00D552ED" w:rsidRDefault="00D552ED" w:rsidP="00D552ED">
            <w:pPr>
              <w:tabs>
                <w:tab w:val="left" w:pos="327"/>
              </w:tabs>
              <w:ind w:left="27"/>
              <w:jc w:val="both"/>
              <w:rPr>
                <w:rFonts w:ascii="GHEA Grapalat" w:hAnsi="GHEA Grapalat"/>
                <w:szCs w:val="24"/>
              </w:rPr>
            </w:pPr>
            <w:r w:rsidRPr="00A971C8">
              <w:rPr>
                <w:rFonts w:ascii="GHEA Grapalat" w:hAnsi="GHEA Grapalat" w:cs="Sylfaen"/>
                <w:szCs w:val="24"/>
                <w:lang w:val="en-GB"/>
              </w:rPr>
              <w:t>ՀՀ</w:t>
            </w:r>
            <w:r w:rsidRPr="00D552E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կառավարության</w:t>
            </w:r>
            <w:proofErr w:type="spellEnd"/>
            <w:r w:rsidRPr="00D552E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որոշման</w:t>
            </w:r>
            <w:proofErr w:type="spellEnd"/>
            <w:r w:rsidRPr="00D552E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նախագծի</w:t>
            </w:r>
            <w:proofErr w:type="spellEnd"/>
            <w:r w:rsidRPr="00D552E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վերաբերյալ</w:t>
            </w:r>
            <w:proofErr w:type="spellEnd"/>
            <w:r w:rsidRPr="00D552E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նկատառումներ</w:t>
            </w:r>
            <w:proofErr w:type="spellEnd"/>
            <w:r w:rsidRPr="00D552ED">
              <w:rPr>
                <w:rFonts w:ascii="GHEA Grapalat" w:hAnsi="GHEA Grapalat" w:cs="Sylfaen"/>
                <w:szCs w:val="24"/>
              </w:rPr>
              <w:t xml:space="preserve"> </w:t>
            </w:r>
            <w:r w:rsidRPr="00A971C8">
              <w:rPr>
                <w:rFonts w:ascii="GHEA Grapalat" w:hAnsi="GHEA Grapalat" w:cs="Sylfaen"/>
                <w:szCs w:val="24"/>
                <w:lang w:val="en-GB"/>
              </w:rPr>
              <w:t>և</w:t>
            </w:r>
            <w:r w:rsidRPr="00D552E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առաջարկություններ</w:t>
            </w:r>
            <w:proofErr w:type="spellEnd"/>
            <w:r w:rsidRPr="00D552ED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չկան</w:t>
            </w:r>
            <w:proofErr w:type="spellEnd"/>
            <w:r w:rsidRPr="00D552ED">
              <w:rPr>
                <w:rFonts w:ascii="GHEA Grapalat" w:hAnsi="GHEA Grapalat" w:cs="Sylfaen"/>
                <w:szCs w:val="24"/>
              </w:rPr>
              <w:t>:</w:t>
            </w:r>
          </w:p>
        </w:tc>
        <w:tc>
          <w:tcPr>
            <w:tcW w:w="3870" w:type="dxa"/>
          </w:tcPr>
          <w:p w:rsidR="00D552ED" w:rsidRPr="00D4609D" w:rsidRDefault="00D552ED" w:rsidP="006114F2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proofErr w:type="spellStart"/>
            <w:r w:rsidRPr="00A971C8">
              <w:rPr>
                <w:rFonts w:ascii="GHEA Grapalat" w:hAnsi="GHEA Grapalat" w:cs="Sylfaen"/>
                <w:bCs/>
                <w:szCs w:val="24"/>
              </w:rPr>
              <w:t>Ընդունվել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</w:rPr>
              <w:t xml:space="preserve"> է ի </w:t>
            </w:r>
            <w:proofErr w:type="spellStart"/>
            <w:r w:rsidRPr="00A971C8">
              <w:rPr>
                <w:rFonts w:ascii="GHEA Grapalat" w:hAnsi="GHEA Grapalat" w:cs="Sylfaen"/>
                <w:bCs/>
                <w:szCs w:val="24"/>
              </w:rPr>
              <w:t>գիտություն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</w:rPr>
              <w:t>:</w:t>
            </w:r>
          </w:p>
        </w:tc>
      </w:tr>
      <w:tr w:rsidR="006114F2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114F2" w:rsidRPr="00D4609D" w:rsidRDefault="006114F2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460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Ազգային անվտանգության ծառայություն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114F2" w:rsidRPr="006114F2" w:rsidRDefault="006114F2" w:rsidP="006114F2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20.10.2022թ.</w:t>
            </w:r>
          </w:p>
        </w:tc>
      </w:tr>
      <w:tr w:rsidR="006114F2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6114F2" w:rsidRPr="00D4609D" w:rsidRDefault="006114F2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114F2" w:rsidRPr="006114F2" w:rsidRDefault="006114F2" w:rsidP="006114F2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11/1209</w:t>
            </w:r>
          </w:p>
        </w:tc>
      </w:tr>
      <w:tr w:rsidR="00D552ED" w:rsidRPr="00642866" w:rsidTr="00D26897">
        <w:tc>
          <w:tcPr>
            <w:tcW w:w="6295" w:type="dxa"/>
          </w:tcPr>
          <w:p w:rsidR="00D552ED" w:rsidRPr="00D4609D" w:rsidRDefault="00D552ED" w:rsidP="00D552ED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ՀՀ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կառավարության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որոշման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նախագծի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վերաբերյալ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առաջարկություններ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չկան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>:</w:t>
            </w:r>
          </w:p>
        </w:tc>
        <w:tc>
          <w:tcPr>
            <w:tcW w:w="3870" w:type="dxa"/>
          </w:tcPr>
          <w:p w:rsidR="00D552ED" w:rsidRPr="00D4609D" w:rsidRDefault="00D552ED" w:rsidP="00D552E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A971C8">
              <w:rPr>
                <w:rFonts w:ascii="GHEA Grapalat" w:hAnsi="GHEA Grapalat" w:cs="Sylfaen"/>
                <w:bCs/>
                <w:szCs w:val="24"/>
              </w:rPr>
              <w:t>Ընդունվել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</w:rPr>
              <w:t xml:space="preserve"> է ի </w:t>
            </w:r>
            <w:proofErr w:type="spellStart"/>
            <w:r w:rsidRPr="00A971C8">
              <w:rPr>
                <w:rFonts w:ascii="GHEA Grapalat" w:hAnsi="GHEA Grapalat" w:cs="Sylfaen"/>
                <w:bCs/>
                <w:szCs w:val="24"/>
              </w:rPr>
              <w:t>գիտություն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</w:rPr>
              <w:t>:</w:t>
            </w:r>
          </w:p>
        </w:tc>
      </w:tr>
    </w:tbl>
    <w:p w:rsidR="00131ED5" w:rsidRPr="00BF2E5C" w:rsidRDefault="00131ED5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31ED5" w:rsidRPr="00BF2E5C" w:rsidSect="0064286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2F8952B3"/>
    <w:multiLevelType w:val="hybridMultilevel"/>
    <w:tmpl w:val="73C6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3543DA1"/>
    <w:multiLevelType w:val="hybridMultilevel"/>
    <w:tmpl w:val="0C74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106384"/>
    <w:rsid w:val="00131ED5"/>
    <w:rsid w:val="00140B08"/>
    <w:rsid w:val="00271A9A"/>
    <w:rsid w:val="002A11C6"/>
    <w:rsid w:val="00311075"/>
    <w:rsid w:val="003259AB"/>
    <w:rsid w:val="004472F0"/>
    <w:rsid w:val="005F0738"/>
    <w:rsid w:val="006114F2"/>
    <w:rsid w:val="00642866"/>
    <w:rsid w:val="006A4F00"/>
    <w:rsid w:val="007131FC"/>
    <w:rsid w:val="00754724"/>
    <w:rsid w:val="007D37A7"/>
    <w:rsid w:val="0082753F"/>
    <w:rsid w:val="0083041E"/>
    <w:rsid w:val="00862AD1"/>
    <w:rsid w:val="0097051F"/>
    <w:rsid w:val="00A1388B"/>
    <w:rsid w:val="00A6618B"/>
    <w:rsid w:val="00B07F9D"/>
    <w:rsid w:val="00B252C3"/>
    <w:rsid w:val="00B40B4A"/>
    <w:rsid w:val="00BF2E5C"/>
    <w:rsid w:val="00C2004E"/>
    <w:rsid w:val="00D21358"/>
    <w:rsid w:val="00D26897"/>
    <w:rsid w:val="00D37E44"/>
    <w:rsid w:val="00D4609D"/>
    <w:rsid w:val="00D552ED"/>
    <w:rsid w:val="00DC053B"/>
    <w:rsid w:val="00E31F1D"/>
    <w:rsid w:val="00E35CB4"/>
    <w:rsid w:val="00E94CC9"/>
    <w:rsid w:val="00EC7168"/>
    <w:rsid w:val="00EF57F1"/>
    <w:rsid w:val="00F0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54E09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https:/mul2.gov.am/tasks/787805/oneclick/2216c4306affa5db5683e5537a85ca8cf4c2287e2c8e13c1512cecabe6c81501.docx?token=6c99923ed74aca681f73f188d7c13536</cp:keywords>
  <dc:description/>
  <cp:lastModifiedBy>Qristine Grigoryan</cp:lastModifiedBy>
  <cp:revision>4</cp:revision>
  <dcterms:created xsi:type="dcterms:W3CDTF">2023-05-17T06:43:00Z</dcterms:created>
  <dcterms:modified xsi:type="dcterms:W3CDTF">2023-05-17T07:22:00Z</dcterms:modified>
</cp:coreProperties>
</file>