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1A5F3" w14:textId="77777777" w:rsidR="00D201D0" w:rsidRPr="009E3068" w:rsidRDefault="00D201D0" w:rsidP="002B4433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Calibri Light"/>
          <w:lang w:val="hy-AM"/>
        </w:rPr>
      </w:pPr>
      <w:r w:rsidRPr="009E3068">
        <w:rPr>
          <w:rStyle w:val="Strong"/>
          <w:rFonts w:ascii="GHEA Grapalat" w:hAnsi="GHEA Grapalat" w:cs="Calibri Light"/>
          <w:lang w:val="hy-AM"/>
        </w:rPr>
        <w:t>ՀԻՄՆԱՎՈՐՈՒՄ</w:t>
      </w:r>
    </w:p>
    <w:p w14:paraId="3EE84500" w14:textId="1EEC45A4" w:rsidR="00D201D0" w:rsidRPr="009E3068" w:rsidRDefault="00865F23" w:rsidP="002B443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Calibri Light"/>
          <w:b w:val="0"/>
          <w:bCs w:val="0"/>
          <w:color w:val="000000" w:themeColor="text1"/>
          <w:lang w:val="hy-AM"/>
        </w:rPr>
      </w:pPr>
      <w:r>
        <w:rPr>
          <w:rStyle w:val="Strong"/>
          <w:rFonts w:ascii="GHEA Grapalat" w:hAnsi="GHEA Grapalat" w:cs="Calibri Light"/>
          <w:color w:val="000000" w:themeColor="text1"/>
          <w:lang w:val="hy-AM"/>
        </w:rPr>
        <w:t>«</w:t>
      </w:r>
      <w:r w:rsidR="00D201D0" w:rsidRPr="009E3068">
        <w:rPr>
          <w:rStyle w:val="Strong"/>
          <w:rFonts w:ascii="GHEA Grapalat" w:hAnsi="GHEA Grapalat" w:cs="Calibri Light"/>
          <w:color w:val="000000" w:themeColor="text1"/>
          <w:lang w:val="hy-AM"/>
        </w:rPr>
        <w:t>ՀԱՅԱՍՏԱՆԻ ՀԱՆՐԱՊԵՏՈՒԹՅԱՆ ԿԱՌԱՎԱՐՈՒԹՅԱՆ 2022 ԹՎԱԿԱՆԻ ՕԳՈՍՏՈՍԻ 24-Ի N 1343-Ն ՈՐՈՇՄԱՆ ՄԵՋ ՓՈՓՈԽՈՒԹՅՈՒՆՆԵՐ ԵՎ ԼՐԱՑՈՒՄՆԵՐ ԿԱՏԱՐԵԼՈՒ ՄԱՍԻՆ</w:t>
      </w:r>
      <w:r>
        <w:rPr>
          <w:rStyle w:val="Strong"/>
          <w:rFonts w:ascii="GHEA Grapalat" w:hAnsi="GHEA Grapalat" w:cs="Calibri Light"/>
          <w:color w:val="000000" w:themeColor="text1"/>
          <w:lang w:val="hy-AM"/>
        </w:rPr>
        <w:t>»</w:t>
      </w:r>
      <w:r w:rsidR="00D201D0" w:rsidRPr="009E3068">
        <w:rPr>
          <w:rFonts w:ascii="GHEA Grapalat" w:hAnsi="GHEA Grapalat" w:cs="Calibri Light"/>
          <w:color w:val="000000" w:themeColor="text1"/>
          <w:lang w:val="hy-AM"/>
        </w:rPr>
        <w:t xml:space="preserve"> </w:t>
      </w:r>
      <w:r w:rsidR="00D201D0" w:rsidRPr="009E3068">
        <w:rPr>
          <w:rStyle w:val="Strong"/>
          <w:rFonts w:ascii="GHEA Grapalat" w:hAnsi="GHEA Grapalat" w:cs="Calibri Light"/>
          <w:lang w:val="hy-AM"/>
        </w:rPr>
        <w:t>ՀՀ ԿԱՌԱՎԱՐՈՒԹՅԱՆ ՈՐՈՇՄԱՆ ՆԱԽԱԳԾԻ ՎԵՐԱԲԵՐՅԱԼ</w:t>
      </w:r>
    </w:p>
    <w:p w14:paraId="6FABF63A" w14:textId="77777777" w:rsidR="00D201D0" w:rsidRPr="009E3068" w:rsidRDefault="00D201D0" w:rsidP="002B4433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Calibri Light"/>
          <w:lang w:val="hy-AM"/>
        </w:rPr>
      </w:pPr>
    </w:p>
    <w:p w14:paraId="3311F81F" w14:textId="77777777" w:rsidR="00D201D0" w:rsidRPr="009E3068" w:rsidRDefault="00D201D0" w:rsidP="002B4433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3068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53688A36" w14:textId="77777777" w:rsidR="00D201D0" w:rsidRPr="009E3068" w:rsidRDefault="00D201D0" w:rsidP="002B4433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E3068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Pr="009E30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ներդրումային ծրագրի շրջանակներում ընկերություններին անհրաժեշտ ենթակառուցվածքների հասնելիության համար առավել բարենպաստ դաշտի ու պայմանների ստեղծմամբ։</w:t>
      </w:r>
      <w:r w:rsidRPr="009E306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C8B285C" w14:textId="29E624AE" w:rsidR="00D201D0" w:rsidRDefault="00D201D0" w:rsidP="002B443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9E3068">
        <w:rPr>
          <w:rFonts w:ascii="GHEA Grapalat" w:hAnsi="GHEA Grapalat" w:cs="Arial"/>
          <w:sz w:val="24"/>
          <w:szCs w:val="24"/>
          <w:lang w:val="hy-AM" w:eastAsia="x-none"/>
        </w:rPr>
        <w:t>Ներկայումս ՀՀ-ում ենթակառուցվածքների զարգացման աստիճանը, չնայած վերջին տարիներին աճող տեմպերին, շարունակում է ներդրումային միջավայրի գրավիչ լինելու տեսանկյունից մնալ ցածր։ ՀՀ կառավարությունը, կարևորություն տալով ներդրումային միջավայրի բարելավմանը և կառավարման համակարգի զարգացմանը և կատարելագործմանը, նպատակ ունի ենթակառուցվածքների ստեղծման ու զարգացման։</w:t>
      </w:r>
      <w:r w:rsidRPr="00865F23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</w:p>
    <w:p w14:paraId="376D4B5A" w14:textId="77777777" w:rsidR="00865F23" w:rsidRPr="00674C01" w:rsidRDefault="00865F23" w:rsidP="002B443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74C01">
        <w:rPr>
          <w:rFonts w:ascii="GHEA Grapalat" w:hAnsi="GHEA Grapalat" w:cs="Arial"/>
          <w:sz w:val="24"/>
          <w:szCs w:val="24"/>
          <w:lang w:val="hy-AM" w:eastAsia="x-none"/>
        </w:rPr>
        <w:t>Հայաստանի Հանրապետության կառավարության 2022 թվականի օգոստոսի 24-ի N 1343-Ն որոշման ընդունման պահից օժանդակության հայտ ներկայացրած ընկերությունների համար առկա են մի շարք դրույթներ, որոնք բարդացնում են օժանդակություն ստանալու գործընթացը։</w:t>
      </w:r>
    </w:p>
    <w:p w14:paraId="76F07E9A" w14:textId="77777777" w:rsidR="00865F23" w:rsidRPr="00674C01" w:rsidRDefault="00865F23" w:rsidP="002B443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74C01">
        <w:rPr>
          <w:rFonts w:ascii="GHEA Grapalat" w:hAnsi="GHEA Grapalat" w:cs="Arial"/>
          <w:sz w:val="24"/>
          <w:szCs w:val="24"/>
          <w:lang w:val="hy-AM" w:eastAsia="x-none"/>
        </w:rPr>
        <w:t>Մասնավորապես, էական է բանկային երաշխիքի՝ իրականացվելիք ներդրումների ծավալի չափով ներկայացնելը, քանի որ մեծ քանակի ֆինանսական շրջանառու միջոցներ սառեցվում են և հնարավորություն չեն տալիս ներդրող ընկերություններին նշված ֆինանսական միջոցները տնօրինել։</w:t>
      </w:r>
    </w:p>
    <w:p w14:paraId="0335E205" w14:textId="77777777" w:rsidR="00865F23" w:rsidRPr="00674C01" w:rsidRDefault="00865F23" w:rsidP="002B443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74C01">
        <w:rPr>
          <w:rFonts w:ascii="GHEA Grapalat" w:hAnsi="GHEA Grapalat" w:cs="Arial"/>
          <w:sz w:val="24"/>
          <w:szCs w:val="24"/>
          <w:lang w:val="hy-AM" w:eastAsia="x-none"/>
        </w:rPr>
        <w:t xml:space="preserve">Այդ նպատակով առաջարկվող փոփոխությամբ՝ Շահառուն տրամադրում է համապատասխան բանկային երաշխիք </w:t>
      </w:r>
      <w:r w:rsidRPr="00674C01">
        <w:rPr>
          <w:rFonts w:ascii="GHEA Grapalat" w:hAnsi="GHEA Grapalat" w:cs="Arial"/>
          <w:i/>
          <w:iCs/>
          <w:sz w:val="24"/>
          <w:szCs w:val="24"/>
          <w:lang w:val="hy-AM" w:eastAsia="x-none"/>
        </w:rPr>
        <w:t>նախատեսվող ենթակառուցվածքի ընդհանուր արժեքի չափով</w:t>
      </w:r>
      <w:r w:rsidRPr="00674C01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14:paraId="452C87E6" w14:textId="77777777" w:rsidR="00865F23" w:rsidRPr="00674C01" w:rsidRDefault="00865F23" w:rsidP="002B443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74C01">
        <w:rPr>
          <w:rFonts w:ascii="GHEA Grapalat" w:hAnsi="GHEA Grapalat" w:cs="Arial"/>
          <w:sz w:val="24"/>
          <w:szCs w:val="24"/>
          <w:lang w:val="hy-AM" w:eastAsia="x-none"/>
        </w:rPr>
        <w:lastRenderedPageBreak/>
        <w:t>Ի լրումն, գործող կարգավորմամբ շահառուն տրամադրում է համապատասխան բանկային երաշխիք մինչև Կառավարության որոշման ընդունումը, ինչը վերջինիս համար լրացուցիչ ռիսկեր է առաջացնում՝ հաշվի առնելով, որ ներդրողը կատարում է լրացուցիչ էական ծախս, սակայն երաշխավորված չէ դրանից հետո Կառավարության որոշման նախագծի ընդունումը, հետևաբար՝ օժանդակության ստացումը։</w:t>
      </w:r>
    </w:p>
    <w:p w14:paraId="5866513B" w14:textId="77777777" w:rsidR="00865F23" w:rsidRPr="00674C01" w:rsidRDefault="00865F23" w:rsidP="002B443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74C01">
        <w:rPr>
          <w:rFonts w:ascii="GHEA Grapalat" w:hAnsi="GHEA Grapalat" w:cs="Arial"/>
          <w:sz w:val="24"/>
          <w:szCs w:val="24"/>
          <w:lang w:val="hy-AM" w:eastAsia="x-none"/>
        </w:rPr>
        <w:t>Սույն նախագծով</w:t>
      </w:r>
      <w:r w:rsidRPr="00674C01">
        <w:rPr>
          <w:rFonts w:ascii="GHEA Grapalat" w:hAnsi="GHEA Grapalat" w:cs="Calibri Light"/>
          <w:color w:val="000000" w:themeColor="text1"/>
          <w:sz w:val="24"/>
          <w:szCs w:val="24"/>
          <w:lang w:val="hy-AM"/>
        </w:rPr>
        <w:t xml:space="preserve"> առաջարկվում է հիշյալ խնդիրը կարգավորել հետևյալ կերպ. </w:t>
      </w:r>
      <w:r w:rsidRPr="00674C01">
        <w:rPr>
          <w:rFonts w:ascii="GHEA Grapalat" w:hAnsi="GHEA Grapalat" w:cs="Arial"/>
          <w:sz w:val="24"/>
          <w:szCs w:val="24"/>
          <w:lang w:val="hy-AM" w:eastAsia="x-none"/>
        </w:rPr>
        <w:t>բանկային երաշխիքը շահառուի կողմից ներկայացնել պատասխանատու մարմնին՝ Հայաստանի Հանրապետության կառավարության որոշում</w:t>
      </w:r>
      <w:r>
        <w:rPr>
          <w:rFonts w:ascii="GHEA Grapalat" w:hAnsi="GHEA Grapalat" w:cs="Arial"/>
          <w:sz w:val="24"/>
          <w:szCs w:val="24"/>
          <w:lang w:val="hy-AM" w:eastAsia="x-none"/>
        </w:rPr>
        <w:t>ն</w:t>
      </w:r>
      <w:r w:rsidRPr="00674C01">
        <w:rPr>
          <w:rFonts w:ascii="GHEA Grapalat" w:hAnsi="GHEA Grapalat" w:cs="Arial"/>
          <w:sz w:val="24"/>
          <w:szCs w:val="24"/>
          <w:lang w:val="hy-AM" w:eastAsia="x-none"/>
        </w:rPr>
        <w:t xml:space="preserve"> ուժի մեջ մտնելուց հետո տասնօրյա ժամկետում։</w:t>
      </w:r>
    </w:p>
    <w:p w14:paraId="68472AA2" w14:textId="77777777" w:rsidR="00865F23" w:rsidRPr="00674C01" w:rsidRDefault="00865F23" w:rsidP="002B443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74C01">
        <w:rPr>
          <w:rFonts w:ascii="GHEA Grapalat" w:hAnsi="GHEA Grapalat" w:cs="Arial"/>
          <w:sz w:val="24"/>
          <w:szCs w:val="24"/>
          <w:lang w:val="hy-AM" w:eastAsia="x-none"/>
        </w:rPr>
        <w:t>Բացի այդ, գործող որոշմամբ՝ ներդրումային ծրագրի իրականացման համար տարածքի նկատմամբ շահառուն պետք է ունենա գրանցված սեփականության իրավունք: Առաջարկվող փոփոխությամբ՝ ներդրումային ծրագրի իրականացման համար տարածքի նկատմամբ շահառուն պետք է ունենա սեփականության, կամ կառուցապատման, կամ օգտագործման, կամ վարձակալության գրանցված իրավունք։</w:t>
      </w:r>
    </w:p>
    <w:p w14:paraId="3EA13FCB" w14:textId="77777777" w:rsidR="00865F23" w:rsidRDefault="00865F23" w:rsidP="002B4433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4C01">
        <w:rPr>
          <w:rFonts w:ascii="GHEA Grapalat" w:hAnsi="GHEA Grapalat"/>
          <w:sz w:val="24"/>
          <w:szCs w:val="24"/>
          <w:lang w:val="hy-AM"/>
        </w:rPr>
        <w:t>Այսպիսով, սույն նախագծի ընդունմամբ հնարավորություն կընձեռնվի գործող կարգավորումների վերանայմամբ խթանել օժանդակության միջոցառման</w:t>
      </w:r>
      <w:r w:rsidRPr="00674C0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4C01">
        <w:rPr>
          <w:rFonts w:ascii="GHEA Grapalat" w:hAnsi="GHEA Grapalat"/>
          <w:sz w:val="24"/>
          <w:szCs w:val="24"/>
          <w:lang w:val="hy-AM"/>
        </w:rPr>
        <w:t>իրագործումը, որն է՝ պետության կողմից անհրաժեշտ ենթակառուցվածքների կառուցման միջոցով աջակցություն տրամադրել ընկերություններին՝ ՀՀ-ում ներդրումներ իրականացնելու նպատակով։</w:t>
      </w:r>
    </w:p>
    <w:p w14:paraId="74FD6089" w14:textId="77777777" w:rsidR="00865F23" w:rsidRPr="00A367EF" w:rsidRDefault="00865F23" w:rsidP="002B443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</w:p>
    <w:p w14:paraId="31983D18" w14:textId="77777777" w:rsidR="00D201D0" w:rsidRPr="009E3068" w:rsidRDefault="00D201D0" w:rsidP="002B4433">
      <w:pPr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3068">
        <w:rPr>
          <w:rFonts w:ascii="GHEA Grapalat" w:hAnsi="GHEA Grapalat"/>
          <w:b/>
          <w:i/>
          <w:sz w:val="24"/>
          <w:szCs w:val="24"/>
          <w:lang w:val="hy-AM"/>
        </w:rPr>
        <w:t xml:space="preserve">        </w:t>
      </w:r>
      <w:r w:rsidRPr="009E3068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քաղաքականությունը։</w:t>
      </w:r>
      <w:r w:rsidRPr="009E306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9E3068">
        <w:rPr>
          <w:rFonts w:ascii="GHEA Grapalat" w:hAnsi="GHEA Grapalat"/>
          <w:sz w:val="24"/>
          <w:szCs w:val="24"/>
          <w:lang w:val="hy-AM"/>
        </w:rPr>
        <w:t>Հայաստանի Հանրապե</w:t>
      </w:r>
      <w:r w:rsidRPr="009E3068">
        <w:rPr>
          <w:rFonts w:ascii="GHEA Grapalat" w:hAnsi="GHEA Grapalat"/>
          <w:sz w:val="24"/>
          <w:szCs w:val="24"/>
          <w:lang w:val="hy-AM"/>
        </w:rPr>
        <w:softHyphen/>
        <w:t>տության</w:t>
      </w:r>
      <w:r w:rsidRPr="009E306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9E3068">
        <w:rPr>
          <w:rFonts w:ascii="GHEA Grapalat" w:hAnsi="GHEA Grapalat"/>
          <w:sz w:val="24"/>
          <w:szCs w:val="24"/>
          <w:lang w:val="hy-AM"/>
        </w:rPr>
        <w:t xml:space="preserve">տնտեսությունում իրականացվող քաղաքականությունը </w:t>
      </w:r>
      <w:r w:rsidRPr="009E306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9E3068">
        <w:rPr>
          <w:rFonts w:ascii="GHEA Grapalat" w:hAnsi="GHEA Grapalat" w:cs="Sylfaen"/>
          <w:sz w:val="24"/>
          <w:szCs w:val="24"/>
          <w:lang w:val="hy-AM"/>
        </w:rPr>
        <w:softHyphen/>
        <w:t xml:space="preserve">կաուղղված է մրցունակ ենթակառուցվածքների ձևավորմանը և զարգացմանը, նոր ներդրումների ներգրավվմանը: </w:t>
      </w:r>
    </w:p>
    <w:p w14:paraId="386C9C4F" w14:textId="77777777" w:rsidR="00D201D0" w:rsidRPr="009E3068" w:rsidRDefault="00D201D0" w:rsidP="002B4433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3068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9E3068">
        <w:rPr>
          <w:rFonts w:ascii="GHEA Grapalat" w:hAnsi="GHEA Grapalat"/>
          <w:b/>
          <w:sz w:val="24"/>
          <w:szCs w:val="24"/>
          <w:lang w:val="hy-AM"/>
        </w:rPr>
        <w:t xml:space="preserve">Կարգավորման նպատակը և բնույթը։ </w:t>
      </w:r>
      <w:r w:rsidRPr="009E3068">
        <w:rPr>
          <w:rFonts w:ascii="GHEA Grapalat" w:hAnsi="GHEA Grapalat"/>
          <w:sz w:val="24"/>
          <w:szCs w:val="24"/>
          <w:lang w:val="hy-AM"/>
        </w:rPr>
        <w:t>Առաջարկվում է պետության կողմից անհրաժեշտ ենթակառուցվածքների կառուցման միջոցով աջակցություն տրամադրել ներդրողներին՝ ՀՀ-ում ներդրումներ իրականացնելու նպատակով։</w:t>
      </w:r>
    </w:p>
    <w:p w14:paraId="39B54D54" w14:textId="77777777" w:rsidR="00D201D0" w:rsidRPr="009E3068" w:rsidRDefault="00D201D0" w:rsidP="002B4433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3068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Pr="009E3068">
        <w:rPr>
          <w:rFonts w:ascii="GHEA Grapalat" w:hAnsi="GHEA Grapalat"/>
          <w:sz w:val="24"/>
          <w:szCs w:val="24"/>
          <w:lang w:val="hy-AM"/>
        </w:rPr>
        <w:tab/>
      </w:r>
      <w:r w:rsidRPr="009E306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9E3068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9E3068">
        <w:rPr>
          <w:rFonts w:ascii="GHEA Grapalat" w:hAnsi="GHEA Grapalat" w:cs="Sylfaen"/>
          <w:sz w:val="24"/>
          <w:szCs w:val="24"/>
          <w:lang w:val="hy-AM" w:eastAsia="x-none"/>
        </w:rPr>
        <w:t xml:space="preserve">Նախագիծը մշակվել է Հայաստանի Հանրապետության էկոնոմիկայի նախարարության </w:t>
      </w:r>
      <w:r w:rsidRPr="009E3068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14:paraId="7B64660E" w14:textId="77777777" w:rsidR="00D201D0" w:rsidRPr="009E3068" w:rsidRDefault="00D201D0" w:rsidP="002B443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3068">
        <w:rPr>
          <w:rFonts w:ascii="GHEA Grapalat" w:hAnsi="GHEA Grapalat"/>
          <w:b/>
          <w:sz w:val="24"/>
          <w:szCs w:val="24"/>
          <w:lang w:val="hy-AM"/>
        </w:rPr>
        <w:tab/>
        <w:t xml:space="preserve">Ակնկալվող արդյունքը։ </w:t>
      </w:r>
      <w:r w:rsidRPr="009E3068">
        <w:rPr>
          <w:rFonts w:ascii="GHEA Grapalat" w:hAnsi="GHEA Grapalat"/>
          <w:sz w:val="24"/>
          <w:szCs w:val="24"/>
          <w:lang w:val="hy-AM"/>
        </w:rPr>
        <w:t>Նախագծի ընդունումը հնարավորություն կտա համապատասխան պետական աջակցության միջոցով տարեկան ներգրավել ավելի քան 100 մլն ԱՄՆ դոլարի (</w:t>
      </w:r>
      <w:r w:rsidRPr="009E3068">
        <w:rPr>
          <w:rFonts w:ascii="GHEA Grapalat" w:hAnsi="GHEA Grapalat"/>
          <w:sz w:val="24"/>
          <w:szCs w:val="24"/>
          <w:lang w:val="hy-AM" w:eastAsia="x-none"/>
        </w:rPr>
        <w:t>«Ենթակառուցվածքներ ներդրումների դիմաց» միջոցառման մասով</w:t>
      </w:r>
      <w:r w:rsidRPr="009E3068">
        <w:rPr>
          <w:rFonts w:ascii="GHEA Grapalat" w:hAnsi="GHEA Grapalat"/>
          <w:sz w:val="24"/>
          <w:szCs w:val="24"/>
          <w:lang w:val="hy-AM"/>
        </w:rPr>
        <w:t>)։</w:t>
      </w:r>
    </w:p>
    <w:p w14:paraId="55AC1F6B" w14:textId="77777777" w:rsidR="00D201D0" w:rsidRPr="009E3068" w:rsidRDefault="00D201D0" w:rsidP="002B443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3068">
        <w:rPr>
          <w:rFonts w:ascii="GHEA Grapalat" w:hAnsi="GHEA Grapalat"/>
          <w:sz w:val="24"/>
          <w:szCs w:val="24"/>
          <w:lang w:val="hy-AM"/>
        </w:rPr>
        <w:tab/>
      </w:r>
      <w:r w:rsidRPr="009E3068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9E3068">
        <w:rPr>
          <w:rFonts w:ascii="GHEA Grapalat" w:hAnsi="GHEA Grapalat" w:cs="Sylfaen"/>
          <w:b/>
          <w:bCs/>
          <w:sz w:val="24"/>
          <w:szCs w:val="24"/>
          <w:lang w:val="hy-AM"/>
        </w:rPr>
        <w:t>Այլ տեղեկություններ։</w:t>
      </w:r>
      <w:r w:rsidRPr="009E3068">
        <w:rPr>
          <w:rFonts w:ascii="GHEA Grapalat" w:hAnsi="GHEA Grapalat" w:cs="Sylfaen"/>
          <w:bCs/>
          <w:sz w:val="24"/>
          <w:szCs w:val="24"/>
          <w:lang w:val="hy-AM"/>
        </w:rPr>
        <w:t xml:space="preserve"> Ն</w:t>
      </w:r>
      <w:r w:rsidRPr="009E3068">
        <w:rPr>
          <w:rFonts w:ascii="GHEA Grapalat" w:hAnsi="GHEA Grapalat" w:cs="Sylfaen"/>
          <w:sz w:val="24"/>
          <w:szCs w:val="24"/>
          <w:lang w:val="hy-AM"/>
        </w:rPr>
        <w:t>ախագծի</w:t>
      </w:r>
      <w:r w:rsidRPr="009E3068">
        <w:rPr>
          <w:rFonts w:ascii="GHEA Grapalat" w:hAnsi="GHEA Grapalat"/>
          <w:sz w:val="24"/>
          <w:szCs w:val="24"/>
          <w:lang w:val="hy-AM"/>
        </w:rPr>
        <w:t xml:space="preserve"> ընդունման կապակցու</w:t>
      </w:r>
      <w:r w:rsidRPr="009E3068">
        <w:rPr>
          <w:rFonts w:ascii="GHEA Grapalat" w:hAnsi="GHEA Grapalat"/>
          <w:sz w:val="24"/>
          <w:szCs w:val="24"/>
          <w:lang w:val="hy-AM"/>
        </w:rPr>
        <w:softHyphen/>
        <w:t xml:space="preserve">թյամբ անհրաժեշտ ֆինանսական միջոցները նախատեսվում է հատկացնել  Հայաստանի Հանրապետության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1902-ի որոշմամբ հաստատված հավելված 1-ի «Էկոնոմիկայի նախարարություն» բաժնի 3.8 կետով </w:t>
      </w:r>
      <w:r w:rsidRPr="009E3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նախատեսված ֆինանսավորման աղբյուրներից, ինչպես նաև </w:t>
      </w:r>
      <w:r w:rsidRPr="009E3068">
        <w:rPr>
          <w:rFonts w:ascii="GHEA Grapalat" w:hAnsi="GHEA Grapalat"/>
          <w:sz w:val="24"/>
          <w:szCs w:val="24"/>
          <w:lang w:val="hy-AM"/>
        </w:rPr>
        <w:t>պետական բյուջեի համապատասխան հոդվածներից և օրենքով չարգելված այլ աղբյուրների միջոցով:</w:t>
      </w:r>
    </w:p>
    <w:p w14:paraId="473E4149" w14:textId="77777777" w:rsidR="00D201D0" w:rsidRPr="009E3068" w:rsidRDefault="00D201D0" w:rsidP="002B4433">
      <w:pPr>
        <w:spacing w:after="16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306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 կառավարության 2021-2026թթ. ծրագիր, ոլորտային և/կամ այլ ռազմավարություններ</w:t>
      </w:r>
    </w:p>
    <w:p w14:paraId="3A5B5933" w14:textId="77777777" w:rsidR="00D201D0" w:rsidRPr="009E3068" w:rsidRDefault="00D201D0" w:rsidP="002B443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3068">
        <w:rPr>
          <w:rFonts w:ascii="GHEA Grapalat" w:hAnsi="GHEA Grapalat" w:cs="Sylfaen"/>
          <w:sz w:val="24"/>
          <w:szCs w:val="24"/>
          <w:lang w:val="hy-AM"/>
        </w:rPr>
        <w:t xml:space="preserve">Նախագծը </w:t>
      </w:r>
      <w:r w:rsidRPr="009E3068">
        <w:rPr>
          <w:rFonts w:ascii="GHEA Grapalat" w:hAnsi="GHEA Grapalat"/>
          <w:color w:val="000000"/>
          <w:sz w:val="24"/>
          <w:szCs w:val="24"/>
          <w:lang w:val="hy-AM"/>
        </w:rPr>
        <w:t>բխում է ՀՀ Կառավարության 2021-2026թթ. ծրագրի «ՏՆՏԵՍՈՒԹՅՈՒՆ» կետից. Գործարար և ներդրումային միջավայրի բարելավման համար առաջնահերթ նպատակներն են ենթակառուցվածքների և ռեսուրսների հասանելիության բարձրացումը, ինչպես նաև ռիսկերի նվազեցումն առաջնահերթ ծրագրերի համար</w:t>
      </w:r>
      <w:r w:rsidRPr="009E3068">
        <w:rPr>
          <w:rFonts w:ascii="GHEA Grapalat" w:hAnsi="GHEA Grapalat"/>
          <w:sz w:val="24"/>
          <w:szCs w:val="24"/>
          <w:lang w:val="hy-AM"/>
        </w:rPr>
        <w:t>: Այդ նպատակով ներդրողների համար ապահովվելու է տնտեսական ենթակառուցվածքների առավելագույն հասանելիություն։</w:t>
      </w:r>
    </w:p>
    <w:p w14:paraId="5D79BE89" w14:textId="77777777" w:rsidR="00074B01" w:rsidRPr="00865F23" w:rsidRDefault="00074B01" w:rsidP="002B4433">
      <w:pPr>
        <w:spacing w:line="360" w:lineRule="auto"/>
        <w:rPr>
          <w:lang w:val="hy-AM"/>
        </w:rPr>
      </w:pPr>
    </w:p>
    <w:sectPr w:rsidR="00074B01" w:rsidRPr="00865F23" w:rsidSect="0000233A">
      <w:pgSz w:w="12240" w:h="15840"/>
      <w:pgMar w:top="72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586921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4133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C8C"/>
    <w:rsid w:val="00074B01"/>
    <w:rsid w:val="002B4433"/>
    <w:rsid w:val="005C2C8C"/>
    <w:rsid w:val="00865F23"/>
    <w:rsid w:val="00A16DB7"/>
    <w:rsid w:val="00D2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2EA12"/>
  <w15:chartTrackingRefBased/>
  <w15:docId w15:val="{A28826AB-5942-4702-8C2C-47AEAF4D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1D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0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01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/>
  <dc:description/>
  <cp:lastModifiedBy>Mher S. Shahinyan</cp:lastModifiedBy>
  <cp:revision>5</cp:revision>
  <dcterms:created xsi:type="dcterms:W3CDTF">2023-04-20T11:31:00Z</dcterms:created>
  <dcterms:modified xsi:type="dcterms:W3CDTF">2023-05-16T13:16:00Z</dcterms:modified>
</cp:coreProperties>
</file>