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086C8" w14:textId="77777777" w:rsidR="00130150" w:rsidRPr="00496855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right"/>
        <w:rPr>
          <w:rStyle w:val="a5"/>
          <w:rFonts w:ascii="GHEA Grapalat" w:hAnsi="GHEA Grapalat" w:cs="Sylfaen"/>
          <w:noProof/>
          <w:color w:val="000000"/>
          <w:u w:val="single"/>
          <w:lang w:val="hy-AM"/>
        </w:rPr>
      </w:pPr>
      <w:r w:rsidRPr="00496855">
        <w:rPr>
          <w:rStyle w:val="a5"/>
          <w:rFonts w:ascii="GHEA Grapalat" w:hAnsi="GHEA Grapalat" w:cs="Sylfaen"/>
          <w:noProof/>
          <w:color w:val="000000"/>
          <w:u w:val="single"/>
          <w:lang w:val="hy-AM"/>
        </w:rPr>
        <w:t>ՆԱԽԱԳԻԾ</w:t>
      </w:r>
    </w:p>
    <w:p w14:paraId="112FA271" w14:textId="77777777" w:rsidR="00130150" w:rsidRPr="00496855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right"/>
        <w:rPr>
          <w:rStyle w:val="a5"/>
          <w:rFonts w:ascii="GHEA Grapalat" w:hAnsi="GHEA Grapalat" w:cs="Sylfaen"/>
          <w:noProof/>
          <w:color w:val="000000"/>
          <w:lang w:val="hy-AM"/>
        </w:rPr>
      </w:pPr>
    </w:p>
    <w:p w14:paraId="6B777F39" w14:textId="77777777" w:rsidR="00130150" w:rsidRPr="00496855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noProof/>
          <w:color w:val="000000"/>
          <w:lang w:val="hy-AM"/>
        </w:rPr>
      </w:pP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ՀԱՅԱՍՏԱՆԻ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ՀԱՆՐԱՊԵՏՈՒԹՅԱՆ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ԿԱՌԱՎԱՐՈՒԹՅՈՒՆ</w:t>
      </w:r>
    </w:p>
    <w:p w14:paraId="6258940F" w14:textId="77777777" w:rsidR="00130150" w:rsidRPr="00496855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Ո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Ր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Ո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Շ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ՈՒ</w:t>
      </w:r>
      <w:r w:rsidRPr="00496855">
        <w:rPr>
          <w:rStyle w:val="a5"/>
          <w:rFonts w:ascii="GHEA Grapalat" w:hAnsi="GHEA Grapalat"/>
          <w:noProof/>
          <w:color w:val="000000"/>
          <w:lang w:val="hy-AM"/>
        </w:rPr>
        <w:t xml:space="preserve"> </w:t>
      </w:r>
      <w:r w:rsidRPr="00496855">
        <w:rPr>
          <w:rStyle w:val="a5"/>
          <w:rFonts w:ascii="GHEA Grapalat" w:hAnsi="GHEA Grapalat" w:cs="Sylfaen"/>
          <w:noProof/>
          <w:color w:val="000000"/>
          <w:lang w:val="hy-AM"/>
        </w:rPr>
        <w:t>Մ</w:t>
      </w:r>
    </w:p>
    <w:p w14:paraId="7B34E215" w14:textId="77777777" w:rsidR="00130150" w:rsidRPr="00496855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</w:p>
    <w:p w14:paraId="36D22947" w14:textId="3B86328A" w:rsidR="00130150" w:rsidRPr="00BA61C4" w:rsidRDefault="00130150" w:rsidP="00130150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jc w:val="center"/>
        <w:rPr>
          <w:rFonts w:ascii="GHEA Grapalat" w:hAnsi="GHEA Grapalat"/>
          <w:noProof/>
          <w:color w:val="000000"/>
          <w:lang w:val="hy-AM"/>
        </w:rPr>
      </w:pPr>
      <w:r w:rsidRPr="00BA61C4">
        <w:rPr>
          <w:rFonts w:ascii="GHEA Grapalat" w:hAnsi="GHEA Grapalat"/>
          <w:noProof/>
          <w:color w:val="000000"/>
          <w:lang w:val="hy-AM"/>
        </w:rPr>
        <w:t>___________</w:t>
      </w:r>
      <w:r w:rsidRPr="00496855">
        <w:rPr>
          <w:rFonts w:ascii="GHEA Grapalat" w:hAnsi="GHEA Grapalat"/>
          <w:noProof/>
          <w:color w:val="000000"/>
          <w:lang w:val="hy-AM"/>
        </w:rPr>
        <w:t xml:space="preserve"> </w:t>
      </w:r>
      <w:r w:rsidRPr="00BA61C4">
        <w:rPr>
          <w:rFonts w:ascii="GHEA Grapalat" w:hAnsi="GHEA Grapalat"/>
          <w:noProof/>
          <w:color w:val="000000"/>
          <w:lang w:val="hy-AM"/>
        </w:rPr>
        <w:t xml:space="preserve">2023 </w:t>
      </w:r>
      <w:r w:rsidRPr="00BA61C4">
        <w:rPr>
          <w:rFonts w:ascii="GHEA Grapalat" w:hAnsi="GHEA Grapalat" w:cs="Sylfaen"/>
          <w:noProof/>
          <w:color w:val="000000"/>
          <w:lang w:val="hy-AM"/>
        </w:rPr>
        <w:t>թվականի</w:t>
      </w:r>
      <w:r w:rsidRPr="00BA61C4">
        <w:rPr>
          <w:rFonts w:ascii="GHEA Grapalat" w:hAnsi="GHEA Grapalat"/>
          <w:noProof/>
          <w:color w:val="000000"/>
          <w:lang w:val="hy-AM"/>
        </w:rPr>
        <w:t xml:space="preserve"> N _____-</w:t>
      </w:r>
      <w:r>
        <w:rPr>
          <w:rFonts w:ascii="GHEA Grapalat" w:hAnsi="GHEA Grapalat" w:cs="Sylfaen"/>
          <w:noProof/>
          <w:color w:val="000000"/>
          <w:lang w:val="hy-AM"/>
        </w:rPr>
        <w:t>Լ</w:t>
      </w:r>
    </w:p>
    <w:p w14:paraId="2273B444" w14:textId="77777777" w:rsidR="00130150" w:rsidRPr="00EE6CD4" w:rsidRDefault="00130150" w:rsidP="00130150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lang w:val="hy-AM"/>
        </w:rPr>
      </w:pPr>
    </w:p>
    <w:p w14:paraId="3DE0E125" w14:textId="3E08A8B8" w:rsidR="00130150" w:rsidRPr="00130150" w:rsidRDefault="00130150" w:rsidP="00224971">
      <w:pPr>
        <w:pStyle w:val="a4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67"/>
        <w:jc w:val="center"/>
        <w:rPr>
          <w:rStyle w:val="a5"/>
          <w:rFonts w:ascii="GHEA Grapalat" w:hAnsi="GHEA Grapalat" w:cs="Sylfaen"/>
          <w:noProof/>
          <w:color w:val="000000"/>
          <w:lang w:val="hy-AM"/>
        </w:rPr>
      </w:pPr>
      <w:bookmarkStart w:id="0" w:name="_Hlk135051882"/>
      <w:r w:rsidRPr="00130150">
        <w:rPr>
          <w:rStyle w:val="a5"/>
          <w:rFonts w:ascii="GHEA Grapalat" w:hAnsi="GHEA Grapalat" w:cs="Sylfaen"/>
          <w:noProof/>
          <w:color w:val="000000"/>
          <w:lang w:val="hy-AM"/>
        </w:rPr>
        <w:t>ՀԱՅԱՍՏԱՆԻ ՀԱՆՐԱՊԵՏՈՒԹՅԱՆ ԿԱՌԱՎԱՐՈՒԹՅԱՆ 2020 ԹՎԱԿԱՆԻ ՄԱՅԻՍԻ 21-Ի N 771-Լ ՈՐՈՇՄԱՆ ՄԵՋ ՓՈՓՈԽՈՒԹՅՈՒՆ ԵՎ ԼՐԱՑՈՒՄՆԵՐ ԿԱՏԱՐԵԼՈՒ ՄԱՍԻՆ</w:t>
      </w:r>
    </w:p>
    <w:bookmarkEnd w:id="0"/>
    <w:p w14:paraId="28382165" w14:textId="77777777" w:rsidR="00130150" w:rsidRPr="00EE6CD4" w:rsidRDefault="00130150" w:rsidP="00130150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lang w:val="hy-AM"/>
        </w:rPr>
      </w:pPr>
    </w:p>
    <w:p w14:paraId="3F39A70B" w14:textId="4833D457" w:rsidR="00130150" w:rsidRPr="00EE6CD4" w:rsidRDefault="00EE6CD4" w:rsidP="00EE6CD4">
      <w:pPr>
        <w:tabs>
          <w:tab w:val="left" w:pos="426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EE6CD4">
        <w:rPr>
          <w:rFonts w:ascii="GHEA Grapalat" w:hAnsi="GHEA Grapalat"/>
          <w:noProof/>
          <w:lang w:val="hy-AM"/>
        </w:rPr>
        <w:t>Հիմք ընդունելով Հայաստանի Հանրապետության Սահմանադրության 146-րդ հոդվածի 4-րդ մասը, ինչպես նաև «Նորմատիվ իրավական ակտերի մասին» օրենքի 33-րդ և 34-րդ հոդվածները` Հայաստանի Հանրապետության կառավարությունը</w:t>
      </w:r>
      <w:r w:rsidRPr="00EE6CD4">
        <w:rPr>
          <w:rFonts w:ascii="Cambria" w:hAnsi="Cambria" w:cs="Cambria"/>
          <w:noProof/>
          <w:lang w:val="hy-AM"/>
        </w:rPr>
        <w:t> </w:t>
      </w:r>
      <w:r w:rsidRPr="00EE6CD4">
        <w:rPr>
          <w:rFonts w:ascii="GHEA Grapalat" w:hAnsi="GHEA Grapalat"/>
          <w:noProof/>
          <w:lang w:val="hy-AM"/>
        </w:rPr>
        <w:t>որոշում է.</w:t>
      </w:r>
    </w:p>
    <w:p w14:paraId="6398382B" w14:textId="7491877C" w:rsidR="00130150" w:rsidRPr="002E230C" w:rsidRDefault="00130150" w:rsidP="00130150">
      <w:pPr>
        <w:pStyle w:val="a3"/>
        <w:numPr>
          <w:ilvl w:val="0"/>
          <w:numId w:val="1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Հայաստանի Հանրապետության կառավարության 2020 թվականի մայիսի 21-ի «Տնտեսական երկարաժամկետ զարգացմանն ուղղված </w:t>
      </w:r>
      <w:r w:rsidRPr="002E230C">
        <w:rPr>
          <w:rFonts w:ascii="GHEA Grapalat" w:eastAsia="Times New Roman" w:hAnsi="GHEA Grapalat" w:cs="Times New Roman"/>
          <w:noProof/>
          <w:lang w:val="hy-AM"/>
        </w:rPr>
        <w:t>ծրագրերը հաստատելու մասին» N 771-Լ որոշման մեջ կատարել հետևյալ փոփոխությունը և լրացումները՝</w:t>
      </w:r>
    </w:p>
    <w:p w14:paraId="61AFB6F1" w14:textId="77777777" w:rsidR="00130150" w:rsidRPr="002E230C" w:rsidRDefault="00130150" w:rsidP="00130150">
      <w:pPr>
        <w:pStyle w:val="a3"/>
        <w:numPr>
          <w:ilvl w:val="0"/>
          <w:numId w:val="2"/>
        </w:numPr>
        <w:tabs>
          <w:tab w:val="left" w:pos="426"/>
          <w:tab w:val="left" w:pos="851"/>
        </w:tabs>
        <w:spacing w:line="360" w:lineRule="auto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2E230C">
        <w:rPr>
          <w:rFonts w:ascii="GHEA Grapalat" w:eastAsia="Times New Roman" w:hAnsi="GHEA Grapalat" w:cs="Times New Roman"/>
          <w:noProof/>
          <w:lang w:val="hy-AM"/>
        </w:rPr>
        <w:t>լրացնել հետևյալ բովանդակությամբ 3-րդ կետով.</w:t>
      </w:r>
    </w:p>
    <w:p w14:paraId="2D0A15EA" w14:textId="6BE32274" w:rsidR="00130150" w:rsidRPr="00496855" w:rsidRDefault="00130150" w:rsidP="002E230C">
      <w:pPr>
        <w:tabs>
          <w:tab w:val="left" w:pos="426"/>
          <w:tab w:val="left" w:pos="851"/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2E230C">
        <w:rPr>
          <w:rFonts w:ascii="GHEA Grapalat" w:hAnsi="GHEA Grapalat"/>
          <w:noProof/>
          <w:lang w:val="hy-AM"/>
        </w:rPr>
        <w:t>«3. Հայաստանի Հանրապետության կառավարությունը չի կարող ստանձնել «Ձեռնարկատեր+Պետություն հակաճգնաժամային ներդրումներ» ոչ հրապարակային մասնագիտացված պայմանագրային ներդրումային ֆոնդի փայերի ձեռքբերման վերաբերյալ նոր հանձնառություն մինչև Հայաստանի Հանրապետության կառավարության 2019 թվականի ապրիլի 18-ի N 513-Ն որոշման N</w:t>
      </w:r>
      <w:r w:rsidR="00EC2306" w:rsidRPr="002E230C">
        <w:rPr>
          <w:rFonts w:ascii="GHEA Grapalat" w:hAnsi="GHEA Grapalat"/>
          <w:noProof/>
          <w:lang w:val="hy-AM"/>
        </w:rPr>
        <w:t xml:space="preserve"> 8 հավելված</w:t>
      </w:r>
      <w:r w:rsidR="002E230C">
        <w:rPr>
          <w:rFonts w:ascii="GHEA Grapalat" w:hAnsi="GHEA Grapalat"/>
          <w:noProof/>
          <w:lang w:val="hy-AM"/>
        </w:rPr>
        <w:t xml:space="preserve">ի </w:t>
      </w:r>
      <w:r w:rsidR="002E230C" w:rsidRPr="002E230C">
        <w:rPr>
          <w:rFonts w:ascii="GHEA Grapalat" w:hAnsi="GHEA Grapalat"/>
          <w:noProof/>
          <w:lang w:val="hy-AM"/>
        </w:rPr>
        <w:t>պահանջներին</w:t>
      </w:r>
      <w:r w:rsidR="00EC2306" w:rsidRPr="002E230C">
        <w:rPr>
          <w:rFonts w:ascii="GHEA Grapalat" w:hAnsi="GHEA Grapalat"/>
          <w:noProof/>
          <w:lang w:val="hy-AM"/>
        </w:rPr>
        <w:t xml:space="preserve"> </w:t>
      </w:r>
      <w:r w:rsidR="002E230C" w:rsidRPr="002E230C">
        <w:rPr>
          <w:rFonts w:ascii="GHEA Grapalat" w:hAnsi="GHEA Grapalat"/>
          <w:noProof/>
          <w:lang w:val="hy-AM"/>
        </w:rPr>
        <w:t>«Հայաստանի պետական հետաքրքրությունների ֆոնդ» և «Ձեռնարկատեր+Պետություն հակաճգնաժամային ներդրումների կառավարիչ» փակ բաժնետիրական ընկերությունների կանոնադրությունների ամբողջական համապատասխանեցումը։</w:t>
      </w:r>
      <w:r w:rsidRPr="002E230C">
        <w:rPr>
          <w:rFonts w:ascii="GHEA Grapalat" w:hAnsi="GHEA Grapalat"/>
          <w:noProof/>
          <w:lang w:val="hy-AM"/>
        </w:rPr>
        <w:t>».</w:t>
      </w:r>
    </w:p>
    <w:p w14:paraId="76F78E17" w14:textId="77777777" w:rsidR="00130150" w:rsidRPr="00496855" w:rsidRDefault="00130150" w:rsidP="00130150">
      <w:pPr>
        <w:pStyle w:val="a3"/>
        <w:numPr>
          <w:ilvl w:val="0"/>
          <w:numId w:val="2"/>
        </w:numPr>
        <w:tabs>
          <w:tab w:val="left" w:pos="426"/>
          <w:tab w:val="left" w:pos="851"/>
        </w:tabs>
        <w:spacing w:line="360" w:lineRule="auto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N 1 հավելվածի 3-րդ կետը շարադրել հետևյալ խմբագրությամբ.</w:t>
      </w:r>
    </w:p>
    <w:p w14:paraId="121311A1" w14:textId="522E2096" w:rsidR="00130150" w:rsidRPr="00496855" w:rsidRDefault="00130150" w:rsidP="00130150">
      <w:pPr>
        <w:pStyle w:val="a3"/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 xml:space="preserve">«3. </w:t>
      </w:r>
      <w:r w:rsidRPr="00496855">
        <w:rPr>
          <w:rFonts w:ascii="GHEA Grapalat" w:hAnsi="GHEA Grapalat"/>
          <w:lang w:val="hy-AM"/>
        </w:rPr>
        <w:t xml:space="preserve">Հայաստանի Հանրապետության կառավարության կողմից ֆոնդի փայերի ձեռքբերումը նախատեսվում է իրականացնել տասը մասնաբաժիններով՝ յուրաքանչյուրը մինչև 5 մլրդ ՀՀ </w:t>
      </w:r>
      <w:r w:rsidRPr="00496855">
        <w:rPr>
          <w:rFonts w:ascii="GHEA Grapalat" w:hAnsi="GHEA Grapalat"/>
          <w:lang w:val="hy-AM"/>
        </w:rPr>
        <w:lastRenderedPageBreak/>
        <w:t xml:space="preserve">դրամի չափով։ Ընդ որում, առաջին 5 մլրդ ՀՀ դրամի չափով փայերի ձեռքբերման դիմաց վճարումը կատարվում է ֆոնդի փայերի ձեռքբերման հայտը ֆոնդի կանոններով սահմանված կարգով ներկայացնելուց հետո 5 աշխատանքային օրվա ընթացքում, իսկ յուրաքանչյուր հաջորդ մասնաբաժնի (փայերի) ձեռքբերման </w:t>
      </w:r>
      <w:r w:rsidR="00A21363">
        <w:rPr>
          <w:rFonts w:ascii="GHEA Grapalat" w:hAnsi="GHEA Grapalat"/>
          <w:lang w:val="hy-AM"/>
        </w:rPr>
        <w:t>վերաբերյալ հանձնառությունն ստանձնվում է</w:t>
      </w:r>
      <w:r w:rsidRPr="00496855">
        <w:rPr>
          <w:rFonts w:ascii="GHEA Grapalat" w:hAnsi="GHEA Grapalat"/>
          <w:lang w:val="hy-AM"/>
        </w:rPr>
        <w:t xml:space="preserve"> հետևյալ պայմանների միաժամանակյա իրականացման դեպքում՝</w:t>
      </w:r>
    </w:p>
    <w:p w14:paraId="0097F7FA" w14:textId="77777777" w:rsidR="00130150" w:rsidRPr="006D21A3" w:rsidRDefault="00130150" w:rsidP="00130150">
      <w:pPr>
        <w:pStyle w:val="a3"/>
        <w:numPr>
          <w:ilvl w:val="0"/>
          <w:numId w:val="3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6D21A3">
        <w:rPr>
          <w:rFonts w:ascii="GHEA Grapalat" w:hAnsi="GHEA Grapalat"/>
          <w:lang w:val="hy-AM"/>
        </w:rPr>
        <w:t>ֆոնդի կառավարիչը Հայաստանի Հանրապետության կառավարությանը գրավոր ծանուցել է նախորդ մասնաբաժնի (փայերի) գումարի չափով ներդրումներ իրականացնելու պարտավորություն ստանձնելու փաստի մասին.</w:t>
      </w:r>
    </w:p>
    <w:p w14:paraId="6110E4EB" w14:textId="26598AF1" w:rsidR="00130150" w:rsidRPr="00527194" w:rsidRDefault="00130150" w:rsidP="00130150">
      <w:pPr>
        <w:pStyle w:val="a3"/>
        <w:numPr>
          <w:ilvl w:val="0"/>
          <w:numId w:val="3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27194">
        <w:rPr>
          <w:rFonts w:ascii="GHEA Grapalat" w:hAnsi="GHEA Grapalat"/>
          <w:lang w:val="hy-AM"/>
        </w:rPr>
        <w:t xml:space="preserve">Հայաստանի Հանրապետության կառավարությունը որոշմամբ հաստատել է </w:t>
      </w:r>
      <w:r w:rsidR="00527194" w:rsidRPr="00527194">
        <w:rPr>
          <w:rFonts w:ascii="GHEA Grapalat" w:hAnsi="GHEA Grapalat"/>
          <w:lang w:val="hy-AM"/>
        </w:rPr>
        <w:t xml:space="preserve">ֆոնդի </w:t>
      </w:r>
      <w:r w:rsidRPr="00527194">
        <w:rPr>
          <w:rFonts w:ascii="GHEA Grapalat" w:hAnsi="GHEA Grapalat"/>
          <w:lang w:val="hy-AM"/>
        </w:rPr>
        <w:t xml:space="preserve">ներդրումների վերաբերյալ ֆոնդի կառավարչի ներկայացրած հաշվետվության արդյունքները, որոնցով առնվազն պետք է ներկայացվեն </w:t>
      </w:r>
      <w:r w:rsidR="004D71B8" w:rsidRPr="00527194">
        <w:rPr>
          <w:rFonts w:ascii="GHEA Grapalat" w:hAnsi="GHEA Grapalat"/>
          <w:noProof/>
          <w:lang w:val="hy-AM"/>
        </w:rPr>
        <w:t xml:space="preserve">Հայաստանի Հանրապետության կառավարության 2019 թվականի ապրիլի 18-ի N 513-Ն որոշման N 8 հավելվածի </w:t>
      </w:r>
      <w:r w:rsidRPr="00527194">
        <w:rPr>
          <w:rFonts w:ascii="GHEA Grapalat" w:hAnsi="GHEA Grapalat"/>
          <w:lang w:val="hy-AM"/>
        </w:rPr>
        <w:t xml:space="preserve">II և VI գլուխներով ամրագրված պահանջների կատարման ընթացքը, </w:t>
      </w:r>
      <w:r w:rsidR="00C31DE2" w:rsidRPr="00527194">
        <w:rPr>
          <w:rFonts w:ascii="GHEA Grapalat" w:hAnsi="GHEA Grapalat"/>
          <w:lang w:val="hy-AM"/>
        </w:rPr>
        <w:t>յուրաքանչյուր ծրագրի իրականացման</w:t>
      </w:r>
      <w:r w:rsidR="00BB4AA3" w:rsidRPr="00527194">
        <w:rPr>
          <w:rFonts w:ascii="GHEA Grapalat" w:hAnsi="GHEA Grapalat"/>
          <w:lang w:val="hy-AM"/>
        </w:rPr>
        <w:t xml:space="preserve"> կարգավիճակը</w:t>
      </w:r>
      <w:r w:rsidR="00C31DE2" w:rsidRPr="00527194">
        <w:rPr>
          <w:rFonts w:ascii="GHEA Grapalat" w:hAnsi="GHEA Grapalat"/>
          <w:lang w:val="hy-AM"/>
        </w:rPr>
        <w:t xml:space="preserve">, </w:t>
      </w:r>
      <w:r w:rsidRPr="00527194">
        <w:rPr>
          <w:rFonts w:ascii="GHEA Grapalat" w:hAnsi="GHEA Grapalat"/>
          <w:lang w:val="hy-AM"/>
        </w:rPr>
        <w:t>ինչպես նաև հիմնական ֆինանսական ցուցանիշները:</w:t>
      </w:r>
      <w:r w:rsidR="00BF4814" w:rsidRPr="00BF4814">
        <w:rPr>
          <w:rFonts w:ascii="GHEA Grapalat" w:hAnsi="GHEA Grapalat"/>
          <w:lang w:val="hy-AM"/>
        </w:rPr>
        <w:t xml:space="preserve"> </w:t>
      </w:r>
      <w:r w:rsidR="00BF4814">
        <w:rPr>
          <w:rFonts w:ascii="GHEA Grapalat" w:hAnsi="GHEA Grapalat"/>
          <w:lang w:val="hy-AM"/>
        </w:rPr>
        <w:t xml:space="preserve">Ընդ որում </w:t>
      </w:r>
      <w:r w:rsidR="00BF4814" w:rsidRPr="00527194">
        <w:rPr>
          <w:rFonts w:ascii="GHEA Grapalat" w:hAnsi="GHEA Grapalat"/>
          <w:noProof/>
          <w:lang w:val="hy-AM"/>
        </w:rPr>
        <w:t xml:space="preserve">Հայաստանի Հանրապետության կառավարության 2019 թվականի ապրիլի 18-ի N 513-Ն որոշման N 8 հավելվածի </w:t>
      </w:r>
      <w:r w:rsidR="00BF4814" w:rsidRPr="00527194">
        <w:rPr>
          <w:rFonts w:ascii="GHEA Grapalat" w:hAnsi="GHEA Grapalat"/>
          <w:lang w:val="hy-AM"/>
        </w:rPr>
        <w:t>II և VI գլուխներով ամրագրված պահանջների կատարման ընթացք</w:t>
      </w:r>
      <w:r w:rsidR="00BF4814">
        <w:rPr>
          <w:rFonts w:ascii="GHEA Grapalat" w:hAnsi="GHEA Grapalat"/>
          <w:lang w:val="hy-AM"/>
        </w:rPr>
        <w:t xml:space="preserve">ի վերաբերյալ տեղեկատվություն ներկայացնելու պահանջը </w:t>
      </w:r>
      <w:r w:rsidR="00BF4814" w:rsidRPr="00546911">
        <w:rPr>
          <w:rFonts w:ascii="GHEA Grapalat" w:hAnsi="GHEA Grapalat"/>
          <w:lang w:val="hy-AM"/>
        </w:rPr>
        <w:t xml:space="preserve"> չ</w:t>
      </w:r>
      <w:r w:rsidR="00BF4814">
        <w:rPr>
          <w:rFonts w:ascii="GHEA Grapalat" w:hAnsi="GHEA Grapalat"/>
          <w:lang w:val="hy-AM"/>
        </w:rPr>
        <w:t>ի</w:t>
      </w:r>
      <w:r w:rsidR="00BF4814" w:rsidRPr="00546911">
        <w:rPr>
          <w:rFonts w:ascii="GHEA Grapalat" w:hAnsi="GHEA Grapalat"/>
          <w:lang w:val="hy-AM"/>
        </w:rPr>
        <w:t xml:space="preserve"> տարածվում Հայաստանի Հանրապետության կառավարության </w:t>
      </w:r>
      <w:r w:rsidR="00BF4814" w:rsidRPr="00A24127">
        <w:rPr>
          <w:rFonts w:ascii="GHEA Grapalat" w:hAnsi="GHEA Grapalat"/>
          <w:lang w:val="hy-AM"/>
        </w:rPr>
        <w:t>2022</w:t>
      </w:r>
      <w:r w:rsidR="00BF4814" w:rsidRPr="00546911">
        <w:rPr>
          <w:rFonts w:ascii="GHEA Grapalat" w:hAnsi="GHEA Grapalat"/>
          <w:lang w:val="hy-AM"/>
        </w:rPr>
        <w:t xml:space="preserve"> </w:t>
      </w:r>
      <w:r w:rsidR="00BF4814">
        <w:rPr>
          <w:rFonts w:ascii="GHEA Grapalat" w:hAnsi="GHEA Grapalat"/>
          <w:lang w:val="hy-AM"/>
        </w:rPr>
        <w:t xml:space="preserve">օգոստոսի </w:t>
      </w:r>
      <w:r w:rsidR="00BF4814" w:rsidRPr="00546911">
        <w:rPr>
          <w:rFonts w:ascii="GHEA Grapalat" w:hAnsi="GHEA Grapalat"/>
          <w:lang w:val="hy-AM"/>
        </w:rPr>
        <w:t>11-</w:t>
      </w:r>
      <w:r w:rsidR="00BF4814">
        <w:rPr>
          <w:rFonts w:ascii="GHEA Grapalat" w:hAnsi="GHEA Grapalat"/>
          <w:lang w:val="hy-AM"/>
        </w:rPr>
        <w:t xml:space="preserve">ի </w:t>
      </w:r>
      <w:r w:rsidR="00BF4814" w:rsidRPr="00A24127">
        <w:rPr>
          <w:rFonts w:ascii="GHEA Grapalat" w:hAnsi="GHEA Grapalat"/>
          <w:lang w:val="hy-AM"/>
        </w:rPr>
        <w:t>N 1263-Ն</w:t>
      </w:r>
      <w:r w:rsidR="00BF4814">
        <w:rPr>
          <w:rFonts w:ascii="GHEA Grapalat" w:hAnsi="GHEA Grapalat"/>
          <w:lang w:val="hy-AM"/>
        </w:rPr>
        <w:t xml:space="preserve"> և </w:t>
      </w:r>
      <w:r w:rsidR="00BF4814" w:rsidRPr="00546911">
        <w:rPr>
          <w:rFonts w:ascii="GHEA Grapalat" w:hAnsi="GHEA Grapalat"/>
          <w:lang w:val="hy-AM"/>
        </w:rPr>
        <w:t>2023 թվականի մարտի 30-ի N 434-Ն որոշ</w:t>
      </w:r>
      <w:r w:rsidR="00BF4814">
        <w:rPr>
          <w:rFonts w:ascii="GHEA Grapalat" w:hAnsi="GHEA Grapalat"/>
          <w:lang w:val="hy-AM"/>
        </w:rPr>
        <w:t>ումներով</w:t>
      </w:r>
      <w:r w:rsidR="00BF4814" w:rsidRPr="00546911">
        <w:rPr>
          <w:rFonts w:ascii="GHEA Grapalat" w:hAnsi="GHEA Grapalat"/>
          <w:lang w:val="hy-AM"/>
        </w:rPr>
        <w:t xml:space="preserve"> հատկացված միջոցների հաշվին Ֆոնդի կողմից իրականացված ներդրումային ծրագրերի նկատմամբ</w:t>
      </w:r>
      <w:r w:rsidR="00BF4814" w:rsidRPr="004714CE">
        <w:rPr>
          <w:rFonts w:ascii="GHEA Grapalat" w:hAnsi="GHEA Grapalat"/>
          <w:lang w:val="hy-AM"/>
        </w:rPr>
        <w:t>:</w:t>
      </w:r>
      <w:r w:rsidRPr="00527194">
        <w:rPr>
          <w:rFonts w:ascii="GHEA Grapalat" w:hAnsi="GHEA Grapalat"/>
          <w:noProof/>
          <w:lang w:val="hy-AM"/>
        </w:rPr>
        <w:t>».</w:t>
      </w:r>
    </w:p>
    <w:p w14:paraId="602B06ED" w14:textId="77777777" w:rsidR="00130150" w:rsidRPr="00527194" w:rsidRDefault="00130150" w:rsidP="00130150">
      <w:pPr>
        <w:pStyle w:val="a3"/>
        <w:numPr>
          <w:ilvl w:val="0"/>
          <w:numId w:val="3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27194">
        <w:rPr>
          <w:rFonts w:ascii="GHEA Grapalat" w:eastAsia="Times New Roman" w:hAnsi="GHEA Grapalat" w:cs="Times New Roman"/>
          <w:noProof/>
          <w:lang w:val="hy-AM"/>
        </w:rPr>
        <w:t>N 1 հավելվածը լրացնել հետևյալ բովանդակությամբ 3.1-ին կետով.</w:t>
      </w:r>
    </w:p>
    <w:p w14:paraId="6DB5AB8E" w14:textId="77777777" w:rsidR="00130150" w:rsidRPr="00496855" w:rsidRDefault="00130150" w:rsidP="00130150">
      <w:pPr>
        <w:pStyle w:val="a3"/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</w:rPr>
      </w:pPr>
      <w:r w:rsidRPr="00527194">
        <w:rPr>
          <w:rFonts w:ascii="GHEA Grapalat" w:hAnsi="GHEA Grapalat"/>
          <w:lang w:val="hy-AM"/>
        </w:rPr>
        <w:t>«3.1. 2024 թվականի բյուջետային տարվանից սկսած ֆոնդի փայերի ձեռքբերման</w:t>
      </w:r>
      <w:r w:rsidRPr="00E40D50">
        <w:rPr>
          <w:rFonts w:ascii="GHEA Grapalat" w:hAnsi="GHEA Grapalat"/>
          <w:lang w:val="hy-AM"/>
        </w:rPr>
        <w:t xml:space="preserve"> համար պետական բյուջեում գումարների նախատեսումն իրականացվում է բյուջետային գործընթացն սկսելու մասին Հայաստանի Հանրապետության</w:t>
      </w:r>
      <w:r w:rsidRPr="00496855">
        <w:rPr>
          <w:rFonts w:ascii="GHEA Grapalat" w:hAnsi="GHEA Grapalat"/>
          <w:lang w:val="hy-AM"/>
        </w:rPr>
        <w:t xml:space="preserve"> վարչապետի որոշմամբ սահմանված ժամկետներում և կարգով՝ բյուջետային հայտերի ներկայացմամբ, իսկ գումարների հատկացումն իրականացվում է սույն որոշման 3-րդ կետի 1-ին և 2-րդ ենթակետերով նախատեսված պայմանների ապահովման դեպքում։</w:t>
      </w:r>
      <w:r w:rsidRPr="00496855">
        <w:rPr>
          <w:rFonts w:ascii="GHEA Grapalat" w:hAnsi="GHEA Grapalat"/>
        </w:rPr>
        <w:t>»։</w:t>
      </w:r>
    </w:p>
    <w:p w14:paraId="46A28708" w14:textId="77777777" w:rsidR="00130150" w:rsidRPr="00496855" w:rsidRDefault="00130150" w:rsidP="00130150">
      <w:pPr>
        <w:pStyle w:val="a3"/>
        <w:numPr>
          <w:ilvl w:val="0"/>
          <w:numId w:val="1"/>
        </w:numPr>
        <w:tabs>
          <w:tab w:val="left" w:pos="426"/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noProof/>
          <w:lang w:val="hy-AM"/>
        </w:rPr>
      </w:pPr>
      <w:r w:rsidRPr="00496855">
        <w:rPr>
          <w:rFonts w:ascii="GHEA Grapalat" w:eastAsia="Times New Roman" w:hAnsi="GHEA Grapalat" w:cs="Times New Roman"/>
          <w:noProof/>
          <w:lang w:val="hy-AM"/>
        </w:rPr>
        <w:t>Սույն որոշումն ուժի մեջ է մտնում պաշտոնական հրապարակմանը հաջորդող օրվանից:</w:t>
      </w:r>
    </w:p>
    <w:p w14:paraId="64232ADA" w14:textId="77777777" w:rsidR="00130150" w:rsidRPr="00496855" w:rsidRDefault="00130150" w:rsidP="00130150">
      <w:pPr>
        <w:pStyle w:val="a3"/>
        <w:tabs>
          <w:tab w:val="left" w:pos="426"/>
        </w:tabs>
        <w:spacing w:line="360" w:lineRule="auto"/>
        <w:jc w:val="both"/>
        <w:rPr>
          <w:rFonts w:ascii="GHEA Grapalat" w:eastAsia="Times New Roman" w:hAnsi="GHEA Grapalat" w:cs="Times New Roman"/>
          <w:noProof/>
          <w:lang w:val="hy-AM"/>
        </w:rPr>
      </w:pPr>
    </w:p>
    <w:tbl>
      <w:tblPr>
        <w:tblW w:w="5000" w:type="pct"/>
        <w:tblCellSpacing w:w="10" w:type="dxa"/>
        <w:shd w:val="clear" w:color="auto" w:fill="FFFFFF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697"/>
        <w:gridCol w:w="5842"/>
      </w:tblGrid>
      <w:tr w:rsidR="00130150" w:rsidRPr="00496855" w14:paraId="04DACE0A" w14:textId="77777777" w:rsidTr="00D40625">
        <w:trPr>
          <w:tblCellSpacing w:w="10" w:type="dxa"/>
        </w:trPr>
        <w:tc>
          <w:tcPr>
            <w:tcW w:w="4667" w:type="dxa"/>
            <w:shd w:val="clear" w:color="auto" w:fill="FFFFFF"/>
            <w:vAlign w:val="center"/>
            <w:hideMark/>
          </w:tcPr>
          <w:p w14:paraId="342FCB15" w14:textId="77777777" w:rsidR="00130150" w:rsidRPr="00496855" w:rsidRDefault="00130150" w:rsidP="00D40625">
            <w:pPr>
              <w:tabs>
                <w:tab w:val="left" w:pos="426"/>
              </w:tabs>
              <w:spacing w:line="360" w:lineRule="auto"/>
              <w:ind w:left="527"/>
              <w:rPr>
                <w:rFonts w:ascii="GHEA Grapalat" w:hAnsi="GHEA Grapalat"/>
                <w:noProof/>
                <w:lang w:val="hy-AM"/>
              </w:rPr>
            </w:pPr>
            <w:r w:rsidRPr="00496855">
              <w:rPr>
                <w:rFonts w:ascii="GHEA Grapalat" w:hAnsi="GHEA Grapalat"/>
                <w:noProof/>
              </w:rPr>
              <w:t>Հայաստանի Հանրապետության</w:t>
            </w:r>
            <w:r w:rsidRPr="00496855">
              <w:rPr>
                <w:rFonts w:ascii="GHEA Grapalat" w:hAnsi="GHEA Grapalat"/>
                <w:noProof/>
              </w:rPr>
              <w:br/>
            </w:r>
            <w:r w:rsidRPr="00496855">
              <w:rPr>
                <w:rFonts w:ascii="GHEA Grapalat" w:hAnsi="GHEA Grapalat"/>
                <w:noProof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8EAEF6" w14:textId="77777777" w:rsidR="00130150" w:rsidRPr="00496855" w:rsidRDefault="00130150" w:rsidP="00D40625">
            <w:pPr>
              <w:pStyle w:val="a3"/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noProof/>
              </w:rPr>
            </w:pPr>
            <w:r w:rsidRPr="00496855">
              <w:rPr>
                <w:rFonts w:ascii="GHEA Grapalat" w:eastAsia="Times New Roman" w:hAnsi="GHEA Grapalat" w:cs="Times New Roman"/>
                <w:noProof/>
              </w:rPr>
              <w:t>Ն. Փաշինյան</w:t>
            </w:r>
          </w:p>
        </w:tc>
      </w:tr>
      <w:tr w:rsidR="00130150" w:rsidRPr="00496855" w14:paraId="20425078" w14:textId="77777777" w:rsidTr="00D40625">
        <w:trPr>
          <w:tblCellSpacing w:w="10" w:type="dxa"/>
        </w:trPr>
        <w:tc>
          <w:tcPr>
            <w:tcW w:w="4667" w:type="dxa"/>
            <w:shd w:val="clear" w:color="auto" w:fill="FFFFFF"/>
            <w:vAlign w:val="center"/>
            <w:hideMark/>
          </w:tcPr>
          <w:p w14:paraId="591F11B9" w14:textId="77777777" w:rsidR="00130150" w:rsidRPr="00496855" w:rsidRDefault="00130150" w:rsidP="00D40625">
            <w:pPr>
              <w:tabs>
                <w:tab w:val="left" w:pos="426"/>
              </w:tabs>
              <w:spacing w:line="360" w:lineRule="auto"/>
              <w:ind w:firstLine="527"/>
              <w:rPr>
                <w:rFonts w:ascii="GHEA Grapalat" w:hAnsi="GHEA Grapalat"/>
                <w:noProof/>
              </w:rPr>
            </w:pPr>
          </w:p>
          <w:p w14:paraId="17F7D9F9" w14:textId="77777777" w:rsidR="00130150" w:rsidRPr="00496855" w:rsidRDefault="00130150" w:rsidP="00D40625">
            <w:pPr>
              <w:tabs>
                <w:tab w:val="left" w:pos="426"/>
              </w:tabs>
              <w:spacing w:line="360" w:lineRule="auto"/>
              <w:ind w:firstLine="527"/>
              <w:rPr>
                <w:rFonts w:ascii="GHEA Grapalat" w:hAnsi="GHEA Grapalat"/>
                <w:noProof/>
              </w:rPr>
            </w:pPr>
            <w:r w:rsidRPr="00496855">
              <w:rPr>
                <w:rFonts w:ascii="GHEA Grapalat" w:hAnsi="GHEA Grapalat"/>
                <w:noProof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71F149" w14:textId="77777777" w:rsidR="00130150" w:rsidRPr="00496855" w:rsidRDefault="00130150" w:rsidP="00D40625">
            <w:pPr>
              <w:pStyle w:val="a3"/>
              <w:tabs>
                <w:tab w:val="left" w:pos="426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noProof/>
              </w:rPr>
            </w:pPr>
          </w:p>
        </w:tc>
      </w:tr>
    </w:tbl>
    <w:p w14:paraId="3A17D865" w14:textId="77777777" w:rsidR="00130150" w:rsidRDefault="00130150"/>
    <w:sectPr w:rsidR="00130150" w:rsidSect="007437AB">
      <w:pgSz w:w="12240" w:h="15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26E6"/>
    <w:multiLevelType w:val="hybridMultilevel"/>
    <w:tmpl w:val="33300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913CF"/>
    <w:multiLevelType w:val="hybridMultilevel"/>
    <w:tmpl w:val="CDB4073C"/>
    <w:lvl w:ilvl="0" w:tplc="18F82A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120BE7"/>
    <w:multiLevelType w:val="hybridMultilevel"/>
    <w:tmpl w:val="7772D1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261265">
    <w:abstractNumId w:val="0"/>
  </w:num>
  <w:num w:numId="2" w16cid:durableId="1453793278">
    <w:abstractNumId w:val="1"/>
  </w:num>
  <w:num w:numId="3" w16cid:durableId="355155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50"/>
    <w:rsid w:val="00130150"/>
    <w:rsid w:val="00224971"/>
    <w:rsid w:val="00227520"/>
    <w:rsid w:val="002E230C"/>
    <w:rsid w:val="00455635"/>
    <w:rsid w:val="004714CE"/>
    <w:rsid w:val="004D71B8"/>
    <w:rsid w:val="00527194"/>
    <w:rsid w:val="005D6739"/>
    <w:rsid w:val="00612885"/>
    <w:rsid w:val="007019D9"/>
    <w:rsid w:val="007437AB"/>
    <w:rsid w:val="009D50F8"/>
    <w:rsid w:val="00A21363"/>
    <w:rsid w:val="00AB7E02"/>
    <w:rsid w:val="00B22205"/>
    <w:rsid w:val="00B828A2"/>
    <w:rsid w:val="00BB4AA3"/>
    <w:rsid w:val="00BF4814"/>
    <w:rsid w:val="00C0362E"/>
    <w:rsid w:val="00C31DE2"/>
    <w:rsid w:val="00EC2306"/>
    <w:rsid w:val="00EE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E828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150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15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unhideWhenUsed/>
    <w:rsid w:val="00130150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130150"/>
    <w:rPr>
      <w:b/>
      <w:bCs/>
    </w:rPr>
  </w:style>
  <w:style w:type="paragraph" w:styleId="a6">
    <w:name w:val="Revision"/>
    <w:hidden/>
    <w:uiPriority w:val="99"/>
    <w:semiHidden/>
    <w:rsid w:val="00BF4814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https://mul2.gov.am/tasks/792568/oneclick/naxagic_771 18.05.docx?token=6453aa1388d5377b7ae2f7dfef42c26d</cp:keywords>
  <dc:description/>
  <cp:lastModifiedBy/>
  <cp:revision>1</cp:revision>
  <dcterms:created xsi:type="dcterms:W3CDTF">2023-05-15T07:18:00Z</dcterms:created>
  <dcterms:modified xsi:type="dcterms:W3CDTF">2023-05-18T09:24:00Z</dcterms:modified>
</cp:coreProperties>
</file>