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B4AE5" w14:textId="77777777" w:rsidR="00362666" w:rsidRPr="008325A3" w:rsidRDefault="00362666" w:rsidP="00362666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5834E65E" w14:textId="71FD200E" w:rsidR="00362666" w:rsidRPr="008325A3" w:rsidRDefault="00362666" w:rsidP="00362666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52A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ՀԱՅԱՍՏԱՆԻ ՀԱՆՐԱՊԵՏՈՒԹՅԱՆ ԿԱՌԱՎԱՐՈՒԹՅԱՆ 2020 ԹՎԱԿԱՆԻ ՄԱՅԻՍԻ 21-Ի N 771-Լ ՈՐՈՇՄԱՆ ՄԵՋ ՓՈՓՈԽՈՒԹՅՈՒՆ ԵՎ ԼՐԱՑՈՒՄՆԵՐ ԿԱՏԱՐԵԼՈՒ ՄԱՍԻՆ ԿԱՌԱՎԱՐՈՒԹՅԱՆ ՈՐՈՇ</w:t>
      </w:r>
      <w:r w:rsidR="00433107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ՄԱՆ </w:t>
      </w:r>
      <w:r w:rsidRPr="00852A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ՆԱԽԱԳԾԻ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(ԱՅՍՈՒՀԵՏ`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</w:t>
      </w:r>
      <w:r w:rsidR="00433107">
        <w:rPr>
          <w:rFonts w:ascii="GHEA Grapalat" w:eastAsia="Calibri" w:hAnsi="GHEA Grapalat" w:cs="Times New Roman"/>
          <w:b/>
          <w:sz w:val="24"/>
          <w:szCs w:val="24"/>
          <w:lang w:val="hy-AM"/>
        </w:rPr>
        <w:t>Ի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Ծ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) ԸՆԴՈՒՆՄԱՆ </w:t>
      </w:r>
    </w:p>
    <w:p w14:paraId="00768050" w14:textId="77777777" w:rsidR="00362666" w:rsidRPr="008325A3" w:rsidRDefault="00362666" w:rsidP="00362666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D254092" w14:textId="77777777" w:rsidR="00362666" w:rsidRPr="008325A3" w:rsidRDefault="00362666" w:rsidP="00362666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792B1420" w14:textId="5A24D8E0" w:rsidR="00362666" w:rsidRPr="00A4472A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Նախագ</w:t>
      </w:r>
      <w:r w:rsidR="002753CD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մշակումը պայմանավորված է </w:t>
      </w:r>
      <w:bookmarkStart w:id="0" w:name="OLE_LINK1"/>
      <w:r w:rsidRPr="00DD5D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2021 թվականի օգոստոսի 18-ի N 1363-Ա որոշմամբ հաստատված Հայաստանի Հանրապետության կառավարության ծրագրի տնտեսական զարգացման նպատակներին հասնելու գործում </w:t>
      </w:r>
      <w:r w:rsidR="00C24309" w:rsidRPr="00C243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«Ձեռնարկատեր+Պետություն հակաճգնաժամային ներդրումների կառավարիչ» փակ բաժնետիրական ընկերության </w:t>
      </w:r>
      <w:r w:rsidR="000C7DEB" w:rsidRPr="000C7D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(այսուհետ՝ Կառավարիչ) </w:t>
      </w:r>
      <w:r w:rsidR="00C24309" w:rsidRPr="00C24309">
        <w:rPr>
          <w:rFonts w:ascii="GHEA Grapalat" w:eastAsia="Calibri" w:hAnsi="GHEA Grapalat" w:cs="Times New Roman"/>
          <w:sz w:val="24"/>
          <w:szCs w:val="24"/>
          <w:lang w:val="hy-AM"/>
        </w:rPr>
        <w:t>«Ձեռնարկատեր+Պետություն հակաճգնաժամային ներդրումներ» ոչ հրապարակային մասնագիտացված պայմանագրային ներդրումային ֆոնդ</w:t>
      </w:r>
      <w:r w:rsidR="0071354F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C24309" w:rsidRPr="00C243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(այսուհետ` </w:t>
      </w:r>
      <w:r w:rsidR="0071354F">
        <w:rPr>
          <w:rFonts w:ascii="GHEA Grapalat" w:eastAsia="Calibri" w:hAnsi="GHEA Grapalat" w:cs="Times New Roman"/>
          <w:sz w:val="24"/>
          <w:szCs w:val="24"/>
          <w:lang w:val="hy-AM"/>
        </w:rPr>
        <w:t>Ֆ</w:t>
      </w:r>
      <w:r w:rsidR="00C24309" w:rsidRPr="00C243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ոնդ) </w:t>
      </w:r>
      <w:r w:rsidRPr="00DD5D73">
        <w:rPr>
          <w:rFonts w:ascii="GHEA Grapalat" w:eastAsia="Calibri" w:hAnsi="GHEA Grapalat" w:cs="Times New Roman"/>
          <w:sz w:val="24"/>
          <w:szCs w:val="24"/>
          <w:lang w:val="hy-AM"/>
        </w:rPr>
        <w:t>նշանակությ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ամբ և այդ համատեքստում </w:t>
      </w:r>
      <w:r w:rsidR="00A4472A">
        <w:rPr>
          <w:rFonts w:ascii="GHEA Grapalat" w:eastAsia="Calibri" w:hAnsi="GHEA Grapalat" w:cs="Times New Roman"/>
          <w:sz w:val="24"/>
          <w:szCs w:val="24"/>
          <w:lang w:val="hy-AM"/>
        </w:rPr>
        <w:t>Ֆոնդի</w:t>
      </w:r>
      <w:r w:rsidRPr="00DD5D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31F9" w:rsidRPr="009C31F9">
        <w:rPr>
          <w:rFonts w:ascii="GHEA Grapalat" w:eastAsia="Calibri" w:hAnsi="GHEA Grapalat" w:cs="Times New Roman"/>
          <w:sz w:val="24"/>
          <w:szCs w:val="24"/>
          <w:lang w:val="hy-AM"/>
        </w:rPr>
        <w:t>փայերի ձեռքբերմանը նախորդող ընթացակարգերի հստակեցման,  անհրաժեշտությամբ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447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Ֆոնդի ստեղծումը </w:t>
      </w:r>
      <w:r w:rsidR="0081154E">
        <w:rPr>
          <w:rFonts w:ascii="GHEA Grapalat" w:eastAsia="Calibri" w:hAnsi="GHEA Grapalat" w:cs="Times New Roman"/>
          <w:sz w:val="24"/>
          <w:szCs w:val="24"/>
          <w:lang w:val="hy-AM"/>
        </w:rPr>
        <w:t>միտված էր</w:t>
      </w:r>
      <w:r w:rsidR="00A447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154E" w:rsidRPr="0081154E">
        <w:rPr>
          <w:rFonts w:ascii="GHEA Grapalat" w:eastAsia="Calibri" w:hAnsi="GHEA Grapalat" w:cs="Times New Roman"/>
          <w:sz w:val="24"/>
          <w:szCs w:val="24"/>
          <w:lang w:val="hy-AM"/>
        </w:rPr>
        <w:t>մեղմել</w:t>
      </w:r>
      <w:r w:rsidR="0081154E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81154E" w:rsidRPr="008115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COVID-19-ի հետևանքով ստեղծված ճգնաժամի երկարաժամկետ ազդեցությունը տնտեսության վրա։ </w:t>
      </w:r>
      <w:r w:rsidR="008115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 </w:t>
      </w:r>
      <w:r w:rsidR="006E5985">
        <w:rPr>
          <w:rFonts w:ascii="GHEA Grapalat" w:eastAsia="Calibri" w:hAnsi="GHEA Grapalat" w:cs="Times New Roman"/>
          <w:sz w:val="24"/>
          <w:szCs w:val="24"/>
          <w:lang w:val="hy-AM"/>
        </w:rPr>
        <w:t>տնտեսական իրավիճակի կարգավորմամբ պայմանավորված անհրաժեշտություն է առաջացել վերանայել Ֆոնդի նպատակները՝ թիրախավորելով արտահանման</w:t>
      </w:r>
      <w:r w:rsidR="009305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միտված </w:t>
      </w:r>
      <w:r w:rsidR="00340F78">
        <w:rPr>
          <w:rFonts w:ascii="GHEA Grapalat" w:eastAsia="Calibri" w:hAnsi="GHEA Grapalat" w:cs="Times New Roman"/>
          <w:sz w:val="24"/>
          <w:szCs w:val="24"/>
          <w:lang w:val="hy-AM"/>
        </w:rPr>
        <w:t>և տնտեսապես բարդ ապրանքների արտադրությունը</w:t>
      </w:r>
      <w:r w:rsidR="006E598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447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04B01B4C" w14:textId="3068B79B" w:rsidR="00362666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Նախագ</w:t>
      </w:r>
      <w:r w:rsidR="006E5985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6E5985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նաև հանդիսանում </w:t>
      </w:r>
      <w:r w:rsidR="006E598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Արժույթի միջազգային հիմնադրամի ծրագրի Կառուցվածքային հենանիշ։</w:t>
      </w:r>
    </w:p>
    <w:p w14:paraId="7313D5E6" w14:textId="77777777" w:rsidR="00362666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Արժույթի միջազգային հիմնադրամը սույն թվականի հունվար ամսին առաքելություն է կազմակերպել ՀՀ պետական մասնակցությամբ ընկերությունների հաշվետվողականության  բարձրացման մարտահրավերների և անհրաժեշտ քայլերի դուրս բերման նպատակով։ </w:t>
      </w:r>
    </w:p>
    <w:p w14:paraId="6E5319E9" w14:textId="7DEDE345" w:rsidR="00362666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Առաքելության հաշվետվությունը մի շարք խնդիրներ է դուրս հանել ինչպես ընդհանուր պետական մասնակցությամբ ընկերությունների կառավարման որակում, </w:t>
      </w:r>
      <w:r w:rsidR="000C7DEB" w:rsidRPr="000C7D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այնպես էլ մասնավորապես Կառավարչի և վերջինիս միակ բաժնետեր հանդիսացող «Հայաստանի պետական հետաքրքրությունների ֆոնդ» ՓԲԸ-ի կորպորատիվ կառավարման և </w:t>
      </w:r>
      <w:r w:rsidR="000C7DEB" w:rsidRPr="000C7DE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հաշվետվողականության համակարգերում։ Դուրս բերված խնդիրներից կարևոր է ընդգծել Կառավարչի ներդրումային քաղաքականության անորոշությունը և հաշվետողականության, ռիսկերի զսպման մեխանիզմների, այդ թվում՝ ներքին վերահսկողական համակարգի բարելավման անհրաժեշտությունը։</w:t>
      </w:r>
      <w:r w:rsidR="00572A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</w:t>
      </w:r>
      <w:r w:rsidRPr="00DD5D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նպատակ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Pr="00DD5D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B19CC">
        <w:rPr>
          <w:rFonts w:ascii="GHEA Grapalat" w:eastAsia="Calibri" w:hAnsi="GHEA Grapalat" w:cs="Times New Roman"/>
          <w:sz w:val="24"/>
          <w:szCs w:val="24"/>
          <w:lang w:val="hy-AM"/>
        </w:rPr>
        <w:t>Ֆոնդի</w:t>
      </w:r>
      <w:r w:rsidRPr="00DD5D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գործունեության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առաքելության մեջ պետական տնտեսական քաղաքականության</w:t>
      </w:r>
      <w:r w:rsidRPr="00DD5D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առաջնահերթությունների արտացոլումն է։</w:t>
      </w:r>
      <w:r w:rsidR="00286B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6B4D" w:rsidRPr="00286B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Առկա պայմաններում լրացուցիչ կարգավորման կարիք ունեն Կառավարչի ներդրումային քաղաքականության և </w:t>
      </w:r>
      <w:r w:rsidR="007849F6" w:rsidRPr="00286B4D">
        <w:rPr>
          <w:rFonts w:ascii="GHEA Grapalat" w:eastAsia="Calibri" w:hAnsi="GHEA Grapalat" w:cs="Times New Roman"/>
          <w:sz w:val="24"/>
          <w:szCs w:val="24"/>
          <w:lang w:val="hy-AM"/>
        </w:rPr>
        <w:t>հաշվետվողականության</w:t>
      </w:r>
      <w:r w:rsidR="00286B4D" w:rsidRPr="00286B4D">
        <w:rPr>
          <w:rFonts w:ascii="GHEA Grapalat" w:eastAsia="Calibri" w:hAnsi="GHEA Grapalat" w:cs="Times New Roman"/>
          <w:sz w:val="24"/>
          <w:szCs w:val="24"/>
          <w:lang w:val="hy-AM"/>
        </w:rPr>
        <w:t>, ռիսկերի զսպման մեխանիզմների և կորպորատիվ կառավարման հետ կապված մի շարք հարցեր։</w:t>
      </w:r>
    </w:p>
    <w:bookmarkEnd w:id="0"/>
    <w:p w14:paraId="0515FDFA" w14:textId="77777777" w:rsidR="00362666" w:rsidRPr="008325A3" w:rsidRDefault="00362666" w:rsidP="00362666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7BD1CE3" w14:textId="75D60DB2" w:rsidR="00362666" w:rsidRPr="00B837D0" w:rsidRDefault="00AE316A" w:rsidP="00362666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1" w:name="_Hlk69202218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Ֆոնդը</w:t>
      </w:r>
      <w:r w:rsidR="003626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ստեղծվել է </w:t>
      </w:r>
      <w:r w:rsidR="00362666" w:rsidRPr="00F300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Pr="00AE31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2020 թվականի </w:t>
      </w:r>
      <w:r w:rsidR="003E16DB" w:rsidRPr="00AE31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մայիսի</w:t>
      </w:r>
      <w:r w:rsidR="003E16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E16DB" w:rsidRPr="00AE31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21</w:t>
      </w:r>
      <w:r w:rsidR="003E16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</w:t>
      </w:r>
      <w:r w:rsidR="003E16DB" w:rsidRPr="00AE31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E31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771-Լ </w:t>
      </w:r>
      <w:r w:rsidR="00362666" w:rsidRPr="00F300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</w:t>
      </w:r>
      <w:r w:rsidR="003626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մբ։ </w:t>
      </w:r>
    </w:p>
    <w:p w14:paraId="6D0A0BBA" w14:textId="26FD43E7" w:rsidR="00362666" w:rsidRDefault="00424BF2" w:rsidP="00362666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="003626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երոնշյալ որոշմամբ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 չափով</w:t>
      </w:r>
      <w:r w:rsidR="003626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կարգավորված չեն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Ֆոնդի</w:t>
      </w:r>
      <w:r w:rsidR="003626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գործունեության նպատակներին, կորպորատիվ կառավարմանը և հաշվետվողականությանը վերաբերող հարցերը։ </w:t>
      </w:r>
    </w:p>
    <w:bookmarkEnd w:id="1"/>
    <w:p w14:paraId="3570C18D" w14:textId="77777777" w:rsidR="00362666" w:rsidRPr="008325A3" w:rsidRDefault="00362666" w:rsidP="00362666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41BE161D" w14:textId="52A0DFEB" w:rsidR="00362666" w:rsidRPr="00815FB9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առաջարկվում է հստակեցնել </w:t>
      </w:r>
      <w:r w:rsidR="00A204C7">
        <w:rPr>
          <w:rFonts w:ascii="GHEA Grapalat" w:eastAsia="Calibri" w:hAnsi="GHEA Grapalat" w:cs="Times New Roman"/>
          <w:sz w:val="24"/>
          <w:szCs w:val="24"/>
          <w:lang w:val="hy-AM"/>
        </w:rPr>
        <w:t>Ֆոնդի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04C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նպատակները՝ որպես այդպիսիք սահմանելով տնտեսապես բարդ </w:t>
      </w:r>
      <w:r w:rsidRPr="00815FB9">
        <w:rPr>
          <w:rFonts w:ascii="GHEA Grapalat" w:eastAsia="Calibri" w:hAnsi="GHEA Grapalat" w:cs="Times New Roman"/>
          <w:sz w:val="24"/>
          <w:szCs w:val="24"/>
          <w:lang w:val="hy-AM"/>
        </w:rPr>
        <w:t>ճյուղերում ներդրումների իրականացումը, ապրանքների արտահանմանը</w:t>
      </w:r>
      <w:r w:rsidR="00F72D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միտված</w:t>
      </w:r>
      <w:r w:rsidRPr="00815F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ծրագրերի իրականացմանը նպաստելը։ </w:t>
      </w:r>
    </w:p>
    <w:p w14:paraId="5CA28047" w14:textId="6EF40FC3" w:rsidR="00362666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15F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Նաև առաջարկվում է </w:t>
      </w:r>
      <w:r w:rsidR="00AB659C">
        <w:rPr>
          <w:rFonts w:ascii="GHEA Grapalat" w:eastAsia="Calibri" w:hAnsi="GHEA Grapalat" w:cs="Times New Roman"/>
          <w:sz w:val="24"/>
          <w:szCs w:val="24"/>
          <w:lang w:val="hy-AM"/>
        </w:rPr>
        <w:t>Կառավարչի</w:t>
      </w:r>
      <w:r w:rsidRPr="00815F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կորպորատիվ կառավարման և հաշվետվողականության նկատմամբ սահմանել պետական մասնակցությամբ ընկերությունների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նկատմամբ կիրառելի միջազգային ստանդարտներին համարժեք պահանջներ</w:t>
      </w:r>
      <w:r w:rsidR="00AB659C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այդ թվում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առաջարկվում է նաև ներդնել ներքին վերահսկողության և հաշվետվողականության համակարգ։</w:t>
      </w:r>
    </w:p>
    <w:p w14:paraId="25DE842B" w14:textId="4D8F1B74" w:rsidR="00362666" w:rsidRPr="000C237F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Նախագ</w:t>
      </w:r>
      <w:r w:rsidR="003E1B72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կիրարկումն ապահովելու նպատակով առաջարկվում է սահմանել, որ </w:t>
      </w:r>
      <w:r w:rsidR="00A16C89">
        <w:rPr>
          <w:rFonts w:ascii="GHEA Grapalat" w:eastAsia="Calibri" w:hAnsi="GHEA Grapalat" w:cs="Times New Roman"/>
          <w:sz w:val="24"/>
          <w:szCs w:val="24"/>
          <w:lang w:val="hy-AM"/>
        </w:rPr>
        <w:t>Ֆ</w:t>
      </w:r>
      <w:r w:rsidRPr="00B837D0">
        <w:rPr>
          <w:rFonts w:ascii="GHEA Grapalat" w:eastAsia="Calibri" w:hAnsi="GHEA Grapalat" w:cs="Times New Roman"/>
          <w:sz w:val="24"/>
          <w:szCs w:val="24"/>
          <w:lang w:val="hy-AM"/>
        </w:rPr>
        <w:t>ոնդի փայերի ձեռքբերման վերաբերյալ նոր ներդրումային պայմանագիր չի կարող կնքվել մինչև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Նախագծով</w:t>
      </w:r>
      <w:r w:rsidRPr="00B837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պահանջների ամբողջական կատարումը։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481303F" w14:textId="77777777" w:rsidR="00362666" w:rsidRPr="00D258F2" w:rsidRDefault="00362666" w:rsidP="00362666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D258F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</w:t>
      </w:r>
    </w:p>
    <w:p w14:paraId="4B24DDCB" w14:textId="64A94D96" w:rsidR="00362666" w:rsidRPr="001F0048" w:rsidRDefault="00362666" w:rsidP="00362666">
      <w:pPr>
        <w:spacing w:after="0" w:line="360" w:lineRule="auto"/>
        <w:jc w:val="both"/>
        <w:rPr>
          <w:rFonts w:ascii="Sylfaen" w:eastAsia="Calibri" w:hAnsi="Sylfaen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Նախագ</w:t>
      </w:r>
      <w:r w:rsidR="00756FC0">
        <w:rPr>
          <w:rFonts w:ascii="GHEA Grapalat" w:eastAsia="Calibri" w:hAnsi="GHEA Grapalat" w:cs="Times New Roman"/>
          <w:bCs/>
          <w:sz w:val="24"/>
          <w:szCs w:val="24"/>
          <w:lang w:val="hy-AM"/>
        </w:rPr>
        <w:t>իծը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անմիջականորեն բխում </w:t>
      </w:r>
      <w:r w:rsidR="00756FC0">
        <w:rPr>
          <w:rFonts w:ascii="GHEA Grapalat" w:eastAsia="Calibri" w:hAnsi="GHEA Grapalat" w:cs="Times New Roman"/>
          <w:bCs/>
          <w:sz w:val="24"/>
          <w:szCs w:val="24"/>
          <w:lang w:val="hy-AM"/>
        </w:rPr>
        <w:t>է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ՀՀ կ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առավարության 2021-2026 թթ.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ծ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րագրից և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գործունեության 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միջոցառումների ծրագրի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ց։ Մասնավորապես՝ ՀՀ կ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առավարության ծրագրով 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>որպես նպատակ սահմանված է միջնաժամկետ հատվածում տնտեսական բարդության ցուցանիշը -0.39-ից հասցնել 0.1 միավորի և</w:t>
      </w:r>
      <w:r w:rsidRPr="00D258F2">
        <w:rPr>
          <w:rFonts w:ascii="Cambria" w:eastAsia="Calibri" w:hAnsi="Cambria" w:cs="Cambria"/>
          <w:bCs/>
          <w:sz w:val="24"/>
          <w:szCs w:val="24"/>
          <w:lang w:val="hy-AM"/>
        </w:rPr>
        <w:t> 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ստեղծել հիմքեր՝ 10 տարվա ընթացքում դասվելու բարձր տնտեսական բարդություն ունեցող երկրների շարքին: Կառավարությունը քայլեր է ձեռնարկու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մ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ապրանքների արտադրության արժեշղթաների խորացմանը նպաստելու ուղղությամբ, որը ենթադրում է տեխնոլոգիապես առավել բարդ ու բարձր հավելյալ արժեք ստեղծող արտադրանքի և</w:t>
      </w:r>
      <w:r w:rsidRPr="00D258F2">
        <w:rPr>
          <w:rFonts w:ascii="Cambria" w:eastAsia="Calibri" w:hAnsi="Cambria" w:cs="Cambria"/>
          <w:bCs/>
          <w:sz w:val="24"/>
          <w:szCs w:val="24"/>
          <w:lang w:val="hy-AM"/>
        </w:rPr>
        <w:t> 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արտադրական պրոցեսների առկայություն։</w:t>
      </w:r>
      <w:r w:rsidR="00E9466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</w:p>
    <w:p w14:paraId="605D86B7" w14:textId="77777777" w:rsidR="00362666" w:rsidRPr="009645C9" w:rsidRDefault="00362666" w:rsidP="00362666">
      <w:pPr>
        <w:rPr>
          <w:lang w:val="hy-AM"/>
        </w:rPr>
      </w:pPr>
    </w:p>
    <w:p w14:paraId="5A2F30D8" w14:textId="77777777" w:rsidR="00D201B5" w:rsidRPr="00362666" w:rsidRDefault="00D201B5">
      <w:pPr>
        <w:rPr>
          <w:lang w:val="hy-AM"/>
        </w:rPr>
      </w:pPr>
    </w:p>
    <w:sectPr w:rsidR="00D201B5" w:rsidRPr="00362666" w:rsidSect="00852A5A">
      <w:footerReference w:type="default" r:id="rId7"/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44A0E" w14:textId="77777777" w:rsidR="005035A7" w:rsidRDefault="005035A7">
      <w:pPr>
        <w:spacing w:after="0" w:line="240" w:lineRule="auto"/>
      </w:pPr>
      <w:r>
        <w:separator/>
      </w:r>
    </w:p>
  </w:endnote>
  <w:endnote w:type="continuationSeparator" w:id="0">
    <w:p w14:paraId="7BA63498" w14:textId="77777777" w:rsidR="005035A7" w:rsidRDefault="00503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44501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060FBD" w14:textId="77777777" w:rsidR="001E4F05" w:rsidRDefault="00000000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96D021" w14:textId="77777777" w:rsidR="00085719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9F987" w14:textId="77777777" w:rsidR="005035A7" w:rsidRDefault="005035A7">
      <w:pPr>
        <w:spacing w:after="0" w:line="240" w:lineRule="auto"/>
      </w:pPr>
      <w:r>
        <w:separator/>
      </w:r>
    </w:p>
  </w:footnote>
  <w:footnote w:type="continuationSeparator" w:id="0">
    <w:p w14:paraId="56C89E58" w14:textId="77777777" w:rsidR="005035A7" w:rsidRDefault="005035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45602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0113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removePersonalInformation/>
  <w:removeDateAndTim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A71"/>
    <w:rsid w:val="000C7DEB"/>
    <w:rsid w:val="00112A94"/>
    <w:rsid w:val="001B19CC"/>
    <w:rsid w:val="001E3069"/>
    <w:rsid w:val="002753CD"/>
    <w:rsid w:val="00286B4D"/>
    <w:rsid w:val="00334321"/>
    <w:rsid w:val="00340F78"/>
    <w:rsid w:val="0035507E"/>
    <w:rsid w:val="00362666"/>
    <w:rsid w:val="003A5B82"/>
    <w:rsid w:val="003E16DB"/>
    <w:rsid w:val="003E1B72"/>
    <w:rsid w:val="003F2072"/>
    <w:rsid w:val="00424BF2"/>
    <w:rsid w:val="00433107"/>
    <w:rsid w:val="004A3253"/>
    <w:rsid w:val="005035A7"/>
    <w:rsid w:val="00572A9E"/>
    <w:rsid w:val="005A0668"/>
    <w:rsid w:val="006E5985"/>
    <w:rsid w:val="00712A71"/>
    <w:rsid w:val="0071354F"/>
    <w:rsid w:val="00756FC0"/>
    <w:rsid w:val="00762900"/>
    <w:rsid w:val="007849F6"/>
    <w:rsid w:val="0081154E"/>
    <w:rsid w:val="00815FB9"/>
    <w:rsid w:val="00850A11"/>
    <w:rsid w:val="0093050C"/>
    <w:rsid w:val="009C31F9"/>
    <w:rsid w:val="00A16C89"/>
    <w:rsid w:val="00A204C7"/>
    <w:rsid w:val="00A26DE2"/>
    <w:rsid w:val="00A4472A"/>
    <w:rsid w:val="00AB659C"/>
    <w:rsid w:val="00AE316A"/>
    <w:rsid w:val="00B333A8"/>
    <w:rsid w:val="00BD5318"/>
    <w:rsid w:val="00C24309"/>
    <w:rsid w:val="00C418B0"/>
    <w:rsid w:val="00D12182"/>
    <w:rsid w:val="00D201B5"/>
    <w:rsid w:val="00D36905"/>
    <w:rsid w:val="00D9399B"/>
    <w:rsid w:val="00DD4B95"/>
    <w:rsid w:val="00E407B4"/>
    <w:rsid w:val="00E94662"/>
    <w:rsid w:val="00EA239B"/>
    <w:rsid w:val="00EC2675"/>
    <w:rsid w:val="00F7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543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2666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626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62666"/>
    <w:rPr>
      <w:kern w:val="0"/>
      <w14:ligatures w14:val="none"/>
    </w:rPr>
  </w:style>
  <w:style w:type="paragraph" w:styleId="a5">
    <w:name w:val="Revision"/>
    <w:hidden/>
    <w:uiPriority w:val="99"/>
    <w:semiHidden/>
    <w:rsid w:val="003F2072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3325</Characters>
  <Application>Microsoft Office Word</Application>
  <DocSecurity>0</DocSecurity>
  <Lines>27</Lines>
  <Paragraphs>7</Paragraphs>
  <ScaleCrop>false</ScaleCrop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https://mul2.gov.am/tasks/792568/oneclick/9d3ae07fc6a72da79297fd66c0ac0d64f8b3789ca0d4df31ce0b282990ae3ce2.docx?token=422182641cde11a19e22a68c19c2bf69</cp:keywords>
  <dc:description/>
  <cp:lastModifiedBy/>
  <cp:revision>1</cp:revision>
  <dcterms:created xsi:type="dcterms:W3CDTF">2023-05-16T12:11:00Z</dcterms:created>
  <dcterms:modified xsi:type="dcterms:W3CDTF">2023-05-17T12:01:00Z</dcterms:modified>
</cp:coreProperties>
</file>