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2FE7D" w14:textId="77777777" w:rsidR="001F20D6" w:rsidRPr="000235CB" w:rsidRDefault="001F20D6" w:rsidP="00975E9A">
      <w:pPr>
        <w:pStyle w:val="2"/>
        <w:spacing w:after="0" w:line="360" w:lineRule="auto"/>
        <w:jc w:val="center"/>
        <w:rPr>
          <w:rStyle w:val="af"/>
          <w:rFonts w:ascii="GHEA Grapalat" w:eastAsia="Calibri" w:hAnsi="GHEA Grapalat" w:cs="Calibri Light"/>
          <w:color w:val="000000" w:themeColor="text1"/>
          <w:lang w:val="hy-AM"/>
        </w:rPr>
      </w:pPr>
      <w:r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 xml:space="preserve">ԱՄՓՈՓԱԹԵՐԹ </w:t>
      </w:r>
    </w:p>
    <w:p w14:paraId="7179B70E" w14:textId="343D2890" w:rsidR="001F20D6" w:rsidRPr="000235CB" w:rsidRDefault="000C4D50" w:rsidP="00A66B6B">
      <w:pPr>
        <w:pStyle w:val="a7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lang w:val="hy-AM"/>
        </w:rPr>
      </w:pPr>
      <w:bookmarkStart w:id="0" w:name="_Hlk135051882"/>
      <w:r w:rsidRPr="00BA61C4">
        <w:rPr>
          <w:rFonts w:ascii="GHEA Grapalat" w:hAnsi="GHEA Grapalat"/>
          <w:b/>
          <w:bCs/>
          <w:noProof/>
          <w:color w:val="000000"/>
          <w:lang w:val="hy-AM"/>
        </w:rPr>
        <w:t>ՀԱՅԱՍՏԱՆԻ ՀԱՆՐԱՊԵՏՈՒԹՅԱՆ ԿԱՌԱՎԱՐՈՒԹՅԱՆ 2019 ԹՎԱԿԱՆԻ ԱՊՐԻԼԻ 18-Ի N 513-Ն</w:t>
      </w:r>
      <w:r w:rsidRPr="00496855">
        <w:rPr>
          <w:rFonts w:ascii="GHEA Grapalat" w:hAnsi="GHEA Grapalat"/>
          <w:b/>
          <w:bCs/>
          <w:noProof/>
          <w:color w:val="000000"/>
          <w:lang w:val="hy-AM"/>
        </w:rPr>
        <w:t xml:space="preserve"> ՈՐՈՇՄ</w:t>
      </w:r>
      <w:r>
        <w:rPr>
          <w:rFonts w:ascii="GHEA Grapalat" w:hAnsi="GHEA Grapalat"/>
          <w:b/>
          <w:bCs/>
          <w:noProof/>
          <w:color w:val="000000"/>
          <w:lang w:val="hy-AM"/>
        </w:rPr>
        <w:t>Ա</w:t>
      </w:r>
      <w:r w:rsidRPr="00496855">
        <w:rPr>
          <w:rFonts w:ascii="GHEA Grapalat" w:hAnsi="GHEA Grapalat"/>
          <w:b/>
          <w:bCs/>
          <w:noProof/>
          <w:color w:val="000000"/>
          <w:lang w:val="hy-AM"/>
        </w:rPr>
        <w:t>Ն</w:t>
      </w:r>
      <w:r w:rsidRPr="00BA61C4">
        <w:rPr>
          <w:rFonts w:ascii="GHEA Grapalat" w:hAnsi="GHEA Grapalat"/>
          <w:b/>
          <w:bCs/>
          <w:noProof/>
          <w:color w:val="000000"/>
          <w:lang w:val="hy-AM"/>
        </w:rPr>
        <w:t xml:space="preserve"> ՄԵՋ ԼՐԱՑՈՒՄՆԵՐ ԵՎ ՓՈՓՈԽՈՒԹՅՈՒՆՆԵՐ ԿԱՏԱՐԵԼՈՒ ՄԱՍԻՆ</w:t>
      </w:r>
      <w:bookmarkEnd w:id="0"/>
      <w:r w:rsidR="00F67E00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 xml:space="preserve"> ԿԱՌԱՎԱՐՈՒԹՅԱՆ ՈՐՈՇ</w:t>
      </w:r>
      <w:r w:rsidR="004F7E8D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Մ</w:t>
      </w:r>
      <w:r w:rsidR="006D6986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Ա</w:t>
      </w:r>
      <w:r w:rsidR="004F7E8D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Ն</w:t>
      </w:r>
      <w:r w:rsidR="00F67E00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 xml:space="preserve"> ՆԱԽԱԳԾ</w:t>
      </w:r>
      <w:r w:rsidR="004F7E8D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Ի</w:t>
      </w:r>
      <w:r w:rsidR="00F67E00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 xml:space="preserve"> </w:t>
      </w:r>
      <w:r w:rsidR="004F7E8D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ՎԵՐԱԲԵՐՅԱԼ</w:t>
      </w:r>
      <w:r w:rsidR="004F7E8D" w:rsidRPr="000235CB">
        <w:rPr>
          <w:rFonts w:ascii="GHEA Grapalat" w:hAnsi="GHEA Grapalat"/>
          <w:lang w:val="hy-AM"/>
        </w:rPr>
        <w:t xml:space="preserve"> </w:t>
      </w:r>
      <w:r w:rsidR="001F20D6" w:rsidRPr="000C4D50">
        <w:rPr>
          <w:rStyle w:val="af"/>
          <w:rFonts w:ascii="GHEA Grapalat" w:hAnsi="GHEA Grapalat" w:cs="Sylfaen"/>
          <w:noProof/>
          <w:color w:val="000000"/>
          <w:lang w:val="hy-AM"/>
        </w:rPr>
        <w:t>ՇԱՀԱԳՐԳԻՌ ՄԱՐՄԻՆՆԵՐԻ ԱՌԱՐԿՈՒԹՅՈՒՆՆԵՐԻ ԵՎ ԱՌԱՋԱՐԿՈՒԹՅՈՒՆՆԵՐԻ</w:t>
      </w:r>
    </w:p>
    <w:p w14:paraId="65709662" w14:textId="77777777" w:rsidR="00F67E00" w:rsidRPr="001310C9" w:rsidRDefault="00F67E00" w:rsidP="00A66B6B">
      <w:pPr>
        <w:pStyle w:val="a7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tbl>
      <w:tblPr>
        <w:tblW w:w="1330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9"/>
        <w:gridCol w:w="6152"/>
        <w:gridCol w:w="6"/>
      </w:tblGrid>
      <w:tr w:rsidR="00F67E00" w:rsidRPr="001310C9" w14:paraId="40D7209D" w14:textId="77777777" w:rsidTr="00F67E00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B462903" w14:textId="77777777" w:rsidR="00F67E00" w:rsidRPr="004F7E8D" w:rsidRDefault="00F67E00" w:rsidP="00A66B6B">
            <w:pPr>
              <w:pStyle w:val="a3"/>
              <w:numPr>
                <w:ilvl w:val="0"/>
                <w:numId w:val="4"/>
              </w:numPr>
              <w:spacing w:after="0"/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DA011C9" w14:textId="1CFCB821" w:rsidR="00F67E00" w:rsidRPr="001310C9" w:rsidRDefault="00F650AC" w:rsidP="00A66B6B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15</w:t>
            </w:r>
            <w:r w:rsidRPr="00F650A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650AC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05</w:t>
            </w:r>
            <w:r w:rsidRPr="00F650A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650AC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F67E00" w:rsidRPr="001310C9" w14:paraId="4D6AEAB4" w14:textId="77777777" w:rsidTr="004F7E8D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0B03A6" w14:textId="77777777" w:rsidR="00F67E00" w:rsidRPr="001310C9" w:rsidRDefault="00F67E00" w:rsidP="00A66B6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997BE42" w14:textId="77777777" w:rsidR="00F67E00" w:rsidRPr="001310C9" w:rsidRDefault="004F7E8D" w:rsidP="00A66B6B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№ 01/29/9428-2023</w:t>
            </w:r>
          </w:p>
        </w:tc>
      </w:tr>
      <w:tr w:rsidR="00F67E00" w:rsidRPr="00F67E00" w14:paraId="2D6E2678" w14:textId="77777777" w:rsidTr="00C567EC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BAD7A1" w14:textId="77777777" w:rsidR="004F7E8D" w:rsidRPr="004F7E8D" w:rsidRDefault="004F7E8D" w:rsidP="00A66B6B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F7E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պատասխան ՀՀ էկոնոմիկային նախարարության կողմից սույն թվականի մայիսի 8-ին ներկայացված թիվ 01/8429-2023՝ «Հայաստանի Հանրապետության կառավարության 2019 թվականի ապրիլի 18-ի N 513-Ն և Հայաստանի Հանրապետության կառավարության 2020 թվականի մայիսի 21-ի N 771-Լ որոշումների մեջ լրացումներ և փոփոխություններ կատարելու մասին» Հայաստանի Հանրապետության կառավարության որոշման նախագծի վերաբերյալ գրության, հայտնում ենք հետևյալը.</w:t>
            </w:r>
          </w:p>
          <w:p w14:paraId="2FEF05F8" w14:textId="77777777" w:rsidR="004F7E8D" w:rsidRPr="004F7E8D" w:rsidRDefault="004F7E8D" w:rsidP="00A66B6B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F7E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1-ին կետի 1-ին ենթակետով նախատեսվում է հաստատել «Հայաստանի պետական հետաքրքրությունների ֆոնդ» ՓԲԸ-ի գործունեության նպատակների, կորպորատիվ կառավարման և հաշվետվողականության նկատմամբ </w:t>
            </w:r>
            <w:r w:rsidRPr="004F7E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կիրառելի պահանջները՝ համաձայն N 8 հավելվածի և լիազոր մարմնին հանձնարարվում է «Բաժնետիրական ընկերությունների մասին» օրենքի 67-րդ հոդվածով սահմանված լիազորությունների սահմաններում մինչև 2023 թվականի սեպտեմբերի 1-ը ապահովել սույն որոշման N 8 հավելվածի կատարումը, այդ թվում՝ Ընկերության գործունեության նպատակների, կորպորատիվ կառավարման և հաշվետվողականության նկատմամբ կիրառելի պահանջների՝ Ընկերության կանոնադրությունում ներառելու միջոցով։ Նման պարագայում առկա են ներքոհիշյալ դիտարկումները.</w:t>
            </w:r>
          </w:p>
          <w:p w14:paraId="3A94843E" w14:textId="5EAAA7C4" w:rsidR="00F67E00" w:rsidRPr="001310C9" w:rsidRDefault="004F7E8D" w:rsidP="00222B90">
            <w:pPr>
              <w:spacing w:after="0" w:line="360" w:lineRule="auto"/>
              <w:ind w:left="120" w:right="75" w:firstLine="543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F7E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4F7E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 Նախագծի 2-րդ կետի 1-ին ենթակետով նախատեսվում է, որ կառավարությունը չի կարող ստանձնել «Ձեռնարկատեր+Պետություն հակաճգնաժամային ներդրումներ» ոչ հրապարակային մասնագիտացված պայմանագրային ներդրումային ֆոնդի փայերի ձեռքբերման վերաբերյալ նոր հանձնառություն մինչև N 8 հավելվածի 4-ից 6-րդ կետերի պահանջների կատարումը, սակայն չի հստակեցվում թե ինչ ձևով է հավաստվելու այդ պահանջների կատարումը (եթե կատարման հավաստումը դիտարկվում է Ընկերության կանոնադրության մեջ ներառումը, ապա </w:t>
            </w:r>
            <w:r w:rsidRPr="004F7E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Նախագծի 1-ին կետի 1-ին ենթակետով նախատեսվում է Ընկերության գործունեության նպատակների, կորպորատիվ կառավարման և հաշվետվողականության նկատմամբ կիրառելի պահանջների ներառում Ընկերության կանոնադրությունում, իսկ 4-6-րդ կետերը վերաբերվում են գործունեության նպատակներին)։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EA20CAC" w14:textId="77777777" w:rsidR="00F67E00" w:rsidRDefault="00F67E00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CD0DA1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90D01A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8C3D88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2133D7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CEAA1A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608FF7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8005D8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6D06EA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AEF183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73F267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271BA8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5CC564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0D3A22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7C1C05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4BB45A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528D93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0E390A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AF076D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BCD5CA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625D28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9C98E7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A2B9CC" w14:textId="77777777" w:rsidR="00047108" w:rsidRDefault="00047108" w:rsidP="00A66B6B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BEA5D1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68EC338A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88235A2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6507566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7B492F6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576B718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65AD163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51F893F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E11E43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852CB28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B4876B4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5FEA191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4893122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E2ED00D" w14:textId="77777777" w:rsid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9EABD55" w14:textId="4035AB0E" w:rsidR="00047108" w:rsidRPr="00047108" w:rsidRDefault="00047108" w:rsidP="00A66B6B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536014" w:rsidRPr="001310C9" w14:paraId="284EA5DD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5C69318" w14:textId="77777777" w:rsidR="00536014" w:rsidRPr="004F7E8D" w:rsidRDefault="00F67E00" w:rsidP="00A66B6B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2</w:t>
            </w:r>
            <w:r w:rsidRPr="004F7E8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536014"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00778E"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E060730" w14:textId="2244B535" w:rsidR="00536014" w:rsidRPr="00F650AC" w:rsidRDefault="00F650AC" w:rsidP="00F650AC">
            <w:pPr>
              <w:pStyle w:val="a3"/>
              <w:spacing w:after="0"/>
              <w:ind w:left="660"/>
              <w:jc w:val="center"/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12</w:t>
            </w:r>
            <w:r w:rsidRPr="00F650A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05</w:t>
            </w:r>
            <w:r w:rsidRPr="00F650A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536014" w:rsidRPr="001310C9" w14:paraId="63A3CD3C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3DD890" w14:textId="77777777" w:rsidR="00536014" w:rsidRPr="001310C9" w:rsidRDefault="00536014" w:rsidP="00A66B6B">
            <w:pPr>
              <w:spacing w:after="0" w:line="360" w:lineRule="auto"/>
              <w:ind w:left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BA9FEE1" w14:textId="7DCF8367" w:rsidR="00536014" w:rsidRPr="001310C9" w:rsidRDefault="00F650AC" w:rsidP="00A66B6B">
            <w:pPr>
              <w:pStyle w:val="a3"/>
              <w:spacing w:after="0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№ /27.2/23960-2023</w:t>
            </w:r>
          </w:p>
        </w:tc>
      </w:tr>
      <w:tr w:rsidR="00536014" w:rsidRPr="00F67E00" w14:paraId="3D3E3266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056C49" w14:textId="77777777" w:rsidR="00047108" w:rsidRDefault="00047108" w:rsidP="00A66B6B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ՊԵՏԱԿԱՆ ՓՈՐՁԱԳԻՏԱԿԱՆ ԵԶՐԱԿԱՑՈՒԹՅՈՒՆ</w:t>
            </w:r>
          </w:p>
          <w:p w14:paraId="5117FF2A" w14:textId="77777777" w:rsidR="00047108" w:rsidRPr="00A66B6B" w:rsidRDefault="00047108" w:rsidP="00A66B6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66B6B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2019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ապրիլի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18-ի N 513-Ն և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մայիսի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21-ի N 771-Լ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որոշումների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Հայատանի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A66B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66B6B">
              <w:rPr>
                <w:rFonts w:ascii="GHEA Grapalat" w:hAnsi="GHEA Grapalat" w:cs="GHEA Grapalat"/>
                <w:sz w:val="24"/>
                <w:szCs w:val="24"/>
              </w:rPr>
              <w:t>վերաբերյալ</w:t>
            </w:r>
            <w:proofErr w:type="spellEnd"/>
          </w:p>
          <w:p w14:paraId="20A4D583" w14:textId="77777777" w:rsidR="00047108" w:rsidRDefault="00047108" w:rsidP="00A66B6B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  <w:p w14:paraId="6E9FC19A" w14:textId="77777777" w:rsidR="00047108" w:rsidRDefault="00047108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1. 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2019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ապրիլի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18-ի N 513-Ն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2020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մայիսի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21-ի N 771-Լ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որոշումների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լրացումներ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կատարելու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Հայատանի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) 1-ին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լրացվող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6.1-րդ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հաստատել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հետաքրքրությունների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ֆոնդ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փակ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բաժնետիրական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ընկերության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գործունեության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նպատակների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կորպորատիվ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հաշվետվողականության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նկատմամբ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կիրառելի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գտնում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նախատեսել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դրույթ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կլիազորի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սահանելու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վերոնշված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13-րդ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պահանջներից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01D327F0" w14:textId="77777777" w:rsidR="00047108" w:rsidRDefault="00047108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լրացվող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6.2-րդ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՝ 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Ընկերության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կանոնադրության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փոփոխության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հաստատումը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օրենսդրությամբ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գրանցումը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»:</w:t>
            </w:r>
          </w:p>
          <w:p w14:paraId="1CAFC063" w14:textId="77777777" w:rsidR="00047108" w:rsidRDefault="00047108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i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լրացվող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6.2-րդ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հանձնարարել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լիազոր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մարմնին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մշակել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հաստատել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Ընկերության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տնօրենների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խորհրդի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ընտրության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ընթացակարգ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ունենալ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Բաժնետիրական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ընկերությունների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85-րդ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դրույթները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որոնց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խորհրդի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անդամներն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ընտրվում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տարեկան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ժողովի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անդամների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լիազորությունները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վաղաժամկետ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դադարեցնելու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արտահերթ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ժողովի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կանոնադրությամբ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:</w:t>
            </w:r>
          </w:p>
          <w:p w14:paraId="2910DC07" w14:textId="77777777" w:rsidR="00975E9A" w:rsidRDefault="00975E9A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i/>
                <w:sz w:val="24"/>
                <w:szCs w:val="24"/>
              </w:rPr>
            </w:pPr>
          </w:p>
          <w:p w14:paraId="50CFEF7C" w14:textId="77777777" w:rsidR="00975E9A" w:rsidRDefault="00975E9A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i/>
                <w:sz w:val="24"/>
                <w:szCs w:val="24"/>
              </w:rPr>
            </w:pPr>
          </w:p>
          <w:p w14:paraId="291B3421" w14:textId="77777777" w:rsidR="00047108" w:rsidRDefault="00047108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7.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4.1-ից 4.4-րդ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կետերն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ենթակետեր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 </w:t>
            </w:r>
          </w:p>
          <w:p w14:paraId="37C82044" w14:textId="1E50AF7D" w:rsidR="00536014" w:rsidRPr="00BA330C" w:rsidRDefault="00047108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8</w:t>
            </w:r>
            <w:r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11-րդ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7-րդ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«11)-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6-րդ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ենթակետերում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ձևակերպումն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խմբագրել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։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8A9078" w14:textId="77777777" w:rsidR="00536014" w:rsidRDefault="00536014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5D5152C" w14:textId="77777777" w:rsidR="00047108" w:rsidRDefault="00047108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A9A2110" w14:textId="77777777" w:rsidR="00047108" w:rsidRDefault="00047108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5F321C1" w14:textId="77777777" w:rsidR="00047108" w:rsidRDefault="00047108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92D99FE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053759D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2A0B9F6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1BA8977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2D34AB3" w14:textId="77777777" w:rsidR="00975E9A" w:rsidRDefault="00975E9A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B62B2C4" w14:textId="4D3419EC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1470F840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CF06A38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E27BE4F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5BCBFFB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51DCD83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61DF72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CC615D8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640DBDC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13F38F9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76201FC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723A7D7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8F698B6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6AB2EF1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2D80561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1983347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1798F30" w14:textId="04530FF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F76D90A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D711BBD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349DE43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367AED5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53F317A" w14:textId="6B446814" w:rsidR="00047108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="00047108"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14:paraId="33B17BC7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B3AA73" w14:textId="77777777" w:rsidR="00613832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366E72" w14:textId="77777777" w:rsidR="00613832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39FF91" w14:textId="77777777" w:rsidR="00613832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5DC12C" w14:textId="77777777" w:rsidR="00613832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B50D82" w14:textId="77777777" w:rsidR="00613832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B42F048" w14:textId="77777777" w:rsidR="00613832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4ED191" w14:textId="77777777" w:rsidR="00613832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BB5A637" w14:textId="77777777" w:rsidR="00613832" w:rsidRDefault="00613832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AA9EA2" w14:textId="77777777" w:rsidR="00613832" w:rsidRDefault="00613832" w:rsidP="00613832">
            <w:pPr>
              <w:spacing w:after="0" w:line="360" w:lineRule="auto"/>
              <w:ind w:right="18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642EB4C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5D894ECB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B96CBF5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049A43E" w14:textId="77A0B6EE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308B2CD0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7421575" w14:textId="6B381266" w:rsidR="00BA330C" w:rsidRPr="00047108" w:rsidRDefault="00BA330C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16204780" w14:textId="77777777" w:rsidR="0022474C" w:rsidRPr="00E84D76" w:rsidRDefault="0022474C" w:rsidP="00A66B6B">
      <w:pPr>
        <w:tabs>
          <w:tab w:val="left" w:pos="851"/>
        </w:tabs>
        <w:spacing w:after="0"/>
        <w:ind w:left="1170" w:right="165"/>
        <w:jc w:val="both"/>
        <w:rPr>
          <w:rFonts w:ascii="GHEA Grapalat" w:hAnsi="GHEA Grapalat" w:cs="Sylfaen"/>
          <w:lang w:val="hy-AM"/>
        </w:rPr>
      </w:pPr>
    </w:p>
    <w:sectPr w:rsidR="0022474C" w:rsidRPr="00E84D76" w:rsidSect="00975E9A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83E02"/>
    <w:multiLevelType w:val="hybridMultilevel"/>
    <w:tmpl w:val="E48C536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4ACD"/>
    <w:multiLevelType w:val="hybridMultilevel"/>
    <w:tmpl w:val="4B962AB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9A329F2"/>
    <w:multiLevelType w:val="hybridMultilevel"/>
    <w:tmpl w:val="F268216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281B561B"/>
    <w:multiLevelType w:val="hybridMultilevel"/>
    <w:tmpl w:val="0B3AF88A"/>
    <w:lvl w:ilvl="0" w:tplc="AA24B0F4">
      <w:start w:val="3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7" w15:restartNumberingAfterBreak="0">
    <w:nsid w:val="28C41E19"/>
    <w:multiLevelType w:val="hybridMultilevel"/>
    <w:tmpl w:val="A742008E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298C1495"/>
    <w:multiLevelType w:val="hybridMultilevel"/>
    <w:tmpl w:val="F8A2217C"/>
    <w:lvl w:ilvl="0" w:tplc="04CC6DC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0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1" w15:restartNumberingAfterBreak="0">
    <w:nsid w:val="39A51C63"/>
    <w:multiLevelType w:val="hybridMultilevel"/>
    <w:tmpl w:val="97645E08"/>
    <w:lvl w:ilvl="0" w:tplc="0498A5F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A6DDE"/>
    <w:multiLevelType w:val="hybridMultilevel"/>
    <w:tmpl w:val="E10C23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46766BD6"/>
    <w:multiLevelType w:val="hybridMultilevel"/>
    <w:tmpl w:val="722EB2B6"/>
    <w:lvl w:ilvl="0" w:tplc="EDFC9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F176B6"/>
    <w:multiLevelType w:val="hybridMultilevel"/>
    <w:tmpl w:val="AD400D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B176865"/>
    <w:multiLevelType w:val="hybridMultilevel"/>
    <w:tmpl w:val="2494B08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30660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5E15249B"/>
    <w:multiLevelType w:val="hybridMultilevel"/>
    <w:tmpl w:val="F782E8A0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0" w15:restartNumberingAfterBreak="0">
    <w:nsid w:val="642E7BD0"/>
    <w:multiLevelType w:val="hybridMultilevel"/>
    <w:tmpl w:val="04F8051C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B90693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235F16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7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4" w15:restartNumberingAfterBreak="0">
    <w:nsid w:val="6F5C6194"/>
    <w:multiLevelType w:val="hybridMultilevel"/>
    <w:tmpl w:val="D570B96E"/>
    <w:lvl w:ilvl="0" w:tplc="F1FE4DD8">
      <w:start w:val="20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053AA4"/>
    <w:multiLevelType w:val="hybridMultilevel"/>
    <w:tmpl w:val="68865A0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6" w15:restartNumberingAfterBreak="0">
    <w:nsid w:val="7FAC3566"/>
    <w:multiLevelType w:val="hybridMultilevel"/>
    <w:tmpl w:val="497C7F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8301201">
    <w:abstractNumId w:val="19"/>
  </w:num>
  <w:num w:numId="2" w16cid:durableId="1565598919">
    <w:abstractNumId w:val="2"/>
  </w:num>
  <w:num w:numId="3" w16cid:durableId="1721173006">
    <w:abstractNumId w:val="9"/>
  </w:num>
  <w:num w:numId="4" w16cid:durableId="686636009">
    <w:abstractNumId w:val="7"/>
  </w:num>
  <w:num w:numId="5" w16cid:durableId="40370422">
    <w:abstractNumId w:val="5"/>
  </w:num>
  <w:num w:numId="6" w16cid:durableId="620650030">
    <w:abstractNumId w:val="10"/>
  </w:num>
  <w:num w:numId="7" w16cid:durableId="1205482201">
    <w:abstractNumId w:val="13"/>
  </w:num>
  <w:num w:numId="8" w16cid:durableId="986786352">
    <w:abstractNumId w:val="1"/>
  </w:num>
  <w:num w:numId="9" w16cid:durableId="1485702876">
    <w:abstractNumId w:val="21"/>
  </w:num>
  <w:num w:numId="10" w16cid:durableId="1930237653">
    <w:abstractNumId w:val="3"/>
  </w:num>
  <w:num w:numId="11" w16cid:durableId="137773374">
    <w:abstractNumId w:val="24"/>
  </w:num>
  <w:num w:numId="12" w16cid:durableId="1107652605">
    <w:abstractNumId w:val="22"/>
  </w:num>
  <w:num w:numId="13" w16cid:durableId="1898011830">
    <w:abstractNumId w:val="16"/>
  </w:num>
  <w:num w:numId="14" w16cid:durableId="986739651">
    <w:abstractNumId w:val="0"/>
  </w:num>
  <w:num w:numId="15" w16cid:durableId="1549758771">
    <w:abstractNumId w:val="18"/>
  </w:num>
  <w:num w:numId="16" w16cid:durableId="515003852">
    <w:abstractNumId w:val="20"/>
  </w:num>
  <w:num w:numId="17" w16cid:durableId="1863664803">
    <w:abstractNumId w:val="17"/>
  </w:num>
  <w:num w:numId="18" w16cid:durableId="773938466">
    <w:abstractNumId w:val="12"/>
  </w:num>
  <w:num w:numId="19" w16cid:durableId="1440224466">
    <w:abstractNumId w:val="23"/>
  </w:num>
  <w:num w:numId="20" w16cid:durableId="601032188">
    <w:abstractNumId w:val="6"/>
  </w:num>
  <w:num w:numId="21" w16cid:durableId="95518710">
    <w:abstractNumId w:val="26"/>
  </w:num>
  <w:num w:numId="22" w16cid:durableId="261450976">
    <w:abstractNumId w:val="11"/>
  </w:num>
  <w:num w:numId="23" w16cid:durableId="2117942616">
    <w:abstractNumId w:val="14"/>
  </w:num>
  <w:num w:numId="24" w16cid:durableId="1750077549">
    <w:abstractNumId w:val="4"/>
  </w:num>
  <w:num w:numId="25" w16cid:durableId="8925433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72342133">
    <w:abstractNumId w:val="15"/>
  </w:num>
  <w:num w:numId="27" w16cid:durableId="6314472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F70"/>
    <w:rsid w:val="00004202"/>
    <w:rsid w:val="000061FB"/>
    <w:rsid w:val="0000778E"/>
    <w:rsid w:val="000235CB"/>
    <w:rsid w:val="00043282"/>
    <w:rsid w:val="00047108"/>
    <w:rsid w:val="00053A14"/>
    <w:rsid w:val="00065E46"/>
    <w:rsid w:val="000674E0"/>
    <w:rsid w:val="000863BA"/>
    <w:rsid w:val="00093BF6"/>
    <w:rsid w:val="000A4315"/>
    <w:rsid w:val="000C4D50"/>
    <w:rsid w:val="000F2807"/>
    <w:rsid w:val="0010094A"/>
    <w:rsid w:val="00125689"/>
    <w:rsid w:val="001310C9"/>
    <w:rsid w:val="00133CFB"/>
    <w:rsid w:val="00163EEB"/>
    <w:rsid w:val="00171C8F"/>
    <w:rsid w:val="00173A72"/>
    <w:rsid w:val="00194064"/>
    <w:rsid w:val="001A0D39"/>
    <w:rsid w:val="001B7A4B"/>
    <w:rsid w:val="001D339A"/>
    <w:rsid w:val="001D4B77"/>
    <w:rsid w:val="001F099D"/>
    <w:rsid w:val="001F20D6"/>
    <w:rsid w:val="001F4A28"/>
    <w:rsid w:val="001F72BB"/>
    <w:rsid w:val="002025BC"/>
    <w:rsid w:val="00221560"/>
    <w:rsid w:val="00222B90"/>
    <w:rsid w:val="0022474C"/>
    <w:rsid w:val="0022726C"/>
    <w:rsid w:val="00250CC2"/>
    <w:rsid w:val="00257DF4"/>
    <w:rsid w:val="00286A2A"/>
    <w:rsid w:val="00294603"/>
    <w:rsid w:val="0029526D"/>
    <w:rsid w:val="002A57CB"/>
    <w:rsid w:val="002C2FAC"/>
    <w:rsid w:val="002E6BD2"/>
    <w:rsid w:val="00336CB4"/>
    <w:rsid w:val="003439CA"/>
    <w:rsid w:val="00345D3A"/>
    <w:rsid w:val="003610F9"/>
    <w:rsid w:val="003754AA"/>
    <w:rsid w:val="00381F77"/>
    <w:rsid w:val="00382B98"/>
    <w:rsid w:val="003A6DCC"/>
    <w:rsid w:val="003C5E2B"/>
    <w:rsid w:val="003C737D"/>
    <w:rsid w:val="003C7DF0"/>
    <w:rsid w:val="003D2C38"/>
    <w:rsid w:val="003D6ECF"/>
    <w:rsid w:val="003E2559"/>
    <w:rsid w:val="0040286A"/>
    <w:rsid w:val="004124DA"/>
    <w:rsid w:val="0042426B"/>
    <w:rsid w:val="00424283"/>
    <w:rsid w:val="00437488"/>
    <w:rsid w:val="00453583"/>
    <w:rsid w:val="00480F5A"/>
    <w:rsid w:val="00492257"/>
    <w:rsid w:val="004B0C19"/>
    <w:rsid w:val="004D630F"/>
    <w:rsid w:val="004F43AC"/>
    <w:rsid w:val="004F7E8D"/>
    <w:rsid w:val="00536014"/>
    <w:rsid w:val="00546BCB"/>
    <w:rsid w:val="00546D15"/>
    <w:rsid w:val="00565D5B"/>
    <w:rsid w:val="0057269E"/>
    <w:rsid w:val="00574905"/>
    <w:rsid w:val="005B3610"/>
    <w:rsid w:val="005B49B2"/>
    <w:rsid w:val="006025C3"/>
    <w:rsid w:val="0061120D"/>
    <w:rsid w:val="00613832"/>
    <w:rsid w:val="00614FEB"/>
    <w:rsid w:val="0062576C"/>
    <w:rsid w:val="00633D75"/>
    <w:rsid w:val="006455B3"/>
    <w:rsid w:val="0066786D"/>
    <w:rsid w:val="00670F4E"/>
    <w:rsid w:val="00683BA8"/>
    <w:rsid w:val="006A4AFB"/>
    <w:rsid w:val="006D095C"/>
    <w:rsid w:val="006D6986"/>
    <w:rsid w:val="006E136B"/>
    <w:rsid w:val="006E3BE2"/>
    <w:rsid w:val="006E7280"/>
    <w:rsid w:val="00722F84"/>
    <w:rsid w:val="00741B4B"/>
    <w:rsid w:val="007524BC"/>
    <w:rsid w:val="00773BBD"/>
    <w:rsid w:val="007A4B49"/>
    <w:rsid w:val="007C31D2"/>
    <w:rsid w:val="007D1A7E"/>
    <w:rsid w:val="007E432F"/>
    <w:rsid w:val="007F45C7"/>
    <w:rsid w:val="00805AB5"/>
    <w:rsid w:val="008262E6"/>
    <w:rsid w:val="00832BB7"/>
    <w:rsid w:val="00847257"/>
    <w:rsid w:val="00871B31"/>
    <w:rsid w:val="00897B8E"/>
    <w:rsid w:val="008B29DF"/>
    <w:rsid w:val="008B5395"/>
    <w:rsid w:val="008C56BB"/>
    <w:rsid w:val="008D0FB2"/>
    <w:rsid w:val="008E5B4C"/>
    <w:rsid w:val="0092226D"/>
    <w:rsid w:val="00925766"/>
    <w:rsid w:val="00951D3B"/>
    <w:rsid w:val="00965CE2"/>
    <w:rsid w:val="00971B32"/>
    <w:rsid w:val="00975E9A"/>
    <w:rsid w:val="00982BB0"/>
    <w:rsid w:val="009A4E9C"/>
    <w:rsid w:val="009B7143"/>
    <w:rsid w:val="00A06B38"/>
    <w:rsid w:val="00A41D9E"/>
    <w:rsid w:val="00A66B6B"/>
    <w:rsid w:val="00A72E2F"/>
    <w:rsid w:val="00A82107"/>
    <w:rsid w:val="00A90FC0"/>
    <w:rsid w:val="00AA73D8"/>
    <w:rsid w:val="00AD73BA"/>
    <w:rsid w:val="00AF3485"/>
    <w:rsid w:val="00AF62D5"/>
    <w:rsid w:val="00B05CC8"/>
    <w:rsid w:val="00B217D7"/>
    <w:rsid w:val="00B25572"/>
    <w:rsid w:val="00B31BC6"/>
    <w:rsid w:val="00B55569"/>
    <w:rsid w:val="00B56C8D"/>
    <w:rsid w:val="00B7509E"/>
    <w:rsid w:val="00B82C59"/>
    <w:rsid w:val="00B84717"/>
    <w:rsid w:val="00BA330C"/>
    <w:rsid w:val="00C40CD7"/>
    <w:rsid w:val="00C4247A"/>
    <w:rsid w:val="00C63AA7"/>
    <w:rsid w:val="00C907D3"/>
    <w:rsid w:val="00CA6427"/>
    <w:rsid w:val="00CB4343"/>
    <w:rsid w:val="00CF03A8"/>
    <w:rsid w:val="00CF1A05"/>
    <w:rsid w:val="00CF4A82"/>
    <w:rsid w:val="00CF7403"/>
    <w:rsid w:val="00D2323E"/>
    <w:rsid w:val="00D32A4A"/>
    <w:rsid w:val="00D41BB6"/>
    <w:rsid w:val="00D71747"/>
    <w:rsid w:val="00D727DD"/>
    <w:rsid w:val="00D80563"/>
    <w:rsid w:val="00D9694D"/>
    <w:rsid w:val="00DA1855"/>
    <w:rsid w:val="00DA5AAF"/>
    <w:rsid w:val="00DC6E94"/>
    <w:rsid w:val="00DF43C0"/>
    <w:rsid w:val="00E263D6"/>
    <w:rsid w:val="00E32921"/>
    <w:rsid w:val="00E84D76"/>
    <w:rsid w:val="00E90A91"/>
    <w:rsid w:val="00E93802"/>
    <w:rsid w:val="00EC4EE5"/>
    <w:rsid w:val="00ED429A"/>
    <w:rsid w:val="00EE5EEA"/>
    <w:rsid w:val="00EF0C3B"/>
    <w:rsid w:val="00EF4BD8"/>
    <w:rsid w:val="00EF5C9C"/>
    <w:rsid w:val="00F01BD6"/>
    <w:rsid w:val="00F0340F"/>
    <w:rsid w:val="00F03914"/>
    <w:rsid w:val="00F17481"/>
    <w:rsid w:val="00F3016A"/>
    <w:rsid w:val="00F532C2"/>
    <w:rsid w:val="00F53CE9"/>
    <w:rsid w:val="00F650AC"/>
    <w:rsid w:val="00F66DCE"/>
    <w:rsid w:val="00F67E00"/>
    <w:rsid w:val="00F72F92"/>
    <w:rsid w:val="00F763CA"/>
    <w:rsid w:val="00F80864"/>
    <w:rsid w:val="00F8299C"/>
    <w:rsid w:val="00F84264"/>
    <w:rsid w:val="00F8655D"/>
    <w:rsid w:val="00F917A0"/>
    <w:rsid w:val="00FA4BC8"/>
    <w:rsid w:val="00FB484F"/>
    <w:rsid w:val="00FB4F70"/>
    <w:rsid w:val="00FD3D9B"/>
    <w:rsid w:val="00FE43BE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2BE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4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a4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3"/>
    <w:uiPriority w:val="34"/>
    <w:locked/>
    <w:rsid w:val="00683BA8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a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a5">
    <w:name w:val="Body Text"/>
    <w:basedOn w:val="a"/>
    <w:link w:val="a6"/>
    <w:uiPriority w:val="99"/>
    <w:unhideWhenUsed/>
    <w:rsid w:val="00805AB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805AB5"/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a"/>
    <w:link w:val="a8"/>
    <w:uiPriority w:val="99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styleId="ae">
    <w:name w:val="Hyperlink"/>
    <w:basedOn w:val="a0"/>
    <w:semiHidden/>
    <w:rsid w:val="00437488"/>
    <w:rPr>
      <w:color w:val="0000FF"/>
      <w:u w:val="single"/>
    </w:rPr>
  </w:style>
  <w:style w:type="character" w:customStyle="1" w:styleId="FontStyle24">
    <w:name w:val="Font Style24"/>
    <w:uiPriority w:val="99"/>
    <w:rsid w:val="00437488"/>
    <w:rPr>
      <w:rFonts w:ascii="Tahoma" w:hAnsi="Tahoma" w:cs="Tahoma" w:hint="default"/>
      <w:sz w:val="22"/>
      <w:szCs w:val="22"/>
    </w:rPr>
  </w:style>
  <w:style w:type="character" w:styleId="af">
    <w:name w:val="Strong"/>
    <w:basedOn w:val="a0"/>
    <w:uiPriority w:val="22"/>
    <w:qFormat/>
    <w:rsid w:val="00B25572"/>
    <w:rPr>
      <w:b/>
    </w:rPr>
  </w:style>
  <w:style w:type="character" w:styleId="af0">
    <w:name w:val="Emphasis"/>
    <w:basedOn w:val="a0"/>
    <w:qFormat/>
    <w:rsid w:val="00B25572"/>
    <w:rPr>
      <w:i/>
      <w:iCs/>
    </w:rPr>
  </w:style>
  <w:style w:type="paragraph" w:styleId="af1">
    <w:name w:val="No Spacing"/>
    <w:link w:val="af2"/>
    <w:qFormat/>
    <w:rsid w:val="008262E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2">
    <w:name w:val="Без интервала Знак"/>
    <w:link w:val="af1"/>
    <w:locked/>
    <w:rsid w:val="008262E6"/>
    <w:rPr>
      <w:rFonts w:ascii="Calibri" w:eastAsia="Calibri" w:hAnsi="Calibri" w:cs="Times New Roman"/>
    </w:rPr>
  </w:style>
  <w:style w:type="character" w:customStyle="1" w:styleId="apple-style-span">
    <w:name w:val="apple-style-span"/>
    <w:rsid w:val="008262E6"/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, webb Знак"/>
    <w:link w:val="a7"/>
    <w:uiPriority w:val="99"/>
    <w:locked/>
    <w:rsid w:val="001F20D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3">
    <w:name w:val="Revision"/>
    <w:hidden/>
    <w:uiPriority w:val="99"/>
    <w:semiHidden/>
    <w:rsid w:val="000C4D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6CF84-BCCF-4A7F-8EB9-7BD26DD8A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cp:lastPrinted>2023-01-13T07:40:00Z</cp:lastPrinted>
  <dcterms:created xsi:type="dcterms:W3CDTF">2023-05-16T12:49:00Z</dcterms:created>
  <dcterms:modified xsi:type="dcterms:W3CDTF">2023-05-17T11:58:00Z</dcterms:modified>
  <cp:keywords>https://mul2.gov.am/tasks/792568/oneclick/6a2c50ba08eac23323182003fdb5c6d8ed3710b1847a5a065d8a90a38d81b91e.docx?token=58393b214242478d83ae9865e1455fa7</cp:keywords>
</cp:coreProperties>
</file>