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F1F8F6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D129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ԼԵՔՍ ՏՈԲԱԿՈ ՔՈՄՓԱՆԻ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825A7A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D12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C8FC3FA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D12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ծխախոտի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արտադրանքի  90%  և ավելի արտահան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ել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ԵԱՏՄ և երրորդ երկրներ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Start w:id="2" w:name="_GoBack"/>
      <w:bookmarkEnd w:id="2"/>
    </w:p>
    <w:p w14:paraId="601A1957" w14:textId="14C713E0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79C396A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D129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>և 2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ներդրում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F3AAC30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128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մինչև 280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DEDF9F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E532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17501" w:rsidRPr="00717501">
        <w:rPr>
          <w:rFonts w:ascii="GHEA Grapalat" w:eastAsia="Calibri" w:hAnsi="GHEA Grapalat" w:cs="Times New Roman"/>
          <w:sz w:val="24"/>
          <w:szCs w:val="24"/>
          <w:lang w:val="hy-AM"/>
        </w:rPr>
        <w:t>.2</w:t>
      </w:r>
      <w:r w:rsidR="00B504B1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9041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A3E64E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D12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0FC272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D12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1CCAF4C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ԼԵՔՍ ՏՈԲԱԿՈ ՔՈՄՓԱՆԻ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0EE9F7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D12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ԼԵՔՍ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119CF6" w14:textId="77777777" w:rsidR="0086435C" w:rsidRDefault="0086435C" w:rsidP="008325A3">
      <w:pPr>
        <w:spacing w:after="0" w:line="240" w:lineRule="auto"/>
      </w:pPr>
      <w:r>
        <w:separator/>
      </w:r>
    </w:p>
  </w:endnote>
  <w:endnote w:type="continuationSeparator" w:id="0">
    <w:p w14:paraId="441BD710" w14:textId="77777777" w:rsidR="0086435C" w:rsidRDefault="0086435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6435C">
    <w:pPr>
      <w:pStyle w:val="Footer"/>
    </w:pPr>
  </w:p>
  <w:p w14:paraId="722B2118" w14:textId="77777777" w:rsidR="00085719" w:rsidRDefault="008643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D7D846" w14:textId="77777777" w:rsidR="0086435C" w:rsidRDefault="0086435C" w:rsidP="008325A3">
      <w:pPr>
        <w:spacing w:after="0" w:line="240" w:lineRule="auto"/>
      </w:pPr>
      <w:r>
        <w:separator/>
      </w:r>
    </w:p>
  </w:footnote>
  <w:footnote w:type="continuationSeparator" w:id="0">
    <w:p w14:paraId="424038C5" w14:textId="77777777" w:rsidR="0086435C" w:rsidRDefault="0086435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532C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67593-59D0-4EDF-A6DD-4EF6D02D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34</cp:revision>
  <dcterms:created xsi:type="dcterms:W3CDTF">2022-01-19T13:25:00Z</dcterms:created>
  <dcterms:modified xsi:type="dcterms:W3CDTF">2023-04-04T13:35:00Z</dcterms:modified>
</cp:coreProperties>
</file>