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104FF" w14:textId="77777777" w:rsidR="0002708A" w:rsidRPr="0002708A" w:rsidRDefault="0002708A" w:rsidP="0002708A">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t>Ա Մ Փ Ո Փ Ա Թ Ե Ր Թ</w:t>
      </w:r>
    </w:p>
    <w:p w14:paraId="2737E7C3" w14:textId="13B18218" w:rsidR="00692E55" w:rsidRPr="00692E55" w:rsidRDefault="0002708A" w:rsidP="00692E55">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t>«</w:t>
      </w:r>
      <w:r w:rsidR="00692E55" w:rsidRPr="00692E55">
        <w:rPr>
          <w:rFonts w:ascii="GHEA Grapalat" w:hAnsi="GHEA Grapalat"/>
          <w:b/>
          <w:sz w:val="24"/>
          <w:szCs w:val="24"/>
          <w:lang w:val="hy-AM"/>
        </w:rPr>
        <w:t xml:space="preserve">ԿԵՆՑԱՂԱՅԻՆ ԵՎ ՍԱՆԻՏԱՐԱՀԻԳԻԵՆԻԿ ՆՇԱՆԱԿՈՒԹՅԱՆ ԹՂԹԵ ԵՎ ՔԻՄԻԱԿԱՆ ԹԵԼՔԵՐԻՑ </w:t>
      </w:r>
      <w:r w:rsidR="007F00AE" w:rsidRPr="007F00AE">
        <w:rPr>
          <w:rFonts w:ascii="GHEA Grapalat" w:hAnsi="GHEA Grapalat"/>
          <w:b/>
          <w:sz w:val="24"/>
          <w:szCs w:val="24"/>
          <w:lang w:val="hy-AM"/>
        </w:rPr>
        <w:t xml:space="preserve">ԱՊՐԱՆՔՆԵՐԻ ԱՆՎՏԱՆԳՈՒԹՅԱՆ ՄԱՍԻՆ </w:t>
      </w:r>
      <w:r w:rsidR="00692E55" w:rsidRPr="00692E55">
        <w:rPr>
          <w:rFonts w:ascii="GHEA Grapalat" w:hAnsi="GHEA Grapalat"/>
          <w:b/>
          <w:sz w:val="24"/>
          <w:szCs w:val="24"/>
          <w:lang w:val="hy-AM"/>
        </w:rPr>
        <w:t xml:space="preserve">ՏԵԽՆԻԿԱԿԱՆ ԿԱՆՈՆԱԿԱՐԳԸ ՀԱՍՏԱՏԵԼՈՒ ԵՎ ՀԱՅԱՍՏԱՆԻ ՀԱՆՐԱՊԵՏՈՒԹՅԱՆ ԿԱՌԱՎԱՐՈՒԹՅԱՆ 2006 ԹՎԱԿԱՆԻ ՀՈԿՏԵՄԲԵՐԻ 19-Ի </w:t>
      </w:r>
    </w:p>
    <w:p w14:paraId="76095112" w14:textId="26C2D96A" w:rsidR="0002708A" w:rsidRPr="0002708A" w:rsidRDefault="00692E55" w:rsidP="00692E55">
      <w:pPr>
        <w:spacing w:after="200" w:line="360" w:lineRule="auto"/>
        <w:ind w:firstLine="360"/>
        <w:jc w:val="center"/>
        <w:rPr>
          <w:rFonts w:ascii="GHEA Grapalat" w:hAnsi="GHEA Grapalat"/>
          <w:b/>
          <w:sz w:val="24"/>
          <w:szCs w:val="24"/>
          <w:lang w:val="hy-AM"/>
        </w:rPr>
      </w:pPr>
      <w:r w:rsidRPr="00692E55">
        <w:rPr>
          <w:rFonts w:ascii="GHEA Grapalat" w:hAnsi="GHEA Grapalat"/>
          <w:b/>
          <w:sz w:val="24"/>
          <w:szCs w:val="24"/>
          <w:lang w:val="hy-AM"/>
        </w:rPr>
        <w:t>N 1546-Ն ՈՐՈՇՈՒՄՆ ՈՒԺԸ ԿՈՐՑՐԱԾ ՃԱՆԱՉԵԼՈՒ ՄԱՍԻՆ</w:t>
      </w:r>
      <w:r w:rsidR="0002708A" w:rsidRPr="0002708A">
        <w:rPr>
          <w:rFonts w:ascii="GHEA Grapalat" w:hAnsi="GHEA Grapalat"/>
          <w:b/>
          <w:sz w:val="24"/>
          <w:szCs w:val="24"/>
          <w:lang w:val="hy-AM"/>
        </w:rPr>
        <w:t>» ՀԱՅԱՍՏԱՆԻ ՀԱՆՐԱՊԵՏՈՒԹՅԱՆ ԿԱՌԱՎԱՐՈՒԹՅԱՆ ՈՐՈՇՄԱՆ ՆԱԽԱԳԾԻ</w:t>
      </w:r>
    </w:p>
    <w:tbl>
      <w:tblPr>
        <w:tblStyle w:val="TableGrid"/>
        <w:tblW w:w="13950" w:type="dxa"/>
        <w:tblLayout w:type="fixed"/>
        <w:tblLook w:val="04A0" w:firstRow="1" w:lastRow="0" w:firstColumn="1" w:lastColumn="0" w:noHBand="0" w:noVBand="1"/>
      </w:tblPr>
      <w:tblGrid>
        <w:gridCol w:w="9989"/>
        <w:gridCol w:w="3961"/>
      </w:tblGrid>
      <w:tr w:rsidR="0002708A" w:rsidRPr="0002708A" w14:paraId="25EB36E3" w14:textId="77777777" w:rsidTr="0004059A">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7826B5" w14:textId="77777777" w:rsidR="0002708A" w:rsidRPr="0002708A" w:rsidRDefault="0002708A" w:rsidP="0002708A">
            <w:pPr>
              <w:spacing w:after="200" w:line="360" w:lineRule="auto"/>
              <w:ind w:firstLine="360"/>
              <w:jc w:val="center"/>
              <w:rPr>
                <w:rFonts w:ascii="GHEA Grapalat" w:hAnsi="GHEA Grapalat"/>
                <w:b/>
                <w:sz w:val="24"/>
                <w:szCs w:val="24"/>
              </w:rPr>
            </w:pPr>
            <w:r w:rsidRPr="0002708A">
              <w:rPr>
                <w:rFonts w:ascii="GHEA Grapalat" w:hAnsi="GHEA Grapalat"/>
                <w:b/>
                <w:sz w:val="24"/>
                <w:szCs w:val="24"/>
              </w:rPr>
              <w:t>ՀՀ ֆինանսների 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71E1AB" w14:textId="2BA11D86" w:rsidR="0002708A" w:rsidRPr="0002708A" w:rsidRDefault="005108D4" w:rsidP="0002708A">
            <w:pPr>
              <w:spacing w:after="200" w:line="360" w:lineRule="auto"/>
              <w:ind w:firstLine="360"/>
              <w:jc w:val="center"/>
              <w:rPr>
                <w:rFonts w:ascii="GHEA Grapalat" w:hAnsi="GHEA Grapalat"/>
                <w:sz w:val="24"/>
                <w:szCs w:val="24"/>
              </w:rPr>
            </w:pPr>
            <w:r>
              <w:rPr>
                <w:rFonts w:ascii="GHEA Grapalat" w:hAnsi="GHEA Grapalat"/>
                <w:sz w:val="24"/>
                <w:szCs w:val="24"/>
                <w:lang w:val="hy-AM"/>
              </w:rPr>
              <w:t>15</w:t>
            </w:r>
            <w:r w:rsidR="0002708A" w:rsidRPr="0002708A">
              <w:rPr>
                <w:rFonts w:ascii="GHEA Grapalat" w:hAnsi="GHEA Grapalat"/>
                <w:sz w:val="24"/>
                <w:szCs w:val="24"/>
              </w:rPr>
              <w:t>.</w:t>
            </w:r>
            <w:r w:rsidR="0002708A" w:rsidRPr="0002708A">
              <w:rPr>
                <w:rFonts w:ascii="GHEA Grapalat" w:hAnsi="GHEA Grapalat"/>
                <w:sz w:val="24"/>
                <w:szCs w:val="24"/>
                <w:lang w:val="hy-AM"/>
              </w:rPr>
              <w:t>03</w:t>
            </w:r>
            <w:r w:rsidR="0002708A" w:rsidRPr="0002708A">
              <w:rPr>
                <w:rFonts w:ascii="GHEA Grapalat" w:hAnsi="GHEA Grapalat"/>
                <w:sz w:val="24"/>
                <w:szCs w:val="24"/>
              </w:rPr>
              <w:t>.202</w:t>
            </w:r>
            <w:r w:rsidR="0002708A" w:rsidRPr="0002708A">
              <w:rPr>
                <w:rFonts w:ascii="GHEA Grapalat" w:hAnsi="GHEA Grapalat"/>
                <w:sz w:val="24"/>
                <w:szCs w:val="24"/>
                <w:lang w:val="hy-AM"/>
              </w:rPr>
              <w:t>3</w:t>
            </w:r>
            <w:r w:rsidR="0002708A" w:rsidRPr="0002708A">
              <w:rPr>
                <w:rFonts w:ascii="GHEA Grapalat" w:hAnsi="GHEA Grapalat"/>
                <w:sz w:val="24"/>
                <w:szCs w:val="24"/>
              </w:rPr>
              <w:t>թ.</w:t>
            </w:r>
          </w:p>
        </w:tc>
      </w:tr>
      <w:tr w:rsidR="0002708A" w:rsidRPr="0002708A" w14:paraId="282B2E34" w14:textId="77777777" w:rsidTr="0004059A">
        <w:tc>
          <w:tcPr>
            <w:tcW w:w="9989" w:type="dxa"/>
            <w:vMerge/>
            <w:tcBorders>
              <w:top w:val="single" w:sz="4" w:space="0" w:color="auto"/>
              <w:left w:val="single" w:sz="4" w:space="0" w:color="auto"/>
              <w:bottom w:val="single" w:sz="4" w:space="0" w:color="auto"/>
              <w:right w:val="single" w:sz="4" w:space="0" w:color="auto"/>
            </w:tcBorders>
            <w:vAlign w:val="center"/>
            <w:hideMark/>
          </w:tcPr>
          <w:p w14:paraId="4BA56D2B" w14:textId="77777777" w:rsidR="0002708A" w:rsidRPr="0002708A" w:rsidRDefault="0002708A" w:rsidP="0002708A">
            <w:pPr>
              <w:spacing w:after="200" w:line="360" w:lineRule="auto"/>
              <w:ind w:firstLine="360"/>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59E822" w14:textId="6AD825A7" w:rsidR="0002708A" w:rsidRPr="0002708A" w:rsidRDefault="0002708A" w:rsidP="0002708A">
            <w:pPr>
              <w:spacing w:after="200" w:line="360" w:lineRule="auto"/>
              <w:ind w:firstLine="360"/>
              <w:jc w:val="center"/>
              <w:rPr>
                <w:rFonts w:ascii="GHEA Grapalat" w:hAnsi="GHEA Grapalat"/>
                <w:sz w:val="24"/>
                <w:szCs w:val="24"/>
              </w:rPr>
            </w:pPr>
            <w:r w:rsidRPr="0002708A">
              <w:rPr>
                <w:rFonts w:ascii="GHEA Grapalat" w:hAnsi="GHEA Grapalat"/>
                <w:sz w:val="24"/>
                <w:szCs w:val="24"/>
              </w:rPr>
              <w:t>N</w:t>
            </w:r>
            <w:r w:rsidR="005108D4">
              <w:rPr>
                <w:rFonts w:ascii="GHEA Grapalat" w:hAnsi="GHEA Grapalat"/>
                <w:sz w:val="24"/>
                <w:szCs w:val="24"/>
                <w:lang w:val="hy-AM"/>
              </w:rPr>
              <w:t xml:space="preserve"> </w:t>
            </w:r>
            <w:r w:rsidR="005108D4" w:rsidRPr="005108D4">
              <w:rPr>
                <w:rFonts w:ascii="GHEA Grapalat" w:hAnsi="GHEA Grapalat"/>
                <w:sz w:val="24"/>
                <w:szCs w:val="24"/>
              </w:rPr>
              <w:t>01/11-1/4688-2023</w:t>
            </w:r>
          </w:p>
        </w:tc>
      </w:tr>
      <w:tr w:rsidR="0002708A" w:rsidRPr="0002708A" w14:paraId="172C861E" w14:textId="77777777" w:rsidTr="0004059A">
        <w:tc>
          <w:tcPr>
            <w:tcW w:w="9989" w:type="dxa"/>
            <w:tcBorders>
              <w:top w:val="single" w:sz="4" w:space="0" w:color="auto"/>
              <w:left w:val="single" w:sz="4" w:space="0" w:color="auto"/>
              <w:bottom w:val="single" w:sz="4" w:space="0" w:color="auto"/>
              <w:right w:val="single" w:sz="4" w:space="0" w:color="auto"/>
            </w:tcBorders>
          </w:tcPr>
          <w:p w14:paraId="1B98502B" w14:textId="5C3674FD" w:rsidR="0002708A" w:rsidRPr="0002708A" w:rsidRDefault="005108D4" w:rsidP="005108D4">
            <w:pPr>
              <w:spacing w:after="200" w:line="360" w:lineRule="auto"/>
              <w:ind w:firstLine="360"/>
              <w:jc w:val="both"/>
              <w:rPr>
                <w:rFonts w:ascii="GHEA Grapalat" w:hAnsi="GHEA Grapalat"/>
                <w:sz w:val="24"/>
                <w:szCs w:val="24"/>
                <w:lang w:val="hy-AM"/>
              </w:rPr>
            </w:pPr>
            <w:r w:rsidRPr="005108D4">
              <w:rPr>
                <w:rFonts w:ascii="GHEA Grapalat" w:hAnsi="GHEA Grapalat"/>
                <w:sz w:val="24"/>
                <w:szCs w:val="24"/>
                <w:lang w:val="hy-AM"/>
              </w:rPr>
              <w:t>ՀՀ ֆինանսների նախարարությունն ուսումնասիրել է «Կենցաղային և սանիտարահիգիենիկ նշանակության թղթե և քիմիական թելքերից ապրանքներին ներկայացվող պահանջների տեխնիկական կանոնակարգը հաստատելու և Հայաստանի Հանրապետության կառավարության 2006 թվականի հոկտեմբերի 19-ի N 1546-Ն որոշումն ուժը կորցրած ճանաչելու մասին» ՀՀ կառավարության որոշման նախագիծը և հայտնում է, որ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3D483BD7" w14:textId="0B104E0A" w:rsidR="0002708A" w:rsidRPr="0002708A" w:rsidRDefault="0002708A" w:rsidP="0002708A">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t>Ընդունվել է։</w:t>
            </w:r>
          </w:p>
        </w:tc>
      </w:tr>
      <w:tr w:rsidR="0002708A" w:rsidRPr="0002708A" w14:paraId="67B2E868" w14:textId="77777777" w:rsidTr="0004059A">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8ED304" w14:textId="77777777" w:rsidR="005108D4" w:rsidRPr="0002708A" w:rsidRDefault="005108D4" w:rsidP="005108D4">
            <w:pPr>
              <w:spacing w:after="200" w:line="360" w:lineRule="auto"/>
              <w:ind w:firstLine="360"/>
              <w:jc w:val="center"/>
              <w:rPr>
                <w:rFonts w:ascii="GHEA Grapalat" w:hAnsi="GHEA Grapalat"/>
                <w:b/>
                <w:sz w:val="24"/>
                <w:szCs w:val="24"/>
              </w:rPr>
            </w:pPr>
            <w:r w:rsidRPr="0002708A">
              <w:rPr>
                <w:rFonts w:ascii="GHEA Grapalat" w:hAnsi="GHEA Grapalat"/>
                <w:b/>
                <w:sz w:val="24"/>
                <w:szCs w:val="24"/>
              </w:rPr>
              <w:t>ՀՀ շրջակա միջավայրի նախարարություն</w:t>
            </w:r>
          </w:p>
          <w:p w14:paraId="1390B352" w14:textId="77777777" w:rsidR="0002708A" w:rsidRPr="0002708A" w:rsidRDefault="0002708A" w:rsidP="005108D4">
            <w:pPr>
              <w:spacing w:after="200" w:line="360" w:lineRule="auto"/>
              <w:ind w:firstLine="360"/>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3C0C5C" w14:textId="319F26A0" w:rsidR="0002708A" w:rsidRPr="0002708A" w:rsidRDefault="005108D4" w:rsidP="0002708A">
            <w:pPr>
              <w:spacing w:after="200" w:line="360" w:lineRule="auto"/>
              <w:ind w:firstLine="360"/>
              <w:jc w:val="center"/>
              <w:rPr>
                <w:rFonts w:ascii="GHEA Grapalat" w:hAnsi="GHEA Grapalat"/>
                <w:sz w:val="24"/>
                <w:szCs w:val="24"/>
              </w:rPr>
            </w:pPr>
            <w:r>
              <w:rPr>
                <w:rFonts w:ascii="GHEA Grapalat" w:hAnsi="GHEA Grapalat"/>
                <w:sz w:val="24"/>
                <w:szCs w:val="24"/>
                <w:lang w:val="hy-AM"/>
              </w:rPr>
              <w:t>16</w:t>
            </w:r>
            <w:r w:rsidR="0002708A" w:rsidRPr="0002708A">
              <w:rPr>
                <w:rFonts w:ascii="GHEA Grapalat" w:hAnsi="GHEA Grapalat"/>
                <w:sz w:val="24"/>
                <w:szCs w:val="24"/>
              </w:rPr>
              <w:t>.</w:t>
            </w:r>
            <w:r w:rsidR="0002708A" w:rsidRPr="0002708A">
              <w:rPr>
                <w:rFonts w:ascii="GHEA Grapalat" w:hAnsi="GHEA Grapalat"/>
                <w:sz w:val="24"/>
                <w:szCs w:val="24"/>
                <w:lang w:val="hy-AM"/>
              </w:rPr>
              <w:t>03</w:t>
            </w:r>
            <w:r w:rsidR="0002708A" w:rsidRPr="0002708A">
              <w:rPr>
                <w:rFonts w:ascii="GHEA Grapalat" w:hAnsi="GHEA Grapalat"/>
                <w:sz w:val="24"/>
                <w:szCs w:val="24"/>
              </w:rPr>
              <w:t>.202</w:t>
            </w:r>
            <w:r w:rsidR="0002708A" w:rsidRPr="0002708A">
              <w:rPr>
                <w:rFonts w:ascii="GHEA Grapalat" w:hAnsi="GHEA Grapalat"/>
                <w:sz w:val="24"/>
                <w:szCs w:val="24"/>
                <w:lang w:val="hy-AM"/>
              </w:rPr>
              <w:t>3</w:t>
            </w:r>
            <w:r w:rsidR="0002708A" w:rsidRPr="0002708A">
              <w:rPr>
                <w:rFonts w:ascii="GHEA Grapalat" w:hAnsi="GHEA Grapalat"/>
                <w:sz w:val="24"/>
                <w:szCs w:val="24"/>
              </w:rPr>
              <w:t>թ.</w:t>
            </w:r>
          </w:p>
        </w:tc>
      </w:tr>
      <w:tr w:rsidR="0002708A" w:rsidRPr="0002708A" w14:paraId="4E660210" w14:textId="77777777" w:rsidTr="0004059A">
        <w:tc>
          <w:tcPr>
            <w:tcW w:w="9989" w:type="dxa"/>
            <w:vMerge/>
            <w:tcBorders>
              <w:top w:val="single" w:sz="4" w:space="0" w:color="auto"/>
              <w:left w:val="single" w:sz="4" w:space="0" w:color="auto"/>
              <w:bottom w:val="single" w:sz="4" w:space="0" w:color="auto"/>
              <w:right w:val="single" w:sz="4" w:space="0" w:color="auto"/>
            </w:tcBorders>
            <w:vAlign w:val="center"/>
            <w:hideMark/>
          </w:tcPr>
          <w:p w14:paraId="558AC675" w14:textId="77777777" w:rsidR="0002708A" w:rsidRPr="0002708A" w:rsidRDefault="0002708A" w:rsidP="0002708A">
            <w:pPr>
              <w:spacing w:after="200" w:line="360" w:lineRule="auto"/>
              <w:ind w:firstLine="360"/>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EC46D4" w14:textId="5B46CD84" w:rsidR="0002708A" w:rsidRPr="0002708A" w:rsidRDefault="0002708A" w:rsidP="0002708A">
            <w:pPr>
              <w:spacing w:after="200" w:line="360" w:lineRule="auto"/>
              <w:ind w:firstLine="360"/>
              <w:jc w:val="center"/>
              <w:rPr>
                <w:rFonts w:ascii="GHEA Grapalat" w:hAnsi="GHEA Grapalat"/>
                <w:sz w:val="24"/>
                <w:szCs w:val="24"/>
              </w:rPr>
            </w:pPr>
            <w:r w:rsidRPr="0002708A">
              <w:rPr>
                <w:rFonts w:ascii="GHEA Grapalat" w:hAnsi="GHEA Grapalat"/>
                <w:sz w:val="24"/>
                <w:szCs w:val="24"/>
              </w:rPr>
              <w:t>N</w:t>
            </w:r>
            <w:r w:rsidR="005108D4">
              <w:rPr>
                <w:rFonts w:ascii="GHEA Grapalat" w:hAnsi="GHEA Grapalat"/>
                <w:sz w:val="24"/>
                <w:szCs w:val="24"/>
                <w:lang w:val="hy-AM"/>
              </w:rPr>
              <w:t xml:space="preserve"> </w:t>
            </w:r>
            <w:r w:rsidR="005108D4" w:rsidRPr="005108D4">
              <w:rPr>
                <w:rFonts w:ascii="GHEA Grapalat" w:hAnsi="GHEA Grapalat"/>
                <w:sz w:val="24"/>
                <w:szCs w:val="24"/>
              </w:rPr>
              <w:t>1/01.8/4645-2023</w:t>
            </w:r>
          </w:p>
        </w:tc>
      </w:tr>
      <w:tr w:rsidR="0002708A" w:rsidRPr="0002708A" w14:paraId="19CA76AF" w14:textId="77777777" w:rsidTr="0004059A">
        <w:tc>
          <w:tcPr>
            <w:tcW w:w="9989" w:type="dxa"/>
            <w:tcBorders>
              <w:top w:val="single" w:sz="4" w:space="0" w:color="auto"/>
              <w:left w:val="single" w:sz="4" w:space="0" w:color="auto"/>
              <w:bottom w:val="single" w:sz="4" w:space="0" w:color="auto"/>
              <w:right w:val="single" w:sz="4" w:space="0" w:color="auto"/>
            </w:tcBorders>
          </w:tcPr>
          <w:p w14:paraId="3A6A11DB" w14:textId="592AA60E" w:rsidR="0002708A" w:rsidRPr="0002708A" w:rsidRDefault="005108D4" w:rsidP="005108D4">
            <w:pPr>
              <w:spacing w:after="200" w:line="360" w:lineRule="auto"/>
              <w:ind w:firstLine="360"/>
              <w:jc w:val="both"/>
              <w:rPr>
                <w:rFonts w:ascii="GHEA Grapalat" w:hAnsi="GHEA Grapalat"/>
                <w:sz w:val="24"/>
                <w:szCs w:val="24"/>
                <w:lang w:val="hy-AM"/>
              </w:rPr>
            </w:pPr>
            <w:r w:rsidRPr="005108D4">
              <w:rPr>
                <w:rFonts w:ascii="GHEA Grapalat" w:hAnsi="GHEA Grapalat"/>
                <w:sz w:val="24"/>
                <w:szCs w:val="24"/>
                <w:lang w:val="hy-AM"/>
              </w:rPr>
              <w:lastRenderedPageBreak/>
              <w:t>«Կենցաղային և սանիտարահիգիենիկ նշանակության թղթե և քիմիական թելքերից ապրանքներին ներկայացվող պահանջների տեխնիկական կանոնակարգը հաստատելու և Հայաստանի Հանրապետության կառավարության 2006 թվականի հոկտեմբերի 19-ի N 1546-Ն որոշումն ուժը կորցրած ճանաչելու մասին» Կառավարության որոշման նախագծի վերաբերյալ շրջակա միջավայրի նախարարությունը դիտողություններ և առաջարկություններ չունի:</w:t>
            </w:r>
          </w:p>
        </w:tc>
        <w:tc>
          <w:tcPr>
            <w:tcW w:w="3961" w:type="dxa"/>
            <w:tcBorders>
              <w:top w:val="single" w:sz="4" w:space="0" w:color="auto"/>
              <w:left w:val="single" w:sz="4" w:space="0" w:color="auto"/>
              <w:bottom w:val="single" w:sz="4" w:space="0" w:color="auto"/>
              <w:right w:val="single" w:sz="4" w:space="0" w:color="auto"/>
            </w:tcBorders>
            <w:hideMark/>
          </w:tcPr>
          <w:p w14:paraId="123BC392" w14:textId="2C99A0F7" w:rsidR="0002708A" w:rsidRPr="0002708A" w:rsidRDefault="0002708A" w:rsidP="0002708A">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t>Ընդունվել է։</w:t>
            </w:r>
          </w:p>
        </w:tc>
      </w:tr>
      <w:tr w:rsidR="0002708A" w:rsidRPr="0002708A" w14:paraId="0DF58B73" w14:textId="77777777" w:rsidTr="0004059A">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9B0D3A" w14:textId="4A494C03" w:rsidR="0002708A" w:rsidRPr="00501CAA" w:rsidRDefault="00501CAA" w:rsidP="00501CAA">
            <w:pPr>
              <w:spacing w:after="200" w:line="360" w:lineRule="auto"/>
              <w:ind w:firstLine="360"/>
              <w:jc w:val="center"/>
              <w:rPr>
                <w:rFonts w:ascii="GHEA Grapalat" w:hAnsi="GHEA Grapalat"/>
                <w:b/>
                <w:bCs/>
                <w:sz w:val="24"/>
                <w:szCs w:val="24"/>
              </w:rPr>
            </w:pPr>
            <w:r w:rsidRPr="00501CAA">
              <w:rPr>
                <w:rFonts w:ascii="GHEA Grapalat" w:hAnsi="GHEA Grapalat"/>
                <w:b/>
                <w:bCs/>
                <w:sz w:val="24"/>
                <w:szCs w:val="24"/>
              </w:rPr>
              <w:t>Պետական եկամուտների կոմիտե</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572364" w14:textId="24914AA5" w:rsidR="0002708A" w:rsidRPr="0002708A" w:rsidRDefault="00501CAA" w:rsidP="0002708A">
            <w:pPr>
              <w:spacing w:after="200" w:line="360" w:lineRule="auto"/>
              <w:ind w:firstLine="360"/>
              <w:jc w:val="center"/>
              <w:rPr>
                <w:rFonts w:ascii="GHEA Grapalat" w:hAnsi="GHEA Grapalat"/>
                <w:sz w:val="24"/>
                <w:szCs w:val="24"/>
              </w:rPr>
            </w:pPr>
            <w:r>
              <w:rPr>
                <w:rFonts w:ascii="GHEA Grapalat" w:hAnsi="GHEA Grapalat"/>
                <w:sz w:val="24"/>
                <w:szCs w:val="24"/>
                <w:lang w:val="hy-AM"/>
              </w:rPr>
              <w:t>13</w:t>
            </w:r>
            <w:r w:rsidR="0002708A" w:rsidRPr="0002708A">
              <w:rPr>
                <w:rFonts w:ascii="GHEA Grapalat" w:hAnsi="GHEA Grapalat"/>
                <w:sz w:val="24"/>
                <w:szCs w:val="24"/>
              </w:rPr>
              <w:t>.</w:t>
            </w:r>
            <w:r w:rsidR="0002708A" w:rsidRPr="0002708A">
              <w:rPr>
                <w:rFonts w:ascii="GHEA Grapalat" w:hAnsi="GHEA Grapalat"/>
                <w:sz w:val="24"/>
                <w:szCs w:val="24"/>
                <w:lang w:val="hy-AM"/>
              </w:rPr>
              <w:t>03</w:t>
            </w:r>
            <w:r w:rsidR="0002708A" w:rsidRPr="0002708A">
              <w:rPr>
                <w:rFonts w:ascii="GHEA Grapalat" w:hAnsi="GHEA Grapalat"/>
                <w:sz w:val="24"/>
                <w:szCs w:val="24"/>
              </w:rPr>
              <w:t>.202</w:t>
            </w:r>
            <w:r w:rsidR="0002708A" w:rsidRPr="0002708A">
              <w:rPr>
                <w:rFonts w:ascii="GHEA Grapalat" w:hAnsi="GHEA Grapalat"/>
                <w:sz w:val="24"/>
                <w:szCs w:val="24"/>
                <w:lang w:val="hy-AM"/>
              </w:rPr>
              <w:t>3</w:t>
            </w:r>
            <w:r w:rsidR="0002708A" w:rsidRPr="0002708A">
              <w:rPr>
                <w:rFonts w:ascii="GHEA Grapalat" w:hAnsi="GHEA Grapalat"/>
                <w:sz w:val="24"/>
                <w:szCs w:val="24"/>
              </w:rPr>
              <w:t>թ.</w:t>
            </w:r>
          </w:p>
        </w:tc>
      </w:tr>
      <w:tr w:rsidR="0002708A" w:rsidRPr="0002708A" w14:paraId="2410DEFF" w14:textId="77777777" w:rsidTr="0004059A">
        <w:tc>
          <w:tcPr>
            <w:tcW w:w="9989" w:type="dxa"/>
            <w:vMerge/>
            <w:tcBorders>
              <w:top w:val="single" w:sz="4" w:space="0" w:color="auto"/>
              <w:left w:val="single" w:sz="4" w:space="0" w:color="auto"/>
              <w:bottom w:val="single" w:sz="4" w:space="0" w:color="auto"/>
              <w:right w:val="single" w:sz="4" w:space="0" w:color="auto"/>
            </w:tcBorders>
            <w:vAlign w:val="center"/>
            <w:hideMark/>
          </w:tcPr>
          <w:p w14:paraId="1FF36AC5" w14:textId="77777777" w:rsidR="0002708A" w:rsidRPr="0002708A" w:rsidRDefault="0002708A" w:rsidP="0002708A">
            <w:pPr>
              <w:spacing w:after="200" w:line="360" w:lineRule="auto"/>
              <w:ind w:firstLine="360"/>
              <w:jc w:val="center"/>
              <w:rPr>
                <w:rFonts w:ascii="GHEA Grapalat" w:hAnsi="GHEA Grapalat"/>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53DB4C" w14:textId="07FFD984" w:rsidR="0002708A" w:rsidRPr="0002708A" w:rsidRDefault="0002708A" w:rsidP="0002708A">
            <w:pPr>
              <w:spacing w:after="200" w:line="360" w:lineRule="auto"/>
              <w:ind w:firstLine="360"/>
              <w:jc w:val="center"/>
              <w:rPr>
                <w:rFonts w:ascii="GHEA Grapalat" w:hAnsi="GHEA Grapalat"/>
                <w:sz w:val="24"/>
                <w:szCs w:val="24"/>
              </w:rPr>
            </w:pPr>
            <w:r w:rsidRPr="0002708A">
              <w:rPr>
                <w:rFonts w:ascii="GHEA Grapalat" w:hAnsi="GHEA Grapalat"/>
                <w:sz w:val="24"/>
                <w:szCs w:val="24"/>
              </w:rPr>
              <w:t>N</w:t>
            </w:r>
            <w:r w:rsidR="00501CAA">
              <w:rPr>
                <w:rFonts w:ascii="GHEA Grapalat" w:hAnsi="GHEA Grapalat"/>
                <w:sz w:val="24"/>
                <w:szCs w:val="24"/>
                <w:lang w:val="hy-AM"/>
              </w:rPr>
              <w:t xml:space="preserve"> </w:t>
            </w:r>
            <w:r w:rsidR="00501CAA" w:rsidRPr="00501CAA">
              <w:rPr>
                <w:rFonts w:ascii="GHEA Grapalat" w:hAnsi="GHEA Grapalat"/>
                <w:sz w:val="24"/>
                <w:szCs w:val="24"/>
              </w:rPr>
              <w:t>01/3-4/14612-2023</w:t>
            </w:r>
          </w:p>
        </w:tc>
      </w:tr>
      <w:tr w:rsidR="0002708A" w:rsidRPr="0002708A" w14:paraId="386ED0FA" w14:textId="77777777" w:rsidTr="0004059A">
        <w:tc>
          <w:tcPr>
            <w:tcW w:w="9989" w:type="dxa"/>
            <w:tcBorders>
              <w:top w:val="single" w:sz="4" w:space="0" w:color="auto"/>
              <w:left w:val="single" w:sz="4" w:space="0" w:color="auto"/>
              <w:bottom w:val="single" w:sz="4" w:space="0" w:color="auto"/>
              <w:right w:val="single" w:sz="4" w:space="0" w:color="auto"/>
            </w:tcBorders>
          </w:tcPr>
          <w:p w14:paraId="3647997B" w14:textId="461D4D98" w:rsidR="0002708A" w:rsidRPr="0002708A" w:rsidRDefault="000D2B96" w:rsidP="000D2B96">
            <w:pPr>
              <w:spacing w:after="200" w:line="360" w:lineRule="auto"/>
              <w:ind w:firstLine="360"/>
              <w:jc w:val="both"/>
              <w:rPr>
                <w:rFonts w:ascii="GHEA Grapalat" w:hAnsi="GHEA Grapalat"/>
                <w:sz w:val="24"/>
                <w:szCs w:val="24"/>
                <w:lang w:val="hy-AM"/>
              </w:rPr>
            </w:pPr>
            <w:r w:rsidRPr="000D2B96">
              <w:rPr>
                <w:rFonts w:ascii="GHEA Grapalat" w:hAnsi="GHEA Grapalat"/>
                <w:sz w:val="24"/>
                <w:szCs w:val="24"/>
                <w:lang w:val="hy-AM"/>
              </w:rPr>
              <w:t>ՀՀ պետական եկամուտների կոմիտեն քննարկել է «Կենցաղային և սանիտարահիգիենիկ նշանակության թղթե և քիմիական թելքերից ապրանքներին ներկայացվող պահանջների տեխնիկական կանոնակարգը հաստատելու և Հայաստանի Հանրապետության կառավարության 2006 թվականի հոկտեմբերի 19-ի N 1546-Ն որոշումն ուժը կորցրած ճանաչելու մասին» ՀՀ կառավարության որոշման նախագիծը, որի վերաբերյալ հայտնում ենք, որ առաջարկություններ չկան։</w:t>
            </w:r>
          </w:p>
        </w:tc>
        <w:tc>
          <w:tcPr>
            <w:tcW w:w="3961" w:type="dxa"/>
            <w:tcBorders>
              <w:top w:val="single" w:sz="4" w:space="0" w:color="auto"/>
              <w:left w:val="single" w:sz="4" w:space="0" w:color="auto"/>
              <w:bottom w:val="single" w:sz="4" w:space="0" w:color="auto"/>
              <w:right w:val="single" w:sz="4" w:space="0" w:color="auto"/>
            </w:tcBorders>
            <w:hideMark/>
          </w:tcPr>
          <w:p w14:paraId="73D7CA0A" w14:textId="1CC0F182" w:rsidR="0002708A" w:rsidRPr="0002708A" w:rsidRDefault="0002708A" w:rsidP="0002708A">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t>Ընդունվել է։</w:t>
            </w:r>
          </w:p>
        </w:tc>
      </w:tr>
      <w:tr w:rsidR="0002708A" w:rsidRPr="0002708A" w14:paraId="162551D4" w14:textId="77777777" w:rsidTr="0004059A">
        <w:tc>
          <w:tcPr>
            <w:tcW w:w="998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F394D7" w14:textId="77777777" w:rsidR="00501CAA" w:rsidRPr="0002708A" w:rsidRDefault="00501CAA" w:rsidP="00501CAA">
            <w:pPr>
              <w:spacing w:after="200" w:line="360" w:lineRule="auto"/>
              <w:ind w:firstLine="360"/>
              <w:jc w:val="center"/>
              <w:rPr>
                <w:rFonts w:ascii="GHEA Grapalat" w:hAnsi="GHEA Grapalat"/>
                <w:b/>
                <w:sz w:val="24"/>
                <w:szCs w:val="24"/>
              </w:rPr>
            </w:pPr>
            <w:bookmarkStart w:id="0" w:name="_Hlk117097139"/>
            <w:bookmarkStart w:id="1" w:name="_Hlk130307645"/>
            <w:r w:rsidRPr="0002708A">
              <w:rPr>
                <w:rFonts w:ascii="GHEA Grapalat" w:hAnsi="GHEA Grapalat"/>
                <w:b/>
                <w:sz w:val="24"/>
                <w:szCs w:val="24"/>
              </w:rPr>
              <w:t>ՀՀ առողջապահության նախարարություն</w:t>
            </w:r>
          </w:p>
          <w:p w14:paraId="27226C2E" w14:textId="483DDFF8" w:rsidR="0002708A" w:rsidRPr="0002708A" w:rsidRDefault="0002708A" w:rsidP="0002708A">
            <w:pPr>
              <w:spacing w:after="200" w:line="360" w:lineRule="auto"/>
              <w:ind w:firstLine="360"/>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9CF30E" w14:textId="709A78FE" w:rsidR="0002708A" w:rsidRPr="0002708A" w:rsidRDefault="00D413AB" w:rsidP="0002708A">
            <w:pPr>
              <w:spacing w:after="200" w:line="360" w:lineRule="auto"/>
              <w:ind w:firstLine="360"/>
              <w:jc w:val="center"/>
              <w:rPr>
                <w:rFonts w:ascii="GHEA Grapalat" w:hAnsi="GHEA Grapalat"/>
                <w:sz w:val="24"/>
                <w:szCs w:val="24"/>
              </w:rPr>
            </w:pPr>
            <w:r>
              <w:rPr>
                <w:rFonts w:ascii="GHEA Grapalat" w:hAnsi="GHEA Grapalat"/>
                <w:sz w:val="24"/>
                <w:szCs w:val="24"/>
                <w:lang w:val="hy-AM"/>
              </w:rPr>
              <w:t>15</w:t>
            </w:r>
            <w:r w:rsidR="0002708A" w:rsidRPr="0002708A">
              <w:rPr>
                <w:rFonts w:ascii="GHEA Grapalat" w:hAnsi="GHEA Grapalat"/>
                <w:sz w:val="24"/>
                <w:szCs w:val="24"/>
              </w:rPr>
              <w:t>.</w:t>
            </w:r>
            <w:r w:rsidR="0002708A" w:rsidRPr="0002708A">
              <w:rPr>
                <w:rFonts w:ascii="GHEA Grapalat" w:hAnsi="GHEA Grapalat"/>
                <w:sz w:val="24"/>
                <w:szCs w:val="24"/>
                <w:lang w:val="hy-AM"/>
              </w:rPr>
              <w:t>03</w:t>
            </w:r>
            <w:r w:rsidR="0002708A" w:rsidRPr="0002708A">
              <w:rPr>
                <w:rFonts w:ascii="GHEA Grapalat" w:hAnsi="GHEA Grapalat"/>
                <w:sz w:val="24"/>
                <w:szCs w:val="24"/>
              </w:rPr>
              <w:t>.202</w:t>
            </w:r>
            <w:r w:rsidR="0002708A" w:rsidRPr="0002708A">
              <w:rPr>
                <w:rFonts w:ascii="GHEA Grapalat" w:hAnsi="GHEA Grapalat"/>
                <w:sz w:val="24"/>
                <w:szCs w:val="24"/>
                <w:lang w:val="hy-AM"/>
              </w:rPr>
              <w:t>3</w:t>
            </w:r>
            <w:r w:rsidR="0002708A" w:rsidRPr="0002708A">
              <w:rPr>
                <w:rFonts w:ascii="GHEA Grapalat" w:hAnsi="GHEA Grapalat"/>
                <w:sz w:val="24"/>
                <w:szCs w:val="24"/>
              </w:rPr>
              <w:t>թ.</w:t>
            </w:r>
          </w:p>
        </w:tc>
      </w:tr>
      <w:tr w:rsidR="0002708A" w:rsidRPr="0002708A" w14:paraId="2D2449B2" w14:textId="77777777" w:rsidTr="0004059A">
        <w:tc>
          <w:tcPr>
            <w:tcW w:w="9989" w:type="dxa"/>
            <w:vMerge/>
            <w:tcBorders>
              <w:top w:val="single" w:sz="4" w:space="0" w:color="auto"/>
              <w:left w:val="single" w:sz="4" w:space="0" w:color="auto"/>
              <w:bottom w:val="single" w:sz="4" w:space="0" w:color="auto"/>
              <w:right w:val="single" w:sz="4" w:space="0" w:color="auto"/>
            </w:tcBorders>
            <w:vAlign w:val="center"/>
            <w:hideMark/>
          </w:tcPr>
          <w:p w14:paraId="30C101AA" w14:textId="77777777" w:rsidR="0002708A" w:rsidRPr="0002708A" w:rsidRDefault="0002708A" w:rsidP="0002708A">
            <w:pPr>
              <w:spacing w:after="200" w:line="360" w:lineRule="auto"/>
              <w:ind w:firstLine="360"/>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9B3D1" w14:textId="16329F93" w:rsidR="0002708A" w:rsidRPr="0002708A" w:rsidRDefault="0002708A" w:rsidP="0002708A">
            <w:pPr>
              <w:spacing w:after="200" w:line="360" w:lineRule="auto"/>
              <w:ind w:firstLine="360"/>
              <w:jc w:val="center"/>
              <w:rPr>
                <w:rFonts w:ascii="GHEA Grapalat" w:hAnsi="GHEA Grapalat"/>
                <w:sz w:val="24"/>
                <w:szCs w:val="24"/>
              </w:rPr>
            </w:pPr>
            <w:r w:rsidRPr="0002708A">
              <w:rPr>
                <w:rFonts w:ascii="GHEA Grapalat" w:hAnsi="GHEA Grapalat"/>
                <w:sz w:val="24"/>
                <w:szCs w:val="24"/>
              </w:rPr>
              <w:t>N</w:t>
            </w:r>
            <w:r w:rsidR="00D413AB">
              <w:t xml:space="preserve"> </w:t>
            </w:r>
            <w:r w:rsidR="00D413AB" w:rsidRPr="00D413AB">
              <w:rPr>
                <w:rFonts w:ascii="GHEA Grapalat" w:hAnsi="GHEA Grapalat"/>
                <w:sz w:val="24"/>
                <w:szCs w:val="24"/>
              </w:rPr>
              <w:t>ԱԱ/04/5871-2023</w:t>
            </w:r>
          </w:p>
        </w:tc>
      </w:tr>
      <w:tr w:rsidR="0002708A" w:rsidRPr="0002708A" w14:paraId="28E26CD3" w14:textId="77777777" w:rsidTr="0004059A">
        <w:tc>
          <w:tcPr>
            <w:tcW w:w="9989" w:type="dxa"/>
            <w:tcBorders>
              <w:top w:val="single" w:sz="4" w:space="0" w:color="auto"/>
              <w:left w:val="single" w:sz="4" w:space="0" w:color="auto"/>
              <w:bottom w:val="single" w:sz="4" w:space="0" w:color="auto"/>
              <w:right w:val="single" w:sz="4" w:space="0" w:color="auto"/>
            </w:tcBorders>
          </w:tcPr>
          <w:p w14:paraId="0B31B0D9" w14:textId="77777777" w:rsidR="00D413AB" w:rsidRPr="00D413AB" w:rsidRDefault="00D413AB" w:rsidP="00D413AB">
            <w:pPr>
              <w:spacing w:after="200" w:line="360" w:lineRule="auto"/>
              <w:ind w:firstLine="360"/>
              <w:jc w:val="both"/>
              <w:rPr>
                <w:rFonts w:ascii="GHEA Grapalat" w:hAnsi="GHEA Grapalat"/>
                <w:sz w:val="24"/>
                <w:szCs w:val="24"/>
                <w:lang w:val="hy-AM"/>
              </w:rPr>
            </w:pPr>
            <w:r w:rsidRPr="00D413AB">
              <w:rPr>
                <w:rFonts w:ascii="GHEA Grapalat" w:hAnsi="GHEA Grapalat"/>
                <w:sz w:val="24"/>
                <w:szCs w:val="24"/>
                <w:lang w:val="hy-AM"/>
              </w:rPr>
              <w:t>Նախագծով հաստատվող Հավելվածի.</w:t>
            </w:r>
          </w:p>
          <w:p w14:paraId="642BF360" w14:textId="5E5BC41F" w:rsidR="0002708A" w:rsidRPr="0002708A" w:rsidRDefault="00D413AB" w:rsidP="00BC7E95">
            <w:pPr>
              <w:spacing w:after="200" w:line="360" w:lineRule="auto"/>
              <w:ind w:firstLine="360"/>
              <w:jc w:val="both"/>
              <w:rPr>
                <w:rFonts w:ascii="GHEA Grapalat" w:hAnsi="GHEA Grapalat"/>
                <w:sz w:val="24"/>
                <w:szCs w:val="24"/>
                <w:lang w:val="hy-AM"/>
              </w:rPr>
            </w:pPr>
            <w:r w:rsidRPr="00D413AB">
              <w:rPr>
                <w:rFonts w:ascii="GHEA Grapalat" w:hAnsi="GHEA Grapalat"/>
                <w:sz w:val="24"/>
                <w:szCs w:val="24"/>
                <w:lang w:val="hy-AM"/>
              </w:rPr>
              <w:lastRenderedPageBreak/>
              <w:t xml:space="preserve">1. 7-րդ և 15-րդ կետերը խմբագրել, հաշվի առնելով, որ կենցաղային և սանիտարահիգիենիկ նշանակության ապրանքների պատրաստման համար օգտագործվող թղթին, թաղանթանյութին, թղթի զանգվածին, թաղանթանյութի բամբակին, մանածագործական նյութերին, պոլիմերային թաղանթներին, քիմիական թելքերին, մանածագործական և դրանց հետ խառնվող թղթի և ստվարաթղթի թափոնին, ինչպես նաև ներկանյութերին, բուրավետիչ և (կամ) տարբեր բաղադրիչներով (հականեխիչ, ախտահանիչ, լվացող և այլն) տոգորման նյութերին, տպագրական ներկերին, սոսինձներին և կլանող (աբսորբող) նյութերին, մանրէազերծված յուրաքանչյուր կանացի հիգիենիկ միջադիրի և վիրախծուծի հերմետիկ փաթեթավորման նյութերին ներկայացվող պահանջները սահմանված են </w:t>
            </w:r>
            <w:bookmarkStart w:id="2" w:name="_Hlk130308314"/>
            <w:r w:rsidRPr="00D413AB">
              <w:rPr>
                <w:rFonts w:ascii="GHEA Grapalat" w:hAnsi="GHEA Grapalat"/>
                <w:sz w:val="24"/>
                <w:szCs w:val="24"/>
                <w:lang w:val="hy-AM"/>
              </w:rPr>
              <w:t xml:space="preserve">Հայաստանի Հանրապետության կառավարության 2019 թվականի օգոստոսի 1-ի թիվ 1009-Ն որոշման Հավելված 10-ով </w:t>
            </w:r>
            <w:bookmarkEnd w:id="2"/>
            <w:r w:rsidRPr="00D413AB">
              <w:rPr>
                <w:rFonts w:ascii="GHEA Grapalat" w:hAnsi="GHEA Grapalat"/>
                <w:sz w:val="24"/>
                <w:szCs w:val="24"/>
                <w:lang w:val="hy-AM"/>
              </w:rPr>
              <w:t>և առողջապահական ոլորտի իրավական ակտերով չեն սահմանվում:</w:t>
            </w:r>
          </w:p>
        </w:tc>
        <w:tc>
          <w:tcPr>
            <w:tcW w:w="3961" w:type="dxa"/>
            <w:tcBorders>
              <w:top w:val="single" w:sz="4" w:space="0" w:color="auto"/>
              <w:left w:val="single" w:sz="4" w:space="0" w:color="auto"/>
              <w:bottom w:val="single" w:sz="4" w:space="0" w:color="auto"/>
              <w:right w:val="single" w:sz="4" w:space="0" w:color="auto"/>
            </w:tcBorders>
          </w:tcPr>
          <w:p w14:paraId="05248F2F" w14:textId="77777777" w:rsidR="0002708A" w:rsidRPr="0002708A" w:rsidRDefault="0002708A" w:rsidP="0002708A">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lastRenderedPageBreak/>
              <w:t>Ընդունվել է։</w:t>
            </w:r>
          </w:p>
          <w:p w14:paraId="3364461C" w14:textId="77777777" w:rsidR="0002708A" w:rsidRPr="0002708A" w:rsidRDefault="0002708A" w:rsidP="0002708A">
            <w:pPr>
              <w:spacing w:after="200" w:line="360" w:lineRule="auto"/>
              <w:ind w:firstLine="360"/>
              <w:jc w:val="center"/>
              <w:rPr>
                <w:rFonts w:ascii="GHEA Grapalat" w:hAnsi="GHEA Grapalat"/>
                <w:b/>
                <w:sz w:val="24"/>
                <w:szCs w:val="24"/>
                <w:lang w:val="hy-AM"/>
              </w:rPr>
            </w:pPr>
          </w:p>
        </w:tc>
        <w:bookmarkEnd w:id="0"/>
      </w:tr>
      <w:tr w:rsidR="00D413AB" w:rsidRPr="00E54865" w14:paraId="60A6863B" w14:textId="77777777" w:rsidTr="0004059A">
        <w:tc>
          <w:tcPr>
            <w:tcW w:w="9989" w:type="dxa"/>
            <w:tcBorders>
              <w:top w:val="single" w:sz="4" w:space="0" w:color="auto"/>
              <w:left w:val="single" w:sz="4" w:space="0" w:color="auto"/>
              <w:bottom w:val="single" w:sz="4" w:space="0" w:color="auto"/>
              <w:right w:val="single" w:sz="4" w:space="0" w:color="auto"/>
            </w:tcBorders>
          </w:tcPr>
          <w:p w14:paraId="7DBE9C4D" w14:textId="77777777" w:rsidR="00D413AB" w:rsidRPr="00D413AB" w:rsidRDefault="00D413AB" w:rsidP="00D413AB">
            <w:pPr>
              <w:spacing w:after="200" w:line="360" w:lineRule="auto"/>
              <w:ind w:firstLine="360"/>
              <w:jc w:val="both"/>
              <w:rPr>
                <w:rFonts w:ascii="GHEA Grapalat" w:hAnsi="GHEA Grapalat"/>
                <w:sz w:val="24"/>
                <w:szCs w:val="24"/>
                <w:lang w:val="hy-AM"/>
              </w:rPr>
            </w:pPr>
            <w:r w:rsidRPr="00D413AB">
              <w:rPr>
                <w:rFonts w:ascii="GHEA Grapalat" w:hAnsi="GHEA Grapalat"/>
                <w:sz w:val="24"/>
                <w:szCs w:val="24"/>
                <w:lang w:val="hy-AM"/>
              </w:rPr>
              <w:lastRenderedPageBreak/>
              <w:t>2. 24-րդ կետը խմբագրել, հաշվի առնելով, որ կենցաղային և սանիտարահիգիենիկ նշանակության ապրանքներին ներկայացվող պահանջները սահմանված են Հայաստանի Հանրապետության կառավարության 2019 թվականի օգոստոսի 1-ի թիվ 1009-Ն որոշման Հավելված 10-ով, և հետևաբար՝ դրանց անվտանգության հիգիենիկ ցուցանիշների որոշման մեթոդներն առողջապահական ոլորտի իրավական ակտերով չեն ամրագրվում:</w:t>
            </w:r>
          </w:p>
          <w:p w14:paraId="548656AA" w14:textId="147F1FB3" w:rsidR="00D413AB" w:rsidRPr="00D413AB" w:rsidRDefault="00D413AB" w:rsidP="00D413AB">
            <w:pPr>
              <w:spacing w:after="200" w:line="360" w:lineRule="auto"/>
              <w:ind w:firstLine="360"/>
              <w:jc w:val="both"/>
              <w:rPr>
                <w:rFonts w:ascii="GHEA Grapalat" w:hAnsi="GHEA Grapalat"/>
                <w:sz w:val="24"/>
                <w:szCs w:val="24"/>
                <w:lang w:val="hy-AM"/>
              </w:rPr>
            </w:pPr>
            <w:r w:rsidRPr="00D413AB">
              <w:rPr>
                <w:rFonts w:ascii="GHEA Grapalat" w:hAnsi="GHEA Grapalat"/>
                <w:sz w:val="24"/>
                <w:szCs w:val="24"/>
                <w:lang w:val="hy-AM"/>
              </w:rPr>
              <w:t xml:space="preserve">Միաժամանակ հայտնում եմ, որ Նախագծով հաստատվող Հավելվածի 7-րդ, 15-րդ, 24-րդ կետերով սահմանվող կարգավորումների համաձայն` Առողջապահության </w:t>
            </w:r>
            <w:r w:rsidRPr="00D413AB">
              <w:rPr>
                <w:rFonts w:ascii="GHEA Grapalat" w:hAnsi="GHEA Grapalat"/>
                <w:sz w:val="24"/>
                <w:szCs w:val="24"/>
                <w:lang w:val="hy-AM"/>
              </w:rPr>
              <w:lastRenderedPageBreak/>
              <w:t>նախարարության իրավասությանն է վերապահվում համապատասխան նորմատիվ իրավական ակտերի ընդունումը: Համաձայն Սահմանադրության 6-րդ հոդվածի 2-րդ մասի`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Հաշվի առնելով վերոգրյալը, քննարկվող ենթաօրենսդրական ակտի շրջանակներում Առողջապահության նախարարությանը` նորմատիվ իրավական ակտ ընդունելու լիազորություն չի կարող վերապահվել:</w:t>
            </w:r>
          </w:p>
        </w:tc>
        <w:tc>
          <w:tcPr>
            <w:tcW w:w="3961" w:type="dxa"/>
            <w:tcBorders>
              <w:top w:val="single" w:sz="4" w:space="0" w:color="auto"/>
              <w:left w:val="single" w:sz="4" w:space="0" w:color="auto"/>
              <w:bottom w:val="single" w:sz="4" w:space="0" w:color="auto"/>
              <w:right w:val="single" w:sz="4" w:space="0" w:color="auto"/>
            </w:tcBorders>
          </w:tcPr>
          <w:p w14:paraId="447FCEC1" w14:textId="77777777" w:rsidR="00BC7E95" w:rsidRPr="0002708A" w:rsidRDefault="00BC7E95" w:rsidP="00BC7E95">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lastRenderedPageBreak/>
              <w:t>Ընդունվել է։</w:t>
            </w:r>
          </w:p>
          <w:p w14:paraId="40B7A7A0" w14:textId="77777777" w:rsidR="00D413AB" w:rsidRPr="0002708A" w:rsidRDefault="00D413AB" w:rsidP="0002708A">
            <w:pPr>
              <w:spacing w:after="200" w:line="360" w:lineRule="auto"/>
              <w:ind w:firstLine="360"/>
              <w:jc w:val="center"/>
              <w:rPr>
                <w:rFonts w:ascii="GHEA Grapalat" w:hAnsi="GHEA Grapalat"/>
                <w:b/>
                <w:sz w:val="24"/>
                <w:szCs w:val="24"/>
                <w:lang w:val="hy-AM"/>
              </w:rPr>
            </w:pPr>
          </w:p>
        </w:tc>
      </w:tr>
      <w:bookmarkEnd w:id="1"/>
      <w:tr w:rsidR="005108D4" w:rsidRPr="0002708A" w14:paraId="677099A1" w14:textId="77777777" w:rsidTr="003F0E88">
        <w:tc>
          <w:tcPr>
            <w:tcW w:w="998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B0015FF" w14:textId="77777777" w:rsidR="005108D4" w:rsidRPr="00E54865" w:rsidRDefault="005108D4" w:rsidP="003F0E88">
            <w:pPr>
              <w:spacing w:after="200" w:line="360" w:lineRule="auto"/>
              <w:ind w:firstLine="360"/>
              <w:jc w:val="center"/>
              <w:rPr>
                <w:rFonts w:ascii="GHEA Grapalat" w:hAnsi="GHEA Grapalat"/>
                <w:b/>
                <w:sz w:val="24"/>
                <w:szCs w:val="24"/>
                <w:lang w:val="hy-AM"/>
              </w:rPr>
            </w:pPr>
            <w:r w:rsidRPr="00E54865">
              <w:rPr>
                <w:rFonts w:ascii="GHEA Grapalat" w:hAnsi="GHEA Grapalat"/>
                <w:b/>
                <w:sz w:val="24"/>
                <w:szCs w:val="24"/>
                <w:lang w:val="hy-AM"/>
              </w:rPr>
              <w:t>ՀՀ վարչապետի աշխատակազմի տեսչական մարմինների աշխատանքների համակարգման գրասենյակ</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588199" w14:textId="4EA3E89B" w:rsidR="005108D4" w:rsidRPr="0002708A" w:rsidRDefault="00516EF0" w:rsidP="003F0E88">
            <w:pPr>
              <w:spacing w:after="200" w:line="360" w:lineRule="auto"/>
              <w:ind w:firstLine="360"/>
              <w:jc w:val="center"/>
              <w:rPr>
                <w:rFonts w:ascii="GHEA Grapalat" w:hAnsi="GHEA Grapalat"/>
                <w:sz w:val="24"/>
                <w:szCs w:val="24"/>
              </w:rPr>
            </w:pPr>
            <w:r>
              <w:rPr>
                <w:rFonts w:ascii="GHEA Grapalat" w:hAnsi="GHEA Grapalat"/>
                <w:sz w:val="24"/>
                <w:szCs w:val="24"/>
                <w:lang w:val="hy-AM"/>
              </w:rPr>
              <w:t>10</w:t>
            </w:r>
            <w:r w:rsidR="005108D4" w:rsidRPr="0002708A">
              <w:rPr>
                <w:rFonts w:ascii="GHEA Grapalat" w:hAnsi="GHEA Grapalat"/>
                <w:sz w:val="24"/>
                <w:szCs w:val="24"/>
              </w:rPr>
              <w:t>.</w:t>
            </w:r>
            <w:r w:rsidR="005108D4" w:rsidRPr="0002708A">
              <w:rPr>
                <w:rFonts w:ascii="GHEA Grapalat" w:hAnsi="GHEA Grapalat"/>
                <w:sz w:val="24"/>
                <w:szCs w:val="24"/>
                <w:lang w:val="hy-AM"/>
              </w:rPr>
              <w:t>03</w:t>
            </w:r>
            <w:r w:rsidR="005108D4" w:rsidRPr="0002708A">
              <w:rPr>
                <w:rFonts w:ascii="GHEA Grapalat" w:hAnsi="GHEA Grapalat"/>
                <w:sz w:val="24"/>
                <w:szCs w:val="24"/>
              </w:rPr>
              <w:t>.202</w:t>
            </w:r>
            <w:r w:rsidR="005108D4" w:rsidRPr="0002708A">
              <w:rPr>
                <w:rFonts w:ascii="GHEA Grapalat" w:hAnsi="GHEA Grapalat"/>
                <w:sz w:val="24"/>
                <w:szCs w:val="24"/>
                <w:lang w:val="hy-AM"/>
              </w:rPr>
              <w:t>3</w:t>
            </w:r>
            <w:r w:rsidR="005108D4" w:rsidRPr="0002708A">
              <w:rPr>
                <w:rFonts w:ascii="GHEA Grapalat" w:hAnsi="GHEA Grapalat"/>
                <w:sz w:val="24"/>
                <w:szCs w:val="24"/>
              </w:rPr>
              <w:t>թ.</w:t>
            </w:r>
          </w:p>
        </w:tc>
      </w:tr>
      <w:tr w:rsidR="005108D4" w:rsidRPr="0002708A" w14:paraId="15EBB484" w14:textId="77777777" w:rsidTr="003F0E88">
        <w:tc>
          <w:tcPr>
            <w:tcW w:w="9989" w:type="dxa"/>
            <w:vMerge/>
            <w:tcBorders>
              <w:top w:val="single" w:sz="4" w:space="0" w:color="auto"/>
              <w:left w:val="single" w:sz="4" w:space="0" w:color="auto"/>
              <w:bottom w:val="single" w:sz="4" w:space="0" w:color="auto"/>
              <w:right w:val="single" w:sz="4" w:space="0" w:color="auto"/>
            </w:tcBorders>
            <w:vAlign w:val="center"/>
            <w:hideMark/>
          </w:tcPr>
          <w:p w14:paraId="65C2A787" w14:textId="77777777" w:rsidR="005108D4" w:rsidRPr="0002708A" w:rsidRDefault="005108D4" w:rsidP="003F0E88">
            <w:pPr>
              <w:spacing w:after="200" w:line="360" w:lineRule="auto"/>
              <w:ind w:firstLine="360"/>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A1D16A" w14:textId="05E4F0BF" w:rsidR="005108D4" w:rsidRPr="0002708A" w:rsidRDefault="005108D4" w:rsidP="003F0E88">
            <w:pPr>
              <w:spacing w:after="200" w:line="360" w:lineRule="auto"/>
              <w:ind w:firstLine="360"/>
              <w:jc w:val="center"/>
              <w:rPr>
                <w:rFonts w:ascii="GHEA Grapalat" w:hAnsi="GHEA Grapalat"/>
                <w:sz w:val="24"/>
                <w:szCs w:val="24"/>
              </w:rPr>
            </w:pPr>
            <w:r w:rsidRPr="0002708A">
              <w:rPr>
                <w:rFonts w:ascii="GHEA Grapalat" w:hAnsi="GHEA Grapalat"/>
                <w:sz w:val="24"/>
                <w:szCs w:val="24"/>
              </w:rPr>
              <w:t>N</w:t>
            </w:r>
            <w:r w:rsidR="00516EF0">
              <w:t xml:space="preserve"> </w:t>
            </w:r>
            <w:r w:rsidR="00516EF0" w:rsidRPr="00516EF0">
              <w:rPr>
                <w:rFonts w:ascii="GHEA Grapalat" w:hAnsi="GHEA Grapalat"/>
                <w:sz w:val="24"/>
                <w:szCs w:val="24"/>
              </w:rPr>
              <w:t>/48.56/8200-2023</w:t>
            </w:r>
          </w:p>
        </w:tc>
      </w:tr>
      <w:tr w:rsidR="005108D4" w:rsidRPr="0002708A" w14:paraId="6219B956" w14:textId="77777777" w:rsidTr="003F0E88">
        <w:tc>
          <w:tcPr>
            <w:tcW w:w="9989" w:type="dxa"/>
            <w:tcBorders>
              <w:top w:val="single" w:sz="4" w:space="0" w:color="auto"/>
              <w:left w:val="single" w:sz="4" w:space="0" w:color="auto"/>
              <w:bottom w:val="single" w:sz="4" w:space="0" w:color="auto"/>
              <w:right w:val="single" w:sz="4" w:space="0" w:color="auto"/>
            </w:tcBorders>
          </w:tcPr>
          <w:p w14:paraId="4CE0C239" w14:textId="77777777" w:rsidR="00516EF0" w:rsidRPr="00516EF0" w:rsidRDefault="00516EF0" w:rsidP="00516EF0">
            <w:pPr>
              <w:spacing w:after="200" w:line="360" w:lineRule="auto"/>
              <w:ind w:firstLine="360"/>
              <w:jc w:val="both"/>
              <w:rPr>
                <w:rFonts w:ascii="GHEA Grapalat" w:hAnsi="GHEA Grapalat"/>
                <w:sz w:val="24"/>
                <w:szCs w:val="24"/>
                <w:lang w:val="hy-AM"/>
              </w:rPr>
            </w:pPr>
            <w:r w:rsidRPr="00516EF0">
              <w:rPr>
                <w:rFonts w:ascii="GHEA Grapalat" w:hAnsi="GHEA Grapalat"/>
                <w:sz w:val="24"/>
                <w:szCs w:val="24"/>
                <w:lang w:val="hy-AM"/>
              </w:rPr>
              <w:t>1.</w:t>
            </w:r>
            <w:r w:rsidRPr="00516EF0">
              <w:rPr>
                <w:rFonts w:ascii="GHEA Grapalat" w:hAnsi="GHEA Grapalat"/>
                <w:sz w:val="24"/>
                <w:szCs w:val="24"/>
                <w:lang w:val="hy-AM"/>
              </w:rPr>
              <w:tab/>
              <w:t>Նախագծի հավելվածի 19-րդ կետն առաջարկում եմ շարադրել հետևյալ խմբագրությամբ.</w:t>
            </w:r>
          </w:p>
          <w:p w14:paraId="6587E13E" w14:textId="77777777" w:rsidR="00516EF0" w:rsidRPr="00516EF0" w:rsidRDefault="00516EF0" w:rsidP="00516EF0">
            <w:pPr>
              <w:spacing w:after="200" w:line="360" w:lineRule="auto"/>
              <w:ind w:firstLine="360"/>
              <w:jc w:val="both"/>
              <w:rPr>
                <w:rFonts w:ascii="GHEA Grapalat" w:hAnsi="GHEA Grapalat"/>
                <w:sz w:val="24"/>
                <w:szCs w:val="24"/>
                <w:lang w:val="hy-AM"/>
              </w:rPr>
            </w:pPr>
            <w:r w:rsidRPr="00516EF0">
              <w:rPr>
                <w:rFonts w:ascii="GHEA Grapalat" w:hAnsi="GHEA Grapalat"/>
                <w:sz w:val="24"/>
                <w:szCs w:val="24"/>
                <w:lang w:val="hy-AM"/>
              </w:rPr>
              <w:t>«19. Սույն տեխնիկական կանոնակարգի պահանջներին կենցաղային և սանիտարահիգիենիկ նշանակության ապրանքների խմբաքանակի կամ սերիական արտադրության համար համապատասխանությունը հավաստելու համար հայտատուն`</w:t>
            </w:r>
          </w:p>
          <w:p w14:paraId="28D8EDE1" w14:textId="77777777" w:rsidR="00516EF0" w:rsidRPr="00516EF0" w:rsidRDefault="00516EF0" w:rsidP="00516EF0">
            <w:pPr>
              <w:spacing w:after="200" w:line="360" w:lineRule="auto"/>
              <w:ind w:firstLine="360"/>
              <w:jc w:val="both"/>
              <w:rPr>
                <w:rFonts w:ascii="GHEA Grapalat" w:hAnsi="GHEA Grapalat"/>
                <w:sz w:val="24"/>
                <w:szCs w:val="24"/>
                <w:lang w:val="hy-AM"/>
              </w:rPr>
            </w:pPr>
            <w:r w:rsidRPr="00516EF0">
              <w:rPr>
                <w:rFonts w:ascii="GHEA Grapalat" w:hAnsi="GHEA Grapalat"/>
                <w:sz w:val="24"/>
                <w:szCs w:val="24"/>
                <w:lang w:val="hy-AM"/>
              </w:rPr>
              <w:lastRenderedPageBreak/>
              <w:t>1) խմբաքանակի կամ սերիական արտադրության համար կիրառում է Հայաստանի Հանրապետության կառավարության 2014 թվականի հունվարի 16-ի N 56-Ն որոշմամբ սահմանված սերտիֆիկացման կամ հայտարարագրման ընթացակարգերը.</w:t>
            </w:r>
          </w:p>
          <w:p w14:paraId="0E78D9BD" w14:textId="5EBBD7AB" w:rsidR="005108D4" w:rsidRPr="0002708A" w:rsidRDefault="00516EF0" w:rsidP="003C238A">
            <w:pPr>
              <w:spacing w:after="200" w:line="360" w:lineRule="auto"/>
              <w:ind w:firstLine="360"/>
              <w:jc w:val="both"/>
              <w:rPr>
                <w:rFonts w:ascii="GHEA Grapalat" w:hAnsi="GHEA Grapalat"/>
                <w:sz w:val="24"/>
                <w:szCs w:val="24"/>
                <w:lang w:val="hy-AM"/>
              </w:rPr>
            </w:pPr>
            <w:r w:rsidRPr="00516EF0">
              <w:rPr>
                <w:rFonts w:ascii="GHEA Grapalat" w:hAnsi="GHEA Grapalat"/>
                <w:sz w:val="24"/>
                <w:szCs w:val="24"/>
                <w:lang w:val="hy-AM"/>
              </w:rPr>
              <w:t>2) արտադրանքը մակնշում է համապատասխանության ազգային նշանով՝ Հայաստանի Հանրապետության կառավարության 2013 թվականի մարտի 14-ի N 337-Ն որոշմամբ սահմանված կարգով:»:</w:t>
            </w:r>
          </w:p>
        </w:tc>
        <w:tc>
          <w:tcPr>
            <w:tcW w:w="3961" w:type="dxa"/>
            <w:tcBorders>
              <w:top w:val="single" w:sz="4" w:space="0" w:color="auto"/>
              <w:left w:val="single" w:sz="4" w:space="0" w:color="auto"/>
              <w:bottom w:val="single" w:sz="4" w:space="0" w:color="auto"/>
              <w:right w:val="single" w:sz="4" w:space="0" w:color="auto"/>
            </w:tcBorders>
          </w:tcPr>
          <w:p w14:paraId="4D45DA76" w14:textId="77777777" w:rsidR="005108D4" w:rsidRPr="0002708A" w:rsidRDefault="005108D4" w:rsidP="003F0E88">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lastRenderedPageBreak/>
              <w:t>Ընդունվել է։</w:t>
            </w:r>
          </w:p>
          <w:p w14:paraId="0BDAC08E" w14:textId="77777777" w:rsidR="005108D4" w:rsidRPr="0002708A" w:rsidRDefault="005108D4" w:rsidP="003F0E88">
            <w:pPr>
              <w:spacing w:after="200" w:line="360" w:lineRule="auto"/>
              <w:ind w:firstLine="360"/>
              <w:jc w:val="center"/>
              <w:rPr>
                <w:rFonts w:ascii="GHEA Grapalat" w:hAnsi="GHEA Grapalat"/>
                <w:b/>
                <w:sz w:val="24"/>
                <w:szCs w:val="24"/>
                <w:lang w:val="hy-AM"/>
              </w:rPr>
            </w:pPr>
          </w:p>
        </w:tc>
      </w:tr>
      <w:tr w:rsidR="003C238A" w:rsidRPr="007F00AE" w14:paraId="161C9BF6" w14:textId="77777777" w:rsidTr="003F0E88">
        <w:tc>
          <w:tcPr>
            <w:tcW w:w="9989" w:type="dxa"/>
            <w:tcBorders>
              <w:top w:val="single" w:sz="4" w:space="0" w:color="auto"/>
              <w:left w:val="single" w:sz="4" w:space="0" w:color="auto"/>
              <w:bottom w:val="single" w:sz="4" w:space="0" w:color="auto"/>
              <w:right w:val="single" w:sz="4" w:space="0" w:color="auto"/>
            </w:tcBorders>
          </w:tcPr>
          <w:p w14:paraId="74FA0E18" w14:textId="77777777" w:rsidR="003C238A" w:rsidRPr="00516EF0" w:rsidRDefault="003C238A" w:rsidP="003C238A">
            <w:pPr>
              <w:spacing w:after="200" w:line="360" w:lineRule="auto"/>
              <w:ind w:firstLine="360"/>
              <w:jc w:val="both"/>
              <w:rPr>
                <w:rFonts w:ascii="GHEA Grapalat" w:hAnsi="GHEA Grapalat"/>
                <w:sz w:val="24"/>
                <w:szCs w:val="24"/>
                <w:lang w:val="hy-AM"/>
              </w:rPr>
            </w:pPr>
            <w:r w:rsidRPr="00516EF0">
              <w:rPr>
                <w:rFonts w:ascii="GHEA Grapalat" w:hAnsi="GHEA Grapalat"/>
                <w:sz w:val="24"/>
                <w:szCs w:val="24"/>
                <w:lang w:val="hy-AM"/>
              </w:rPr>
              <w:t>2. Նախագծի հավելվածի 26-րդ կետն առաջարկում եմ շարադրել հետևյալ խմբագրությամբ.</w:t>
            </w:r>
          </w:p>
          <w:p w14:paraId="3F97A8C9" w14:textId="2877BA99" w:rsidR="003C238A" w:rsidRPr="00516EF0" w:rsidRDefault="003C238A" w:rsidP="003C238A">
            <w:pPr>
              <w:spacing w:after="200" w:line="360" w:lineRule="auto"/>
              <w:ind w:firstLine="360"/>
              <w:jc w:val="both"/>
              <w:rPr>
                <w:rFonts w:ascii="GHEA Grapalat" w:hAnsi="GHEA Grapalat"/>
                <w:sz w:val="24"/>
                <w:szCs w:val="24"/>
                <w:lang w:val="hy-AM"/>
              </w:rPr>
            </w:pPr>
            <w:r w:rsidRPr="00516EF0">
              <w:rPr>
                <w:rFonts w:ascii="GHEA Grapalat" w:hAnsi="GHEA Grapalat"/>
                <w:sz w:val="24"/>
                <w:szCs w:val="24"/>
                <w:lang w:val="hy-AM"/>
              </w:rPr>
              <w:t>«26. Համապատասխանության հայտարարագրի կամ համապատասխանության սերտիֆիկատի համար կարող է սահմանվել մինչև 3 տարի գողծողության ժամկետ:»:</w:t>
            </w:r>
          </w:p>
        </w:tc>
        <w:tc>
          <w:tcPr>
            <w:tcW w:w="3961" w:type="dxa"/>
            <w:tcBorders>
              <w:top w:val="single" w:sz="4" w:space="0" w:color="auto"/>
              <w:left w:val="single" w:sz="4" w:space="0" w:color="auto"/>
              <w:bottom w:val="single" w:sz="4" w:space="0" w:color="auto"/>
              <w:right w:val="single" w:sz="4" w:space="0" w:color="auto"/>
            </w:tcBorders>
          </w:tcPr>
          <w:p w14:paraId="792B0D2F" w14:textId="09C3B3E9" w:rsidR="003C238A" w:rsidRDefault="00A66AF9" w:rsidP="003C238A">
            <w:pPr>
              <w:spacing w:after="200" w:line="360" w:lineRule="auto"/>
              <w:ind w:firstLine="360"/>
              <w:jc w:val="center"/>
              <w:rPr>
                <w:rFonts w:ascii="GHEA Grapalat" w:hAnsi="GHEA Grapalat"/>
                <w:b/>
                <w:sz w:val="24"/>
                <w:szCs w:val="24"/>
                <w:lang w:val="hy-AM"/>
              </w:rPr>
            </w:pPr>
            <w:r>
              <w:rPr>
                <w:rFonts w:ascii="GHEA Grapalat" w:hAnsi="GHEA Grapalat"/>
                <w:b/>
                <w:sz w:val="24"/>
                <w:szCs w:val="24"/>
                <w:lang w:val="hy-AM"/>
              </w:rPr>
              <w:t>Մասամբ է ը</w:t>
            </w:r>
            <w:r w:rsidR="003C238A" w:rsidRPr="0002708A">
              <w:rPr>
                <w:rFonts w:ascii="GHEA Grapalat" w:hAnsi="GHEA Grapalat"/>
                <w:b/>
                <w:sz w:val="24"/>
                <w:szCs w:val="24"/>
                <w:lang w:val="hy-AM"/>
              </w:rPr>
              <w:t>նդունվել։</w:t>
            </w:r>
          </w:p>
          <w:p w14:paraId="776F6AE2" w14:textId="3602AA06" w:rsidR="00A66AF9" w:rsidRPr="00516EF0" w:rsidRDefault="00A66AF9" w:rsidP="00A66AF9">
            <w:pPr>
              <w:spacing w:after="200" w:line="360" w:lineRule="auto"/>
              <w:ind w:firstLine="360"/>
              <w:jc w:val="both"/>
              <w:rPr>
                <w:rFonts w:ascii="GHEA Grapalat" w:hAnsi="GHEA Grapalat"/>
                <w:sz w:val="24"/>
                <w:szCs w:val="24"/>
                <w:lang w:val="hy-AM"/>
              </w:rPr>
            </w:pPr>
            <w:r>
              <w:rPr>
                <w:rFonts w:ascii="GHEA Grapalat" w:hAnsi="GHEA Grapalat"/>
                <w:sz w:val="24"/>
                <w:szCs w:val="24"/>
                <w:lang w:val="hy-AM"/>
              </w:rPr>
              <w:t xml:space="preserve">Կետը </w:t>
            </w:r>
            <w:r w:rsidR="0001395E">
              <w:rPr>
                <w:rFonts w:ascii="GHEA Grapalat" w:hAnsi="GHEA Grapalat"/>
                <w:sz w:val="24"/>
                <w:szCs w:val="24"/>
                <w:lang w:val="hy-AM"/>
              </w:rPr>
              <w:t xml:space="preserve">հստակեցվել և </w:t>
            </w:r>
            <w:r w:rsidRPr="00516EF0">
              <w:rPr>
                <w:rFonts w:ascii="GHEA Grapalat" w:hAnsi="GHEA Grapalat"/>
                <w:sz w:val="24"/>
                <w:szCs w:val="24"/>
                <w:lang w:val="hy-AM"/>
              </w:rPr>
              <w:t>շարադր</w:t>
            </w:r>
            <w:r w:rsidR="0001395E">
              <w:rPr>
                <w:rFonts w:ascii="GHEA Grapalat" w:hAnsi="GHEA Grapalat"/>
                <w:sz w:val="24"/>
                <w:szCs w:val="24"/>
                <w:lang w:val="hy-AM"/>
              </w:rPr>
              <w:t>վ</w:t>
            </w:r>
            <w:r w:rsidRPr="00516EF0">
              <w:rPr>
                <w:rFonts w:ascii="GHEA Grapalat" w:hAnsi="GHEA Grapalat"/>
                <w:sz w:val="24"/>
                <w:szCs w:val="24"/>
                <w:lang w:val="hy-AM"/>
              </w:rPr>
              <w:t xml:space="preserve">ել </w:t>
            </w:r>
            <w:r>
              <w:rPr>
                <w:rFonts w:ascii="GHEA Grapalat" w:hAnsi="GHEA Grapalat"/>
                <w:sz w:val="24"/>
                <w:szCs w:val="24"/>
                <w:lang w:val="hy-AM"/>
              </w:rPr>
              <w:t xml:space="preserve">է </w:t>
            </w:r>
            <w:r w:rsidRPr="00516EF0">
              <w:rPr>
                <w:rFonts w:ascii="GHEA Grapalat" w:hAnsi="GHEA Grapalat"/>
                <w:sz w:val="24"/>
                <w:szCs w:val="24"/>
                <w:lang w:val="hy-AM"/>
              </w:rPr>
              <w:t>հետևյալ խմբագրությամբ.</w:t>
            </w:r>
          </w:p>
          <w:p w14:paraId="3832F638" w14:textId="564FCC35" w:rsidR="003C238A" w:rsidRPr="0002708A" w:rsidRDefault="00A66AF9" w:rsidP="00CE1FA1">
            <w:pPr>
              <w:spacing w:line="360" w:lineRule="auto"/>
              <w:jc w:val="both"/>
              <w:rPr>
                <w:rFonts w:ascii="GHEA Grapalat" w:hAnsi="GHEA Grapalat"/>
                <w:b/>
                <w:sz w:val="24"/>
                <w:szCs w:val="24"/>
                <w:lang w:val="hy-AM"/>
              </w:rPr>
            </w:pPr>
            <w:r w:rsidRPr="00516EF0">
              <w:rPr>
                <w:rFonts w:ascii="GHEA Grapalat" w:hAnsi="GHEA Grapalat"/>
                <w:sz w:val="24"/>
                <w:szCs w:val="24"/>
                <w:lang w:val="hy-AM"/>
              </w:rPr>
              <w:t>«</w:t>
            </w:r>
            <w:r w:rsidRPr="009D094D">
              <w:rPr>
                <w:rFonts w:ascii="GHEA Grapalat" w:eastAsia="Times New Roman" w:hAnsi="GHEA Grapalat" w:cs="Times New Roman"/>
                <w:sz w:val="24"/>
                <w:szCs w:val="24"/>
                <w:lang w:val="hy-AM"/>
              </w:rPr>
              <w:t>26. Համապատասխանության հայտարարագրի կամ համապատասխանության սերտիֆիկատի գործողության ժամկետը սահմանվում է 3 տար</w:t>
            </w:r>
            <w:r>
              <w:rPr>
                <w:rFonts w:ascii="GHEA Grapalat" w:eastAsia="Times New Roman" w:hAnsi="GHEA Grapalat" w:cs="Times New Roman"/>
                <w:sz w:val="24"/>
                <w:szCs w:val="24"/>
                <w:lang w:val="hy-AM"/>
              </w:rPr>
              <w:t>ուց</w:t>
            </w:r>
            <w:r w:rsidRPr="009D094D">
              <w:rPr>
                <w:rFonts w:ascii="GHEA Grapalat" w:eastAsia="Times New Roman" w:hAnsi="GHEA Grapalat" w:cs="Times New Roman"/>
                <w:sz w:val="24"/>
                <w:szCs w:val="24"/>
                <w:lang w:val="hy-AM"/>
              </w:rPr>
              <w:t xml:space="preserve"> ոչ ավելի:</w:t>
            </w:r>
            <w:r w:rsidR="00CE1FA1" w:rsidRPr="00516EF0">
              <w:rPr>
                <w:rFonts w:ascii="GHEA Grapalat" w:hAnsi="GHEA Grapalat"/>
                <w:sz w:val="24"/>
                <w:szCs w:val="24"/>
                <w:lang w:val="hy-AM"/>
              </w:rPr>
              <w:t>»</w:t>
            </w:r>
            <w:r w:rsidR="00CE1FA1">
              <w:rPr>
                <w:rFonts w:ascii="GHEA Grapalat" w:hAnsi="GHEA Grapalat"/>
                <w:sz w:val="24"/>
                <w:szCs w:val="24"/>
                <w:lang w:val="hy-AM"/>
              </w:rPr>
              <w:t>՝</w:t>
            </w:r>
            <w:r w:rsidR="00CE1FA1" w:rsidRPr="009D094D">
              <w:rPr>
                <w:rFonts w:ascii="GHEA Grapalat" w:eastAsia="Times New Roman" w:hAnsi="GHEA Grapalat" w:cs="Times New Roman"/>
                <w:sz w:val="24"/>
                <w:szCs w:val="24"/>
                <w:lang w:val="hy-AM"/>
              </w:rPr>
              <w:t xml:space="preserve"> ՀՀ կառավարության 2014 թվականի հունվարի 16-ի N 56-Ն որոշմամբ</w:t>
            </w:r>
            <w:r w:rsidR="00CE1FA1">
              <w:rPr>
                <w:rFonts w:ascii="GHEA Grapalat" w:eastAsia="Times New Roman" w:hAnsi="GHEA Grapalat" w:cs="Times New Roman"/>
                <w:sz w:val="24"/>
                <w:szCs w:val="24"/>
                <w:lang w:val="hy-AM"/>
              </w:rPr>
              <w:t xml:space="preserve"> </w:t>
            </w:r>
            <w:r w:rsidR="00CE1FA1">
              <w:rPr>
                <w:rFonts w:ascii="GHEA Grapalat" w:eastAsia="Times New Roman" w:hAnsi="GHEA Grapalat" w:cs="Times New Roman"/>
                <w:sz w:val="24"/>
                <w:szCs w:val="24"/>
                <w:lang w:val="hy-AM"/>
              </w:rPr>
              <w:lastRenderedPageBreak/>
              <w:t>սահմանված դրույթներին համապատասխան։</w:t>
            </w:r>
          </w:p>
        </w:tc>
      </w:tr>
      <w:tr w:rsidR="00882923" w:rsidRPr="007F00AE" w14:paraId="7F62B97D" w14:textId="77777777" w:rsidTr="003F0E88">
        <w:tc>
          <w:tcPr>
            <w:tcW w:w="9989" w:type="dxa"/>
            <w:tcBorders>
              <w:top w:val="single" w:sz="4" w:space="0" w:color="auto"/>
              <w:left w:val="single" w:sz="4" w:space="0" w:color="auto"/>
              <w:bottom w:val="single" w:sz="4" w:space="0" w:color="auto"/>
              <w:right w:val="single" w:sz="4" w:space="0" w:color="auto"/>
            </w:tcBorders>
          </w:tcPr>
          <w:p w14:paraId="439705C5" w14:textId="77777777" w:rsidR="00882923" w:rsidRPr="00516EF0" w:rsidRDefault="00882923" w:rsidP="00882923">
            <w:pPr>
              <w:spacing w:after="200" w:line="360" w:lineRule="auto"/>
              <w:ind w:firstLine="360"/>
              <w:jc w:val="both"/>
              <w:rPr>
                <w:rFonts w:ascii="GHEA Grapalat" w:hAnsi="GHEA Grapalat"/>
                <w:sz w:val="24"/>
                <w:szCs w:val="24"/>
                <w:lang w:val="hy-AM"/>
              </w:rPr>
            </w:pPr>
            <w:r w:rsidRPr="00516EF0">
              <w:rPr>
                <w:rFonts w:ascii="GHEA Grapalat" w:hAnsi="GHEA Grapalat"/>
                <w:sz w:val="24"/>
                <w:szCs w:val="24"/>
                <w:lang w:val="hy-AM"/>
              </w:rPr>
              <w:lastRenderedPageBreak/>
              <w:t xml:space="preserve">Միաժամանակ, պայմանավորված Շուկայի վերահսկողության տեսչական մարմնի կողմից կենցաղային և սանիտարահիգիենիկ նշանակության թղթե և քիմիական թելքերից ապրանքների նկատմամբ պետական վերահսկողության բնականոն ընթացքն ապահովելու, ինչպես նաև Հայաստանի Հանրապետության կառավարության 2019 թվականի հունիսի 6-ի N 730-Ն որոշմամբ հաստատված ստուգաթերթերը Նախագծի պահանջներին համապատասխանեցնելու անհրաժեշտությամբ՝ առաջարկում եմ Նախագծի 4-րդ կետը շարադրել հետևյալ խմբագրությամբ. </w:t>
            </w:r>
          </w:p>
          <w:p w14:paraId="164400DE" w14:textId="13C53248" w:rsidR="00882923" w:rsidRPr="00516EF0" w:rsidRDefault="00882923" w:rsidP="00882923">
            <w:pPr>
              <w:spacing w:after="200" w:line="360" w:lineRule="auto"/>
              <w:ind w:firstLine="360"/>
              <w:jc w:val="both"/>
              <w:rPr>
                <w:rFonts w:ascii="GHEA Grapalat" w:hAnsi="GHEA Grapalat"/>
                <w:sz w:val="24"/>
                <w:szCs w:val="24"/>
                <w:lang w:val="hy-AM"/>
              </w:rPr>
            </w:pPr>
            <w:r w:rsidRPr="00516EF0">
              <w:rPr>
                <w:rFonts w:ascii="GHEA Grapalat" w:hAnsi="GHEA Grapalat"/>
                <w:sz w:val="24"/>
                <w:szCs w:val="24"/>
                <w:lang w:val="hy-AM"/>
              </w:rPr>
              <w:t>«4. Սույն որոշումն ուժի մեջ է մտնում պաշտոնական հրապարակման օրվան հաջորդող վաթսուներորդ օրը:»:</w:t>
            </w:r>
          </w:p>
        </w:tc>
        <w:tc>
          <w:tcPr>
            <w:tcW w:w="3961" w:type="dxa"/>
            <w:tcBorders>
              <w:top w:val="single" w:sz="4" w:space="0" w:color="auto"/>
              <w:left w:val="single" w:sz="4" w:space="0" w:color="auto"/>
              <w:bottom w:val="single" w:sz="4" w:space="0" w:color="auto"/>
              <w:right w:val="single" w:sz="4" w:space="0" w:color="auto"/>
            </w:tcBorders>
          </w:tcPr>
          <w:p w14:paraId="0AB72F61" w14:textId="77777777" w:rsidR="00882923" w:rsidRDefault="00A66AF9" w:rsidP="003F0E88">
            <w:pPr>
              <w:spacing w:after="200" w:line="360" w:lineRule="auto"/>
              <w:ind w:firstLine="360"/>
              <w:jc w:val="center"/>
              <w:rPr>
                <w:rFonts w:ascii="GHEA Grapalat" w:hAnsi="GHEA Grapalat"/>
                <w:b/>
                <w:sz w:val="24"/>
                <w:szCs w:val="24"/>
                <w:lang w:val="hy-AM"/>
              </w:rPr>
            </w:pPr>
            <w:r w:rsidRPr="00A66AF9">
              <w:rPr>
                <w:rFonts w:ascii="GHEA Grapalat" w:hAnsi="GHEA Grapalat"/>
                <w:b/>
                <w:sz w:val="24"/>
                <w:szCs w:val="24"/>
                <w:lang w:val="hy-AM"/>
              </w:rPr>
              <w:t>Մասամբ է ընդունվել։</w:t>
            </w:r>
          </w:p>
          <w:p w14:paraId="4EB8A753" w14:textId="5333AF93" w:rsidR="00CE1FA1" w:rsidRPr="009B4021" w:rsidRDefault="00CE1FA1" w:rsidP="00CE1FA1">
            <w:pPr>
              <w:spacing w:after="200" w:line="360" w:lineRule="auto"/>
              <w:ind w:hanging="14"/>
              <w:jc w:val="both"/>
              <w:rPr>
                <w:rFonts w:ascii="GHEA Grapalat" w:hAnsi="GHEA Grapalat"/>
                <w:bCs/>
                <w:sz w:val="24"/>
                <w:szCs w:val="24"/>
                <w:lang w:val="hy-AM"/>
              </w:rPr>
            </w:pPr>
            <w:r w:rsidRPr="009B4021">
              <w:rPr>
                <w:rFonts w:ascii="GHEA Grapalat" w:hAnsi="GHEA Grapalat"/>
                <w:bCs/>
                <w:sz w:val="24"/>
                <w:szCs w:val="24"/>
                <w:lang w:val="hy-AM"/>
              </w:rPr>
              <w:t xml:space="preserve">Կետը </w:t>
            </w:r>
            <w:r w:rsidR="0001395E">
              <w:rPr>
                <w:rFonts w:ascii="GHEA Grapalat" w:hAnsi="GHEA Grapalat"/>
                <w:bCs/>
                <w:sz w:val="24"/>
                <w:szCs w:val="24"/>
                <w:lang w:val="hy-AM"/>
              </w:rPr>
              <w:t xml:space="preserve">հստակեցվել և </w:t>
            </w:r>
            <w:r w:rsidRPr="009B4021">
              <w:rPr>
                <w:rFonts w:ascii="GHEA Grapalat" w:hAnsi="GHEA Grapalat"/>
                <w:bCs/>
                <w:sz w:val="24"/>
                <w:szCs w:val="24"/>
                <w:lang w:val="hy-AM"/>
              </w:rPr>
              <w:t xml:space="preserve">շարադրվել է հետևյալ խմբագրությամբ. </w:t>
            </w:r>
          </w:p>
          <w:p w14:paraId="49E2083C" w14:textId="6FAD9C61" w:rsidR="00CE1FA1" w:rsidRPr="0002708A" w:rsidRDefault="00CE1FA1" w:rsidP="00CE1FA1">
            <w:pPr>
              <w:spacing w:after="200" w:line="360" w:lineRule="auto"/>
              <w:ind w:firstLine="360"/>
              <w:jc w:val="both"/>
              <w:rPr>
                <w:rFonts w:ascii="GHEA Grapalat" w:hAnsi="GHEA Grapalat"/>
                <w:b/>
                <w:sz w:val="24"/>
                <w:szCs w:val="24"/>
                <w:lang w:val="hy-AM"/>
              </w:rPr>
            </w:pPr>
            <w:r w:rsidRPr="009B4021">
              <w:rPr>
                <w:rFonts w:ascii="GHEA Grapalat" w:hAnsi="GHEA Grapalat"/>
                <w:bCs/>
                <w:sz w:val="24"/>
                <w:szCs w:val="24"/>
                <w:lang w:val="hy-AM"/>
              </w:rPr>
              <w:t xml:space="preserve">«3. </w:t>
            </w:r>
            <w:r w:rsidRPr="009B4021">
              <w:rPr>
                <w:rFonts w:ascii="GHEA Grapalat" w:eastAsia="Calibri" w:hAnsi="GHEA Grapalat" w:cs="Sylfaen"/>
                <w:bCs/>
                <w:sz w:val="24"/>
                <w:szCs w:val="24"/>
                <w:lang w:val="hy-AM"/>
              </w:rPr>
              <w:t>Սույն որոշումն ուժի մեջ է մտնում պաշտոնական հրապարակման</w:t>
            </w:r>
            <w:r w:rsidRPr="00CE1FA1">
              <w:rPr>
                <w:rFonts w:ascii="GHEA Grapalat" w:eastAsia="Calibri" w:hAnsi="GHEA Grapalat" w:cs="Sylfaen"/>
                <w:sz w:val="24"/>
                <w:szCs w:val="24"/>
                <w:lang w:val="hy-AM"/>
              </w:rPr>
              <w:t xml:space="preserve"> օրվան հաջորդող 180-րդ օրը</w:t>
            </w:r>
            <w:r w:rsidRPr="00CE1FA1">
              <w:rPr>
                <w:rFonts w:ascii="GHEA Grapalat" w:hAnsi="GHEA Grapalat"/>
                <w:sz w:val="24"/>
                <w:szCs w:val="24"/>
                <w:lang w:val="hy-AM"/>
              </w:rPr>
              <w:t>:»՝ «Տեխնիկական կանոնակարգման մասին» օրենքի 17-րդ հոդվածին համապատասխան:</w:t>
            </w:r>
          </w:p>
        </w:tc>
      </w:tr>
      <w:tr w:rsidR="001611E1" w:rsidRPr="0002708A" w14:paraId="77B2378C" w14:textId="77777777" w:rsidTr="002F424C">
        <w:tc>
          <w:tcPr>
            <w:tcW w:w="998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E74D3B" w14:textId="196C3547" w:rsidR="001611E1" w:rsidRPr="0002708A" w:rsidRDefault="001611E1" w:rsidP="002F424C">
            <w:pPr>
              <w:spacing w:after="200" w:line="360" w:lineRule="auto"/>
              <w:ind w:firstLine="360"/>
              <w:jc w:val="center"/>
              <w:rPr>
                <w:rFonts w:ascii="GHEA Grapalat" w:hAnsi="GHEA Grapalat"/>
                <w:b/>
                <w:sz w:val="24"/>
                <w:szCs w:val="24"/>
              </w:rPr>
            </w:pPr>
            <w:r w:rsidRPr="0002708A">
              <w:rPr>
                <w:rFonts w:ascii="GHEA Grapalat" w:hAnsi="GHEA Grapalat"/>
                <w:b/>
                <w:sz w:val="24"/>
                <w:szCs w:val="24"/>
              </w:rPr>
              <w:t xml:space="preserve">ՀՀ </w:t>
            </w:r>
            <w:r w:rsidRPr="001611E1">
              <w:rPr>
                <w:rFonts w:ascii="GHEA Grapalat" w:hAnsi="GHEA Grapalat"/>
                <w:b/>
                <w:sz w:val="24"/>
                <w:szCs w:val="24"/>
              </w:rPr>
              <w:t xml:space="preserve">արդարադատության </w:t>
            </w:r>
            <w:r w:rsidRPr="0002708A">
              <w:rPr>
                <w:rFonts w:ascii="GHEA Grapalat" w:hAnsi="GHEA Grapalat"/>
                <w:b/>
                <w:sz w:val="24"/>
                <w:szCs w:val="24"/>
              </w:rPr>
              <w:t>նախարարություն</w:t>
            </w: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8ACB9D" w14:textId="234EC2BC" w:rsidR="001611E1" w:rsidRPr="0002708A" w:rsidRDefault="001611E1" w:rsidP="002F424C">
            <w:pPr>
              <w:spacing w:after="200" w:line="360" w:lineRule="auto"/>
              <w:ind w:firstLine="360"/>
              <w:jc w:val="center"/>
              <w:rPr>
                <w:rFonts w:ascii="GHEA Grapalat" w:hAnsi="GHEA Grapalat"/>
                <w:sz w:val="24"/>
                <w:szCs w:val="24"/>
              </w:rPr>
            </w:pPr>
            <w:r>
              <w:rPr>
                <w:rFonts w:ascii="GHEA Grapalat" w:hAnsi="GHEA Grapalat"/>
                <w:sz w:val="24"/>
                <w:szCs w:val="24"/>
                <w:lang w:val="hy-AM"/>
              </w:rPr>
              <w:t>28</w:t>
            </w:r>
            <w:r w:rsidRPr="0002708A">
              <w:rPr>
                <w:rFonts w:ascii="GHEA Grapalat" w:hAnsi="GHEA Grapalat"/>
                <w:sz w:val="24"/>
                <w:szCs w:val="24"/>
              </w:rPr>
              <w:t>.</w:t>
            </w:r>
            <w:r w:rsidRPr="0002708A">
              <w:rPr>
                <w:rFonts w:ascii="GHEA Grapalat" w:hAnsi="GHEA Grapalat"/>
                <w:sz w:val="24"/>
                <w:szCs w:val="24"/>
                <w:lang w:val="hy-AM"/>
              </w:rPr>
              <w:t>0</w:t>
            </w:r>
            <w:r>
              <w:rPr>
                <w:rFonts w:ascii="GHEA Grapalat" w:hAnsi="GHEA Grapalat"/>
                <w:sz w:val="24"/>
                <w:szCs w:val="24"/>
                <w:lang w:val="hy-AM"/>
              </w:rPr>
              <w:t>4</w:t>
            </w:r>
            <w:r w:rsidRPr="0002708A">
              <w:rPr>
                <w:rFonts w:ascii="GHEA Grapalat" w:hAnsi="GHEA Grapalat"/>
                <w:sz w:val="24"/>
                <w:szCs w:val="24"/>
              </w:rPr>
              <w:t>.202</w:t>
            </w:r>
            <w:r w:rsidRPr="0002708A">
              <w:rPr>
                <w:rFonts w:ascii="GHEA Grapalat" w:hAnsi="GHEA Grapalat"/>
                <w:sz w:val="24"/>
                <w:szCs w:val="24"/>
                <w:lang w:val="hy-AM"/>
              </w:rPr>
              <w:t>3</w:t>
            </w:r>
            <w:r w:rsidRPr="0002708A">
              <w:rPr>
                <w:rFonts w:ascii="GHEA Grapalat" w:hAnsi="GHEA Grapalat"/>
                <w:sz w:val="24"/>
                <w:szCs w:val="24"/>
              </w:rPr>
              <w:t>թ.</w:t>
            </w:r>
          </w:p>
        </w:tc>
      </w:tr>
      <w:tr w:rsidR="001611E1" w:rsidRPr="0002708A" w14:paraId="2D679ACB" w14:textId="77777777" w:rsidTr="002F424C">
        <w:tc>
          <w:tcPr>
            <w:tcW w:w="9989" w:type="dxa"/>
            <w:vMerge/>
            <w:tcBorders>
              <w:top w:val="single" w:sz="4" w:space="0" w:color="auto"/>
              <w:left w:val="single" w:sz="4" w:space="0" w:color="auto"/>
              <w:bottom w:val="single" w:sz="4" w:space="0" w:color="auto"/>
              <w:right w:val="single" w:sz="4" w:space="0" w:color="auto"/>
            </w:tcBorders>
            <w:vAlign w:val="center"/>
            <w:hideMark/>
          </w:tcPr>
          <w:p w14:paraId="0B09FD2F" w14:textId="77777777" w:rsidR="001611E1" w:rsidRPr="0002708A" w:rsidRDefault="001611E1" w:rsidP="002F424C">
            <w:pPr>
              <w:spacing w:after="200" w:line="360" w:lineRule="auto"/>
              <w:ind w:firstLine="360"/>
              <w:jc w:val="center"/>
              <w:rPr>
                <w:rFonts w:ascii="GHEA Grapalat" w:hAnsi="GHEA Grapalat"/>
                <w:b/>
                <w:sz w:val="24"/>
                <w:szCs w:val="24"/>
              </w:rPr>
            </w:pPr>
          </w:p>
        </w:tc>
        <w:tc>
          <w:tcPr>
            <w:tcW w:w="3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42A95A" w14:textId="25BD551F" w:rsidR="001611E1" w:rsidRPr="0002708A" w:rsidRDefault="001611E1" w:rsidP="002F424C">
            <w:pPr>
              <w:spacing w:after="200" w:line="360" w:lineRule="auto"/>
              <w:ind w:firstLine="360"/>
              <w:jc w:val="center"/>
              <w:rPr>
                <w:rFonts w:ascii="GHEA Grapalat" w:hAnsi="GHEA Grapalat"/>
                <w:sz w:val="24"/>
                <w:szCs w:val="24"/>
              </w:rPr>
            </w:pPr>
            <w:r w:rsidRPr="0002708A">
              <w:rPr>
                <w:rFonts w:ascii="GHEA Grapalat" w:hAnsi="GHEA Grapalat"/>
                <w:sz w:val="24"/>
                <w:szCs w:val="24"/>
              </w:rPr>
              <w:t>N</w:t>
            </w:r>
            <w:r>
              <w:rPr>
                <w:rFonts w:ascii="GHEA Grapalat" w:hAnsi="GHEA Grapalat"/>
                <w:sz w:val="24"/>
                <w:szCs w:val="24"/>
                <w:lang w:val="hy-AM"/>
              </w:rPr>
              <w:t xml:space="preserve"> </w:t>
            </w:r>
            <w:r w:rsidRPr="001611E1">
              <w:rPr>
                <w:rFonts w:ascii="GHEA Grapalat" w:hAnsi="GHEA Grapalat"/>
                <w:sz w:val="24"/>
                <w:szCs w:val="24"/>
              </w:rPr>
              <w:t>01/27.2/21158-2023</w:t>
            </w:r>
          </w:p>
        </w:tc>
      </w:tr>
      <w:tr w:rsidR="001611E1" w:rsidRPr="0002708A" w14:paraId="205D04AB" w14:textId="77777777" w:rsidTr="002F424C">
        <w:tc>
          <w:tcPr>
            <w:tcW w:w="9989" w:type="dxa"/>
            <w:tcBorders>
              <w:top w:val="single" w:sz="4" w:space="0" w:color="auto"/>
              <w:left w:val="single" w:sz="4" w:space="0" w:color="auto"/>
              <w:bottom w:val="single" w:sz="4" w:space="0" w:color="auto"/>
              <w:right w:val="single" w:sz="4" w:space="0" w:color="auto"/>
            </w:tcBorders>
          </w:tcPr>
          <w:p w14:paraId="7AAA20F4" w14:textId="02C403AD" w:rsidR="001611E1" w:rsidRPr="0002708A" w:rsidRDefault="001611E1" w:rsidP="001611E1">
            <w:pPr>
              <w:pStyle w:val="NormalWeb"/>
              <w:shd w:val="clear" w:color="auto" w:fill="FFFFFF"/>
              <w:spacing w:before="0" w:beforeAutospacing="0" w:after="0" w:afterAutospacing="0" w:line="360" w:lineRule="auto"/>
              <w:ind w:firstLine="336"/>
              <w:jc w:val="both"/>
              <w:rPr>
                <w:rFonts w:ascii="GHEA Grapalat" w:hAnsi="GHEA Grapalat"/>
                <w:lang w:val="hy-AM"/>
              </w:rPr>
            </w:pPr>
            <w:r w:rsidRPr="00FA11FB">
              <w:rPr>
                <w:rFonts w:ascii="GHEA Grapalat" w:hAnsi="GHEA Grapalat"/>
                <w:spacing w:val="-6"/>
                <w:lang w:val="hy-AM"/>
              </w:rPr>
              <w:t>1.</w:t>
            </w:r>
            <w:r w:rsidRPr="00FA11FB">
              <w:rPr>
                <w:rFonts w:ascii="GHEA Grapalat" w:hAnsi="GHEA Grapalat"/>
                <w:b/>
                <w:spacing w:val="-6"/>
                <w:lang w:val="hy-AM"/>
              </w:rPr>
              <w:t xml:space="preserve"> </w:t>
            </w:r>
            <w:r w:rsidRPr="00FA11FB">
              <w:rPr>
                <w:rFonts w:ascii="GHEA Grapalat" w:hAnsi="GHEA Grapalat"/>
                <w:color w:val="000000"/>
                <w:shd w:val="clear" w:color="auto" w:fill="FFFFFF"/>
                <w:lang w:val="hy-AM"/>
              </w:rPr>
              <w:t>«</w:t>
            </w:r>
            <w:r w:rsidRPr="00FA11FB">
              <w:rPr>
                <w:rFonts w:ascii="GHEA Grapalat" w:hAnsi="GHEA Grapalat" w:cs="Sylfaen"/>
                <w:color w:val="000000"/>
                <w:shd w:val="clear" w:color="auto" w:fill="FFFFFF"/>
                <w:lang w:val="hy-AM"/>
              </w:rPr>
              <w:t>Կենցաղային</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և</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սանիտարահիգիենիկ</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նշանակության</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թղթե</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և</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քիմիական</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թելքերից</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ապրանքներին</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ներկայացվող</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պահանջների</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տեխնիկական</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կանոնակարգը</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հաստատելու</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և</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Հայաստանի</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Հանրապետության</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կառավարության</w:t>
            </w:r>
            <w:r w:rsidRPr="00FA11FB">
              <w:rPr>
                <w:rFonts w:ascii="GHEA Grapalat" w:hAnsi="GHEA Grapalat" w:cs="Verdana"/>
                <w:color w:val="000000"/>
                <w:shd w:val="clear" w:color="auto" w:fill="FFFFFF"/>
                <w:lang w:val="hy-AM"/>
              </w:rPr>
              <w:t xml:space="preserve"> 2006 </w:t>
            </w:r>
            <w:r w:rsidRPr="00FA11FB">
              <w:rPr>
                <w:rFonts w:ascii="GHEA Grapalat" w:hAnsi="GHEA Grapalat" w:cs="Sylfaen"/>
                <w:color w:val="000000"/>
                <w:shd w:val="clear" w:color="auto" w:fill="FFFFFF"/>
                <w:lang w:val="hy-AM"/>
              </w:rPr>
              <w:t>թվականի</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հոկտեմբերի</w:t>
            </w:r>
            <w:r w:rsidRPr="00FA11FB">
              <w:rPr>
                <w:rFonts w:ascii="GHEA Grapalat" w:hAnsi="GHEA Grapalat" w:cs="Verdana"/>
                <w:color w:val="000000"/>
                <w:shd w:val="clear" w:color="auto" w:fill="FFFFFF"/>
                <w:lang w:val="hy-AM"/>
              </w:rPr>
              <w:t xml:space="preserve"> 19-</w:t>
            </w:r>
            <w:r w:rsidRPr="00FA11FB">
              <w:rPr>
                <w:rFonts w:ascii="GHEA Grapalat" w:hAnsi="GHEA Grapalat" w:cs="Sylfaen"/>
                <w:color w:val="000000"/>
                <w:shd w:val="clear" w:color="auto" w:fill="FFFFFF"/>
                <w:lang w:val="hy-AM"/>
              </w:rPr>
              <w:t>ի</w:t>
            </w:r>
            <w:r w:rsidRPr="00FA11FB">
              <w:rPr>
                <w:rFonts w:ascii="GHEA Grapalat" w:hAnsi="GHEA Grapalat" w:cs="Verdana"/>
                <w:color w:val="000000"/>
                <w:shd w:val="clear" w:color="auto" w:fill="FFFFFF"/>
                <w:lang w:val="hy-AM"/>
              </w:rPr>
              <w:t xml:space="preserve"> N 1546-</w:t>
            </w:r>
            <w:r w:rsidRPr="00FA11FB">
              <w:rPr>
                <w:rFonts w:ascii="GHEA Grapalat" w:hAnsi="GHEA Grapalat" w:cs="Sylfaen"/>
                <w:color w:val="000000"/>
                <w:shd w:val="clear" w:color="auto" w:fill="FFFFFF"/>
                <w:lang w:val="hy-AM"/>
              </w:rPr>
              <w:t>Ն</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որոշումն</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ուժը</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կորցրած</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ճանաչելու</w:t>
            </w:r>
            <w:r w:rsidRPr="00FA11FB">
              <w:rPr>
                <w:rFonts w:ascii="GHEA Grapalat" w:hAnsi="GHEA Grapalat" w:cs="Verdana"/>
                <w:color w:val="000000"/>
                <w:shd w:val="clear" w:color="auto" w:fill="FFFFFF"/>
                <w:lang w:val="hy-AM"/>
              </w:rPr>
              <w:t xml:space="preserve"> </w:t>
            </w:r>
            <w:r w:rsidRPr="00FA11FB">
              <w:rPr>
                <w:rFonts w:ascii="GHEA Grapalat" w:hAnsi="GHEA Grapalat" w:cs="Sylfaen"/>
                <w:color w:val="000000"/>
                <w:shd w:val="clear" w:color="auto" w:fill="FFFFFF"/>
                <w:lang w:val="hy-AM"/>
              </w:rPr>
              <w:t>մասին</w:t>
            </w:r>
            <w:r w:rsidRPr="00FA11FB">
              <w:rPr>
                <w:rFonts w:ascii="GHEA Grapalat" w:hAnsi="GHEA Grapalat"/>
                <w:color w:val="000000"/>
                <w:shd w:val="clear" w:color="auto" w:fill="FFFFFF"/>
                <w:lang w:val="hy-AM"/>
              </w:rPr>
              <w:t>»</w:t>
            </w:r>
            <w:r w:rsidRPr="00FA11FB">
              <w:rPr>
                <w:rFonts w:ascii="GHEA Grapalat" w:hAnsi="GHEA Grapalat" w:cstheme="minorHAnsi"/>
                <w:lang w:val="hy-AM"/>
              </w:rPr>
              <w:t xml:space="preserve"> Հայաստանի Հանրապետության </w:t>
            </w:r>
            <w:r w:rsidRPr="00FA11FB">
              <w:rPr>
                <w:rFonts w:ascii="GHEA Grapalat" w:hAnsi="GHEA Grapalat" w:cstheme="minorHAnsi"/>
                <w:lang w:val="hy-AM"/>
              </w:rPr>
              <w:lastRenderedPageBreak/>
              <w:t>կառավարության որոշման նախագծի</w:t>
            </w:r>
            <w:r w:rsidRPr="00FA11FB">
              <w:rPr>
                <w:rFonts w:ascii="GHEA Grapalat" w:hAnsi="GHEA Grapalat" w:cs="Sylfaen"/>
                <w:color w:val="000000"/>
                <w:shd w:val="clear" w:color="auto" w:fill="FFFFFF"/>
                <w:lang w:val="hy-AM"/>
              </w:rPr>
              <w:t xml:space="preserve"> (այսուհետ՝ Նախագիծ)</w:t>
            </w:r>
            <w:r w:rsidRPr="00FA11FB">
              <w:rPr>
                <w:rFonts w:ascii="GHEA Grapalat" w:hAnsi="GHEA Grapalat"/>
                <w:color w:val="000000"/>
                <w:shd w:val="clear" w:color="auto" w:fill="FFFFFF"/>
                <w:lang w:val="hy-AM"/>
              </w:rPr>
              <w:t xml:space="preserve"> 3-րդ կետում </w:t>
            </w:r>
            <w:r w:rsidRPr="00FA11FB">
              <w:rPr>
                <w:rFonts w:ascii="GHEA Grapalat" w:hAnsi="GHEA Grapalat" w:cstheme="minorHAnsi"/>
                <w:lang w:val="hy-AM"/>
              </w:rPr>
              <w:t xml:space="preserve">«180-երորդ օրը» բառերն </w:t>
            </w:r>
            <w:r w:rsidRPr="00FA11FB">
              <w:rPr>
                <w:rFonts w:ascii="GHEA Grapalat" w:hAnsi="GHEA Grapalat"/>
                <w:color w:val="000000"/>
                <w:shd w:val="clear" w:color="auto" w:fill="FFFFFF"/>
                <w:lang w:val="hy-AM"/>
              </w:rPr>
              <w:t xml:space="preserve">առաջարկում ենք փոխարինել </w:t>
            </w:r>
            <w:r w:rsidRPr="00FA11FB">
              <w:rPr>
                <w:rFonts w:ascii="GHEA Grapalat" w:hAnsi="GHEA Grapalat" w:cstheme="minorHAnsi"/>
                <w:lang w:val="hy-AM"/>
              </w:rPr>
              <w:t>«180-րդ օրը» բառերով</w:t>
            </w:r>
            <w:r w:rsidRPr="00FA11FB">
              <w:rPr>
                <w:rFonts w:ascii="GHEA Grapalat" w:hAnsi="GHEA Grapalat"/>
                <w:color w:val="000000"/>
                <w:lang w:val="hy-AM"/>
              </w:rPr>
              <w:t>։</w:t>
            </w:r>
          </w:p>
        </w:tc>
        <w:tc>
          <w:tcPr>
            <w:tcW w:w="3961" w:type="dxa"/>
            <w:tcBorders>
              <w:top w:val="single" w:sz="4" w:space="0" w:color="auto"/>
              <w:left w:val="single" w:sz="4" w:space="0" w:color="auto"/>
              <w:bottom w:val="single" w:sz="4" w:space="0" w:color="auto"/>
              <w:right w:val="single" w:sz="4" w:space="0" w:color="auto"/>
            </w:tcBorders>
            <w:hideMark/>
          </w:tcPr>
          <w:p w14:paraId="6BBF2E38" w14:textId="77777777" w:rsidR="001611E1" w:rsidRPr="0002708A" w:rsidRDefault="001611E1" w:rsidP="002F424C">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lastRenderedPageBreak/>
              <w:t>Ընդունվել է։</w:t>
            </w:r>
          </w:p>
        </w:tc>
      </w:tr>
      <w:tr w:rsidR="001611E1" w:rsidRPr="0002708A" w14:paraId="741A6E1C" w14:textId="77777777" w:rsidTr="002F424C">
        <w:tc>
          <w:tcPr>
            <w:tcW w:w="9989" w:type="dxa"/>
            <w:tcBorders>
              <w:top w:val="single" w:sz="4" w:space="0" w:color="auto"/>
              <w:left w:val="single" w:sz="4" w:space="0" w:color="auto"/>
              <w:bottom w:val="single" w:sz="4" w:space="0" w:color="auto"/>
              <w:right w:val="single" w:sz="4" w:space="0" w:color="auto"/>
            </w:tcBorders>
          </w:tcPr>
          <w:p w14:paraId="3116602A" w14:textId="05F90C78" w:rsidR="001611E1" w:rsidRPr="00FA11FB" w:rsidRDefault="001611E1" w:rsidP="001611E1">
            <w:pPr>
              <w:pStyle w:val="NormalWeb"/>
              <w:shd w:val="clear" w:color="auto" w:fill="FFFFFF"/>
              <w:spacing w:before="0" w:beforeAutospacing="0" w:after="0" w:afterAutospacing="0" w:line="360" w:lineRule="auto"/>
              <w:ind w:firstLine="336"/>
              <w:jc w:val="both"/>
              <w:rPr>
                <w:rFonts w:ascii="GHEA Grapalat" w:hAnsi="GHEA Grapalat"/>
                <w:spacing w:val="-6"/>
                <w:lang w:val="hy-AM"/>
              </w:rPr>
            </w:pPr>
            <w:r w:rsidRPr="001611E1">
              <w:rPr>
                <w:rFonts w:ascii="GHEA Grapalat" w:hAnsi="GHEA Grapalat"/>
                <w:spacing w:val="-6"/>
                <w:lang w:val="hy-AM"/>
              </w:rPr>
              <w:t>2. Նախագծով հաստատվող հավելվածի (այսուհետ՝ Հավելված) 1-ին կետում չհամարակալված ենթակետերն անհրաժեշտ է համարակալել՝ նկատի ունենալով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3961" w:type="dxa"/>
            <w:tcBorders>
              <w:top w:val="single" w:sz="4" w:space="0" w:color="auto"/>
              <w:left w:val="single" w:sz="4" w:space="0" w:color="auto"/>
              <w:bottom w:val="single" w:sz="4" w:space="0" w:color="auto"/>
              <w:right w:val="single" w:sz="4" w:space="0" w:color="auto"/>
            </w:tcBorders>
          </w:tcPr>
          <w:p w14:paraId="4273EB66" w14:textId="789087B5" w:rsidR="001611E1" w:rsidRPr="0002708A" w:rsidRDefault="001611E1" w:rsidP="002F424C">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t>Ընդունվել է։</w:t>
            </w:r>
          </w:p>
        </w:tc>
      </w:tr>
      <w:tr w:rsidR="001611E1" w:rsidRPr="0002708A" w14:paraId="1D14031E" w14:textId="77777777" w:rsidTr="002F424C">
        <w:tc>
          <w:tcPr>
            <w:tcW w:w="9989" w:type="dxa"/>
            <w:tcBorders>
              <w:top w:val="single" w:sz="4" w:space="0" w:color="auto"/>
              <w:left w:val="single" w:sz="4" w:space="0" w:color="auto"/>
              <w:bottom w:val="single" w:sz="4" w:space="0" w:color="auto"/>
              <w:right w:val="single" w:sz="4" w:space="0" w:color="auto"/>
            </w:tcBorders>
          </w:tcPr>
          <w:p w14:paraId="353EB749" w14:textId="38F77B16" w:rsidR="001611E1" w:rsidRPr="00FA11FB" w:rsidRDefault="001611E1" w:rsidP="001611E1">
            <w:pPr>
              <w:pStyle w:val="NormalWeb"/>
              <w:shd w:val="clear" w:color="auto" w:fill="FFFFFF"/>
              <w:spacing w:before="0" w:beforeAutospacing="0" w:after="0" w:afterAutospacing="0" w:line="360" w:lineRule="auto"/>
              <w:ind w:firstLine="336"/>
              <w:jc w:val="both"/>
              <w:rPr>
                <w:rFonts w:ascii="GHEA Grapalat" w:hAnsi="GHEA Grapalat"/>
                <w:spacing w:val="-6"/>
                <w:lang w:val="hy-AM"/>
              </w:rPr>
            </w:pPr>
            <w:r w:rsidRPr="001611E1">
              <w:rPr>
                <w:rFonts w:ascii="GHEA Grapalat" w:hAnsi="GHEA Grapalat"/>
                <w:spacing w:val="-6"/>
                <w:lang w:val="hy-AM"/>
              </w:rPr>
              <w:t>3. Նկատի ունենալով իրավական որոշակիության սկզբունքի պահանջները, ինչպես նաև «Նորմատիվ իրավական ակտերի մասին» օրենքի 17-րդ հոդվածի 4-րդ մասի պահանջը, այն է՝ հղումները կատարվում են հստակ և ուղղակի՝ Հավելվածի ողջ տեքստում առկա «օրենսդրությամբ սահմանված պահանջները», «օրենսդրությամբ սահմանված կարգով»,  «օրենքով սահմանված կարգով» և «օրենքներով և այլ իրավական ակտերով սահմանված կարգով» ձևակերպումներն անհրաժեշտ է վերանայել:</w:t>
            </w:r>
          </w:p>
        </w:tc>
        <w:tc>
          <w:tcPr>
            <w:tcW w:w="3961" w:type="dxa"/>
            <w:tcBorders>
              <w:top w:val="single" w:sz="4" w:space="0" w:color="auto"/>
              <w:left w:val="single" w:sz="4" w:space="0" w:color="auto"/>
              <w:bottom w:val="single" w:sz="4" w:space="0" w:color="auto"/>
              <w:right w:val="single" w:sz="4" w:space="0" w:color="auto"/>
            </w:tcBorders>
          </w:tcPr>
          <w:p w14:paraId="420A3806" w14:textId="7DEBD4EA" w:rsidR="001611E1" w:rsidRPr="0002708A" w:rsidRDefault="001611E1" w:rsidP="002F424C">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t>Ընդունվել է։</w:t>
            </w:r>
          </w:p>
        </w:tc>
      </w:tr>
      <w:tr w:rsidR="001611E1" w:rsidRPr="007F00AE" w14:paraId="3B8CF2BD" w14:textId="77777777" w:rsidTr="002F424C">
        <w:tc>
          <w:tcPr>
            <w:tcW w:w="9989" w:type="dxa"/>
            <w:tcBorders>
              <w:top w:val="single" w:sz="4" w:space="0" w:color="auto"/>
              <w:left w:val="single" w:sz="4" w:space="0" w:color="auto"/>
              <w:bottom w:val="single" w:sz="4" w:space="0" w:color="auto"/>
              <w:right w:val="single" w:sz="4" w:space="0" w:color="auto"/>
            </w:tcBorders>
          </w:tcPr>
          <w:p w14:paraId="0A493321" w14:textId="67213C2C" w:rsidR="001611E1" w:rsidRPr="00FA11FB" w:rsidRDefault="001611E1" w:rsidP="001611E1">
            <w:pPr>
              <w:pStyle w:val="NormalWeb"/>
              <w:shd w:val="clear" w:color="auto" w:fill="FFFFFF"/>
              <w:spacing w:before="0" w:beforeAutospacing="0" w:after="0" w:afterAutospacing="0" w:line="360" w:lineRule="auto"/>
              <w:ind w:firstLine="336"/>
              <w:jc w:val="both"/>
              <w:rPr>
                <w:rFonts w:ascii="GHEA Grapalat" w:hAnsi="GHEA Grapalat"/>
                <w:spacing w:val="-6"/>
                <w:lang w:val="hy-AM"/>
              </w:rPr>
            </w:pPr>
            <w:r w:rsidRPr="001611E1">
              <w:rPr>
                <w:rFonts w:ascii="GHEA Grapalat" w:hAnsi="GHEA Grapalat"/>
                <w:spacing w:val="-6"/>
                <w:lang w:val="hy-AM"/>
              </w:rPr>
              <w:lastRenderedPageBreak/>
              <w:t>4.Հավելվածի 28-րդ կետում անհրաժեշտ է հստակեցնել, թե համապատասխանության սերտիֆիկատի գործողությունը կասեցնելու կամ դադարեցնելու դեպքում սերտիֆիկացման մարմինը դրա մասին ինչ ժամկետներում և կարգով է տեղեկացնում համապատասխանության սերտիֆիկատը տնօրինողին:</w:t>
            </w:r>
          </w:p>
        </w:tc>
        <w:tc>
          <w:tcPr>
            <w:tcW w:w="3961" w:type="dxa"/>
            <w:tcBorders>
              <w:top w:val="single" w:sz="4" w:space="0" w:color="auto"/>
              <w:left w:val="single" w:sz="4" w:space="0" w:color="auto"/>
              <w:bottom w:val="single" w:sz="4" w:space="0" w:color="auto"/>
              <w:right w:val="single" w:sz="4" w:space="0" w:color="auto"/>
            </w:tcBorders>
          </w:tcPr>
          <w:p w14:paraId="3EC9E3BD" w14:textId="77777777" w:rsidR="001611E1" w:rsidRDefault="001611E1" w:rsidP="002F424C">
            <w:pPr>
              <w:spacing w:after="200" w:line="360" w:lineRule="auto"/>
              <w:ind w:firstLine="360"/>
              <w:jc w:val="center"/>
              <w:rPr>
                <w:rFonts w:ascii="GHEA Grapalat" w:hAnsi="GHEA Grapalat"/>
                <w:b/>
                <w:sz w:val="24"/>
                <w:szCs w:val="24"/>
                <w:lang w:val="hy-AM"/>
              </w:rPr>
            </w:pPr>
            <w:r w:rsidRPr="0002708A">
              <w:rPr>
                <w:rFonts w:ascii="GHEA Grapalat" w:hAnsi="GHEA Grapalat"/>
                <w:b/>
                <w:sz w:val="24"/>
                <w:szCs w:val="24"/>
                <w:lang w:val="hy-AM"/>
              </w:rPr>
              <w:t>Ընդունվել է։</w:t>
            </w:r>
          </w:p>
          <w:p w14:paraId="353B35D5" w14:textId="6E571C1A" w:rsidR="00F55214" w:rsidRPr="00F55214" w:rsidRDefault="00F55214" w:rsidP="00F55214">
            <w:pPr>
              <w:spacing w:after="200" w:line="360" w:lineRule="auto"/>
              <w:jc w:val="both"/>
              <w:rPr>
                <w:rFonts w:ascii="GHEA Grapalat" w:hAnsi="GHEA Grapalat"/>
                <w:bCs/>
                <w:sz w:val="24"/>
                <w:szCs w:val="24"/>
                <w:lang w:val="hy-AM"/>
              </w:rPr>
            </w:pPr>
            <w:r w:rsidRPr="00F55214">
              <w:rPr>
                <w:rFonts w:ascii="GHEA Grapalat" w:hAnsi="GHEA Grapalat"/>
                <w:bCs/>
                <w:sz w:val="24"/>
                <w:szCs w:val="24"/>
                <w:lang w:val="hy-AM"/>
              </w:rPr>
              <w:t>27-րդ կետը խմբագրվել է, իսկ 28-րդ կետը հանվել է, քանի որ համապատասխանության սերտիֆիկատի գործողությունը կասեց</w:t>
            </w:r>
            <w:r>
              <w:rPr>
                <w:rFonts w:ascii="GHEA Grapalat" w:hAnsi="GHEA Grapalat"/>
                <w:bCs/>
                <w:sz w:val="24"/>
                <w:szCs w:val="24"/>
                <w:lang w:val="hy-AM"/>
              </w:rPr>
              <w:t>ման</w:t>
            </w:r>
            <w:r w:rsidRPr="00F55214">
              <w:rPr>
                <w:rFonts w:ascii="GHEA Grapalat" w:hAnsi="GHEA Grapalat"/>
                <w:bCs/>
                <w:sz w:val="24"/>
                <w:szCs w:val="24"/>
                <w:lang w:val="hy-AM"/>
              </w:rPr>
              <w:t xml:space="preserve"> կամ դադարեց</w:t>
            </w:r>
            <w:r>
              <w:rPr>
                <w:rFonts w:ascii="GHEA Grapalat" w:hAnsi="GHEA Grapalat"/>
                <w:bCs/>
                <w:sz w:val="24"/>
                <w:szCs w:val="24"/>
                <w:lang w:val="hy-AM"/>
              </w:rPr>
              <w:t>ման</w:t>
            </w:r>
            <w:r w:rsidRPr="00F55214">
              <w:rPr>
                <w:rFonts w:ascii="GHEA Grapalat" w:hAnsi="GHEA Grapalat"/>
                <w:bCs/>
                <w:sz w:val="24"/>
                <w:szCs w:val="24"/>
                <w:lang w:val="hy-AM"/>
              </w:rPr>
              <w:t xml:space="preserve"> գործընթացները սահմանված են Հայաստանի Հանրապետության կառավարության 2014 թվականի հունվարի 16-ի N 56-Ն որոշմամբ։</w:t>
            </w:r>
          </w:p>
        </w:tc>
      </w:tr>
    </w:tbl>
    <w:p w14:paraId="31BB0403" w14:textId="77777777" w:rsidR="0002708A" w:rsidRPr="001611E1" w:rsidRDefault="0002708A" w:rsidP="0002708A">
      <w:pPr>
        <w:spacing w:after="200" w:line="360" w:lineRule="auto"/>
        <w:ind w:firstLine="360"/>
        <w:jc w:val="both"/>
        <w:rPr>
          <w:rFonts w:ascii="GHEA Grapalat" w:hAnsi="GHEA Grapalat"/>
          <w:sz w:val="24"/>
          <w:szCs w:val="24"/>
          <w:lang w:val="hy-AM"/>
        </w:rPr>
      </w:pPr>
    </w:p>
    <w:p w14:paraId="6E95BE01" w14:textId="77777777" w:rsidR="0002708A" w:rsidRPr="0002708A" w:rsidRDefault="0002708A" w:rsidP="0002708A">
      <w:pPr>
        <w:spacing w:after="200" w:line="360" w:lineRule="auto"/>
        <w:ind w:firstLine="360"/>
        <w:jc w:val="both"/>
        <w:rPr>
          <w:rFonts w:ascii="GHEA Grapalat" w:hAnsi="GHEA Grapalat"/>
          <w:sz w:val="24"/>
          <w:szCs w:val="24"/>
          <w:lang w:val="hy-AM"/>
        </w:rPr>
      </w:pPr>
    </w:p>
    <w:p w14:paraId="01A7212E" w14:textId="77777777" w:rsidR="0002708A" w:rsidRPr="0002708A" w:rsidRDefault="0002708A" w:rsidP="0002708A">
      <w:pPr>
        <w:spacing w:after="200" w:line="360" w:lineRule="auto"/>
        <w:ind w:firstLine="360"/>
        <w:jc w:val="both"/>
        <w:rPr>
          <w:rFonts w:ascii="GHEA Grapalat" w:hAnsi="GHEA Grapalat"/>
          <w:sz w:val="24"/>
          <w:szCs w:val="24"/>
          <w:lang w:val="hy-AM"/>
        </w:rPr>
      </w:pPr>
    </w:p>
    <w:p w14:paraId="01575678" w14:textId="77777777" w:rsidR="0002708A" w:rsidRPr="009D094D" w:rsidRDefault="0002708A" w:rsidP="00F047AE">
      <w:pPr>
        <w:spacing w:after="200" w:line="360" w:lineRule="auto"/>
        <w:ind w:firstLine="360"/>
        <w:jc w:val="both"/>
        <w:rPr>
          <w:rFonts w:ascii="GHEA Grapalat" w:hAnsi="GHEA Grapalat"/>
          <w:sz w:val="24"/>
          <w:szCs w:val="24"/>
          <w:lang w:val="hy-AM"/>
        </w:rPr>
      </w:pPr>
    </w:p>
    <w:sectPr w:rsidR="0002708A" w:rsidRPr="009D094D" w:rsidSect="009B4021">
      <w:pgSz w:w="15840" w:h="12240" w:orient="landscape"/>
      <w:pgMar w:top="810" w:right="994"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F4910" w14:textId="77777777" w:rsidR="00060D4C" w:rsidRDefault="00060D4C" w:rsidP="009D094D">
      <w:pPr>
        <w:spacing w:after="0" w:line="240" w:lineRule="auto"/>
      </w:pPr>
      <w:r>
        <w:separator/>
      </w:r>
    </w:p>
  </w:endnote>
  <w:endnote w:type="continuationSeparator" w:id="0">
    <w:p w14:paraId="473E6033" w14:textId="77777777" w:rsidR="00060D4C" w:rsidRDefault="00060D4C" w:rsidP="009D0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CD1AA" w14:textId="77777777" w:rsidR="00060D4C" w:rsidRDefault="00060D4C" w:rsidP="009D094D">
      <w:pPr>
        <w:spacing w:after="0" w:line="240" w:lineRule="auto"/>
      </w:pPr>
      <w:r>
        <w:separator/>
      </w:r>
    </w:p>
  </w:footnote>
  <w:footnote w:type="continuationSeparator" w:id="0">
    <w:p w14:paraId="791B5222" w14:textId="77777777" w:rsidR="00060D4C" w:rsidRDefault="00060D4C" w:rsidP="009D09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6.5pt;height:21pt;visibility:visible;mso-wrap-style:square" o:bullet="t">
        <v:imagedata r:id="rId1" o:title=""/>
      </v:shape>
    </w:pict>
  </w:numPicBullet>
  <w:abstractNum w:abstractNumId="0" w15:restartNumberingAfterBreak="0">
    <w:nsid w:val="07D70349"/>
    <w:multiLevelType w:val="hybridMultilevel"/>
    <w:tmpl w:val="2DD83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581B7C"/>
    <w:multiLevelType w:val="hybridMultilevel"/>
    <w:tmpl w:val="30080036"/>
    <w:lvl w:ilvl="0" w:tplc="0419000F">
      <w:start w:val="1"/>
      <w:numFmt w:val="decimal"/>
      <w:lvlText w:val="%1."/>
      <w:lvlJc w:val="left"/>
      <w:pPr>
        <w:ind w:left="81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132411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4083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D6A"/>
    <w:rsid w:val="0001395E"/>
    <w:rsid w:val="0002708A"/>
    <w:rsid w:val="00031E8A"/>
    <w:rsid w:val="0004059A"/>
    <w:rsid w:val="0004134C"/>
    <w:rsid w:val="00052A7D"/>
    <w:rsid w:val="00060D4C"/>
    <w:rsid w:val="000A0911"/>
    <w:rsid w:val="000A3F9E"/>
    <w:rsid w:val="000C6016"/>
    <w:rsid w:val="000D2B96"/>
    <w:rsid w:val="001107C4"/>
    <w:rsid w:val="00135C12"/>
    <w:rsid w:val="00153FD6"/>
    <w:rsid w:val="001611E1"/>
    <w:rsid w:val="00171227"/>
    <w:rsid w:val="001A00FF"/>
    <w:rsid w:val="001C5F1F"/>
    <w:rsid w:val="001D3BB0"/>
    <w:rsid w:val="00226CF3"/>
    <w:rsid w:val="00265745"/>
    <w:rsid w:val="00294583"/>
    <w:rsid w:val="002A30CA"/>
    <w:rsid w:val="002A3607"/>
    <w:rsid w:val="002E52AE"/>
    <w:rsid w:val="002F6943"/>
    <w:rsid w:val="00326782"/>
    <w:rsid w:val="00355CD0"/>
    <w:rsid w:val="003B0477"/>
    <w:rsid w:val="003C0875"/>
    <w:rsid w:val="003C238A"/>
    <w:rsid w:val="0046752F"/>
    <w:rsid w:val="004A374D"/>
    <w:rsid w:val="004A3B03"/>
    <w:rsid w:val="004B4B59"/>
    <w:rsid w:val="004C0E72"/>
    <w:rsid w:val="00501CAA"/>
    <w:rsid w:val="005108D4"/>
    <w:rsid w:val="00516EF0"/>
    <w:rsid w:val="00535A3E"/>
    <w:rsid w:val="005633B0"/>
    <w:rsid w:val="00574CF9"/>
    <w:rsid w:val="005D37AE"/>
    <w:rsid w:val="005E3D1B"/>
    <w:rsid w:val="00623463"/>
    <w:rsid w:val="006423E4"/>
    <w:rsid w:val="00672A22"/>
    <w:rsid w:val="00692E55"/>
    <w:rsid w:val="006C33FC"/>
    <w:rsid w:val="006F5696"/>
    <w:rsid w:val="00715BD7"/>
    <w:rsid w:val="00726B91"/>
    <w:rsid w:val="007323D1"/>
    <w:rsid w:val="007739B1"/>
    <w:rsid w:val="00781FCA"/>
    <w:rsid w:val="007A730F"/>
    <w:rsid w:val="007F00AE"/>
    <w:rsid w:val="008323D5"/>
    <w:rsid w:val="00865DCB"/>
    <w:rsid w:val="00882923"/>
    <w:rsid w:val="009A5E0A"/>
    <w:rsid w:val="009B20E7"/>
    <w:rsid w:val="009B4021"/>
    <w:rsid w:val="009D094D"/>
    <w:rsid w:val="009D41C7"/>
    <w:rsid w:val="009E3EF5"/>
    <w:rsid w:val="00A30A09"/>
    <w:rsid w:val="00A66AF9"/>
    <w:rsid w:val="00A94B7B"/>
    <w:rsid w:val="00AA6306"/>
    <w:rsid w:val="00AB3ED5"/>
    <w:rsid w:val="00AE4041"/>
    <w:rsid w:val="00AE6662"/>
    <w:rsid w:val="00B14487"/>
    <w:rsid w:val="00B34BD3"/>
    <w:rsid w:val="00B4077A"/>
    <w:rsid w:val="00B50ADE"/>
    <w:rsid w:val="00B87237"/>
    <w:rsid w:val="00B97433"/>
    <w:rsid w:val="00BA12DD"/>
    <w:rsid w:val="00BB324F"/>
    <w:rsid w:val="00BC7E95"/>
    <w:rsid w:val="00BE2D13"/>
    <w:rsid w:val="00C07D6A"/>
    <w:rsid w:val="00C2403D"/>
    <w:rsid w:val="00C31CED"/>
    <w:rsid w:val="00C400ED"/>
    <w:rsid w:val="00C6396F"/>
    <w:rsid w:val="00C92564"/>
    <w:rsid w:val="00CC1AA1"/>
    <w:rsid w:val="00CC1EDA"/>
    <w:rsid w:val="00CC6077"/>
    <w:rsid w:val="00CD6E8E"/>
    <w:rsid w:val="00CE16C5"/>
    <w:rsid w:val="00CE1FA1"/>
    <w:rsid w:val="00D31368"/>
    <w:rsid w:val="00D36651"/>
    <w:rsid w:val="00D413AB"/>
    <w:rsid w:val="00D42155"/>
    <w:rsid w:val="00D426A2"/>
    <w:rsid w:val="00D54A31"/>
    <w:rsid w:val="00E02F70"/>
    <w:rsid w:val="00E2603B"/>
    <w:rsid w:val="00E30659"/>
    <w:rsid w:val="00E54865"/>
    <w:rsid w:val="00E6440C"/>
    <w:rsid w:val="00E6509A"/>
    <w:rsid w:val="00E84556"/>
    <w:rsid w:val="00EF6E05"/>
    <w:rsid w:val="00F047AE"/>
    <w:rsid w:val="00F256D1"/>
    <w:rsid w:val="00F508FD"/>
    <w:rsid w:val="00F55214"/>
    <w:rsid w:val="00F71309"/>
    <w:rsid w:val="00F82DCC"/>
    <w:rsid w:val="00FB2A3F"/>
    <w:rsid w:val="00FC6868"/>
    <w:rsid w:val="00FC74AD"/>
    <w:rsid w:val="00FD2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DB715"/>
  <w15:chartTrackingRefBased/>
  <w15:docId w15:val="{0FEC3120-7454-4804-A6DF-C2C9B0B86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B50A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50ADE"/>
    <w:rPr>
      <w:b/>
      <w:bCs/>
    </w:rPr>
  </w:style>
  <w:style w:type="paragraph" w:styleId="ListParagraph">
    <w:name w:val="List Paragraph"/>
    <w:basedOn w:val="Normal"/>
    <w:uiPriority w:val="34"/>
    <w:qFormat/>
    <w:rsid w:val="0004134C"/>
    <w:pPr>
      <w:ind w:left="720"/>
      <w:contextualSpacing/>
    </w:pPr>
  </w:style>
  <w:style w:type="character" w:styleId="Emphasis">
    <w:name w:val="Emphasis"/>
    <w:basedOn w:val="DefaultParagraphFont"/>
    <w:uiPriority w:val="20"/>
    <w:qFormat/>
    <w:rsid w:val="0004134C"/>
    <w:rPr>
      <w:i/>
      <w:iCs/>
    </w:rPr>
  </w:style>
  <w:style w:type="table" w:styleId="TableGrid">
    <w:name w:val="Table Grid"/>
    <w:basedOn w:val="TableNormal"/>
    <w:uiPriority w:val="39"/>
    <w:rsid w:val="00041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A12DD"/>
    <w:pPr>
      <w:spacing w:after="0" w:line="240" w:lineRule="auto"/>
    </w:pPr>
  </w:style>
  <w:style w:type="paragraph" w:styleId="Header">
    <w:name w:val="header"/>
    <w:basedOn w:val="Normal"/>
    <w:link w:val="HeaderChar"/>
    <w:uiPriority w:val="99"/>
    <w:unhideWhenUsed/>
    <w:rsid w:val="009D09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094D"/>
  </w:style>
  <w:style w:type="paragraph" w:styleId="Footer">
    <w:name w:val="footer"/>
    <w:basedOn w:val="Normal"/>
    <w:link w:val="FooterChar"/>
    <w:uiPriority w:val="99"/>
    <w:unhideWhenUsed/>
    <w:rsid w:val="009D0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094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1611E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49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TotalTime>
  <Pages>8</Pages>
  <Words>1187</Words>
  <Characters>6769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https://mul2-mineconomy.gov.am/tasks/476712/oneclick/ampopatert1546(3).docx?token=ac7e153c83a8b4cec335cb519c2a98fd</cp:keywords>
  <dc:description/>
  <cp:lastModifiedBy>Naira N. Vardanyan</cp:lastModifiedBy>
  <cp:revision>74</cp:revision>
  <dcterms:created xsi:type="dcterms:W3CDTF">2023-01-31T10:47:00Z</dcterms:created>
  <dcterms:modified xsi:type="dcterms:W3CDTF">2023-05-23T15:20:00Z</dcterms:modified>
</cp:coreProperties>
</file>