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57D" w:rsidRPr="000E1386" w:rsidRDefault="00E829B8" w:rsidP="006C6BB7">
      <w:pPr>
        <w:ind w:firstLine="375"/>
        <w:jc w:val="right"/>
        <w:rPr>
          <w:rFonts w:ascii="GHEA Grapalat" w:hAnsi="GHEA Grapalat"/>
          <w:b/>
          <w:sz w:val="24"/>
          <w:szCs w:val="24"/>
          <w:u w:val="single"/>
          <w:lang w:val="hy-AM"/>
        </w:rPr>
      </w:pPr>
      <w:r w:rsidRPr="000E1386">
        <w:rPr>
          <w:rFonts w:ascii="GHEA Grapalat" w:hAnsi="GHEA Grapalat"/>
          <w:b/>
          <w:sz w:val="24"/>
          <w:szCs w:val="24"/>
          <w:u w:val="single"/>
          <w:lang w:val="hy-AM"/>
        </w:rPr>
        <w:t>ՆԱԽԱԳԻԾ</w:t>
      </w:r>
    </w:p>
    <w:p w:rsidR="00B50639" w:rsidRPr="008658D3" w:rsidRDefault="00B50639" w:rsidP="00E829B8">
      <w:pPr>
        <w:rPr>
          <w:rFonts w:ascii="GHEA Grapalat" w:hAnsi="GHEA Grapalat"/>
          <w:b/>
          <w:sz w:val="24"/>
          <w:szCs w:val="24"/>
          <w:lang w:val="hy-AM"/>
        </w:rPr>
      </w:pPr>
    </w:p>
    <w:p w:rsidR="0033257D" w:rsidRPr="008658D3" w:rsidRDefault="0033257D" w:rsidP="00B50639">
      <w:pPr>
        <w:jc w:val="center"/>
        <w:rPr>
          <w:rFonts w:ascii="GHEA Grapalat" w:hAnsi="GHEA Grapalat"/>
          <w:b/>
          <w:sz w:val="24"/>
          <w:szCs w:val="24"/>
          <w:lang w:val="hy-AM"/>
        </w:rPr>
      </w:pPr>
      <w:r w:rsidRPr="008658D3">
        <w:rPr>
          <w:rFonts w:ascii="GHEA Grapalat" w:hAnsi="GHEA Grapalat"/>
          <w:b/>
          <w:sz w:val="24"/>
          <w:szCs w:val="24"/>
          <w:lang w:val="af-ZA"/>
        </w:rPr>
        <w:t>ՀԱՅԱՍՏԱՆԻ ՀԱՆՐԱՊԵՏՈՒԹՅԱՆ</w:t>
      </w:r>
    </w:p>
    <w:p w:rsidR="0033257D" w:rsidRDefault="0033257D" w:rsidP="00B50639">
      <w:pPr>
        <w:jc w:val="center"/>
        <w:rPr>
          <w:rFonts w:ascii="GHEA Grapalat" w:hAnsi="GHEA Grapalat"/>
          <w:b/>
          <w:sz w:val="24"/>
          <w:szCs w:val="24"/>
          <w:lang w:val="af-ZA"/>
        </w:rPr>
      </w:pPr>
      <w:r w:rsidRPr="008658D3">
        <w:rPr>
          <w:rFonts w:ascii="GHEA Grapalat" w:hAnsi="GHEA Grapalat"/>
          <w:b/>
          <w:sz w:val="24"/>
          <w:szCs w:val="24"/>
          <w:lang w:val="af-ZA"/>
        </w:rPr>
        <w:t>Օ Ր Ե Ն Ք Ը</w:t>
      </w:r>
    </w:p>
    <w:p w:rsidR="000E1386" w:rsidRPr="008658D3" w:rsidRDefault="000E1386" w:rsidP="00B50639">
      <w:pPr>
        <w:jc w:val="center"/>
        <w:rPr>
          <w:rFonts w:ascii="GHEA Grapalat" w:hAnsi="GHEA Grapalat"/>
          <w:b/>
          <w:sz w:val="24"/>
          <w:szCs w:val="24"/>
          <w:lang w:val="hy-AM"/>
        </w:rPr>
      </w:pPr>
    </w:p>
    <w:p w:rsidR="00925A7F" w:rsidRPr="008658D3" w:rsidRDefault="00925A7F" w:rsidP="002C2C63">
      <w:pPr>
        <w:spacing w:after="0" w:line="360" w:lineRule="auto"/>
        <w:ind w:firstLine="720"/>
        <w:jc w:val="center"/>
        <w:rPr>
          <w:rFonts w:ascii="GHEA Grapalat" w:hAnsi="GHEA Grapalat"/>
          <w:b/>
          <w:bCs/>
          <w:sz w:val="24"/>
          <w:szCs w:val="24"/>
          <w:lang w:val="af-ZA"/>
        </w:rPr>
      </w:pPr>
      <w:r w:rsidRPr="008658D3">
        <w:rPr>
          <w:rFonts w:ascii="GHEA Grapalat" w:hAnsi="GHEA Grapalat"/>
          <w:b/>
          <w:bCs/>
          <w:sz w:val="24"/>
          <w:szCs w:val="24"/>
          <w:lang w:val="af-ZA"/>
        </w:rPr>
        <w:t>«</w:t>
      </w:r>
      <w:r w:rsidR="0014388A" w:rsidRPr="008658D3">
        <w:rPr>
          <w:rFonts w:ascii="GHEA Grapalat" w:hAnsi="GHEA Grapalat"/>
          <w:b/>
          <w:bCs/>
          <w:sz w:val="24"/>
          <w:szCs w:val="24"/>
          <w:lang w:val="af-ZA"/>
        </w:rPr>
        <w:t>ՊԵՏԱԿԱՆ ԳՈՒՅՔԻ ԿԱՌԱՎԱՐՄԱՆ ՄԱՍԻՆ</w:t>
      </w:r>
      <w:r w:rsidRPr="008658D3">
        <w:rPr>
          <w:rFonts w:ascii="GHEA Grapalat" w:hAnsi="GHEA Grapalat"/>
          <w:b/>
          <w:bCs/>
          <w:sz w:val="24"/>
          <w:szCs w:val="24"/>
          <w:lang w:val="af-ZA"/>
        </w:rPr>
        <w:t xml:space="preserve">» ՕՐԵՆՔՈՒՄ </w:t>
      </w:r>
      <w:r w:rsidR="002C2C63" w:rsidRPr="008658D3">
        <w:rPr>
          <w:rFonts w:ascii="GHEA Grapalat" w:hAnsi="GHEA Grapalat"/>
          <w:b/>
          <w:bCs/>
          <w:sz w:val="24"/>
          <w:szCs w:val="24"/>
          <w:lang w:val="af-ZA"/>
        </w:rPr>
        <w:t>ԼՐԱՑՈՒՄ</w:t>
      </w:r>
      <w:r w:rsidR="0014388A" w:rsidRPr="008658D3">
        <w:rPr>
          <w:rFonts w:ascii="GHEA Grapalat" w:hAnsi="GHEA Grapalat"/>
          <w:b/>
          <w:bCs/>
          <w:sz w:val="24"/>
          <w:szCs w:val="24"/>
          <w:lang w:val="hy-AM"/>
        </w:rPr>
        <w:t>ՆԵՐ</w:t>
      </w:r>
      <w:r w:rsidRPr="008658D3">
        <w:rPr>
          <w:rFonts w:ascii="GHEA Grapalat" w:hAnsi="GHEA Grapalat"/>
          <w:b/>
          <w:bCs/>
          <w:sz w:val="24"/>
          <w:szCs w:val="24"/>
          <w:lang w:val="af-ZA"/>
        </w:rPr>
        <w:t xml:space="preserve"> </w:t>
      </w:r>
      <w:r w:rsidR="00506F3C">
        <w:rPr>
          <w:rFonts w:ascii="GHEA Grapalat" w:hAnsi="GHEA Grapalat"/>
          <w:b/>
          <w:bCs/>
          <w:sz w:val="24"/>
          <w:szCs w:val="24"/>
          <w:lang w:val="hy-AM"/>
        </w:rPr>
        <w:t>ԵՎ ՓՈՓՈԽՈՒԹՅՈՒՆ</w:t>
      </w:r>
      <w:r w:rsidR="002D56EB">
        <w:rPr>
          <w:rFonts w:ascii="GHEA Grapalat" w:hAnsi="GHEA Grapalat"/>
          <w:b/>
          <w:bCs/>
          <w:sz w:val="24"/>
          <w:szCs w:val="24"/>
          <w:lang w:val="hy-AM"/>
        </w:rPr>
        <w:t>ՆԵՐ</w:t>
      </w:r>
      <w:r w:rsidR="00506F3C">
        <w:rPr>
          <w:rFonts w:ascii="GHEA Grapalat" w:hAnsi="GHEA Grapalat"/>
          <w:b/>
          <w:bCs/>
          <w:sz w:val="24"/>
          <w:szCs w:val="24"/>
          <w:lang w:val="hy-AM"/>
        </w:rPr>
        <w:t xml:space="preserve"> </w:t>
      </w:r>
      <w:r w:rsidRPr="008658D3">
        <w:rPr>
          <w:rFonts w:ascii="GHEA Grapalat" w:hAnsi="GHEA Grapalat"/>
          <w:b/>
          <w:bCs/>
          <w:sz w:val="24"/>
          <w:szCs w:val="24"/>
          <w:lang w:val="af-ZA"/>
        </w:rPr>
        <w:t>ԿԱՏԱՐԵԼՈՒ ՄԱՍԻՆ</w:t>
      </w:r>
    </w:p>
    <w:p w:rsidR="00925A7F" w:rsidRPr="008658D3" w:rsidRDefault="00925A7F" w:rsidP="00925A7F">
      <w:pPr>
        <w:spacing w:after="0" w:line="360" w:lineRule="auto"/>
        <w:ind w:firstLine="720"/>
        <w:jc w:val="both"/>
        <w:rPr>
          <w:rFonts w:ascii="GHEA Grapalat" w:hAnsi="GHEA Grapalat"/>
          <w:b/>
          <w:bCs/>
          <w:sz w:val="24"/>
          <w:szCs w:val="24"/>
          <w:lang w:val="af-ZA"/>
        </w:rPr>
      </w:pPr>
    </w:p>
    <w:p w:rsidR="0014388A" w:rsidRDefault="00925A7F" w:rsidP="00925A7F">
      <w:pPr>
        <w:spacing w:after="0" w:line="360" w:lineRule="auto"/>
        <w:ind w:firstLine="720"/>
        <w:jc w:val="both"/>
        <w:rPr>
          <w:rFonts w:ascii="GHEA Grapalat" w:hAnsi="GHEA Grapalat"/>
          <w:bCs/>
          <w:sz w:val="24"/>
          <w:szCs w:val="24"/>
          <w:lang w:val="hy-AM"/>
        </w:rPr>
      </w:pPr>
      <w:r w:rsidRPr="008658D3">
        <w:rPr>
          <w:rFonts w:ascii="GHEA Grapalat" w:hAnsi="GHEA Grapalat"/>
          <w:b/>
          <w:bCs/>
          <w:sz w:val="24"/>
          <w:szCs w:val="24"/>
          <w:lang w:val="af-ZA"/>
        </w:rPr>
        <w:t xml:space="preserve"> Հոդված 1.</w:t>
      </w:r>
      <w:r w:rsidRPr="008658D3">
        <w:rPr>
          <w:rFonts w:ascii="GHEA Grapalat" w:hAnsi="GHEA Grapalat"/>
          <w:bCs/>
          <w:sz w:val="24"/>
          <w:szCs w:val="24"/>
          <w:lang w:val="af-ZA"/>
        </w:rPr>
        <w:t xml:space="preserve"> «</w:t>
      </w:r>
      <w:r w:rsidR="0014388A" w:rsidRPr="008658D3">
        <w:rPr>
          <w:rFonts w:ascii="GHEA Grapalat" w:hAnsi="GHEA Grapalat"/>
          <w:bCs/>
          <w:sz w:val="24"/>
          <w:szCs w:val="24"/>
          <w:lang w:val="hy-AM"/>
        </w:rPr>
        <w:t>Պետական գույքի կառավարման</w:t>
      </w:r>
      <w:r w:rsidRPr="008658D3">
        <w:rPr>
          <w:rFonts w:ascii="GHEA Grapalat" w:hAnsi="GHEA Grapalat"/>
          <w:bCs/>
          <w:sz w:val="24"/>
          <w:szCs w:val="24"/>
          <w:lang w:val="af-ZA"/>
        </w:rPr>
        <w:t xml:space="preserve"> մասին» 201</w:t>
      </w:r>
      <w:r w:rsidR="0014388A" w:rsidRPr="008658D3">
        <w:rPr>
          <w:rFonts w:ascii="GHEA Grapalat" w:hAnsi="GHEA Grapalat"/>
          <w:bCs/>
          <w:sz w:val="24"/>
          <w:szCs w:val="24"/>
          <w:lang w:val="hy-AM"/>
        </w:rPr>
        <w:t>4</w:t>
      </w:r>
      <w:r w:rsidRPr="008658D3">
        <w:rPr>
          <w:rFonts w:ascii="GHEA Grapalat" w:hAnsi="GHEA Grapalat"/>
          <w:bCs/>
          <w:sz w:val="24"/>
          <w:szCs w:val="24"/>
          <w:lang w:val="af-ZA"/>
        </w:rPr>
        <w:t xml:space="preserve"> թվականի </w:t>
      </w:r>
      <w:r w:rsidR="0014388A" w:rsidRPr="008658D3">
        <w:rPr>
          <w:rFonts w:ascii="GHEA Grapalat" w:hAnsi="GHEA Grapalat"/>
          <w:bCs/>
          <w:sz w:val="24"/>
          <w:szCs w:val="24"/>
          <w:lang w:val="hy-AM"/>
        </w:rPr>
        <w:t>նոյեմբերի   20</w:t>
      </w:r>
      <w:r w:rsidRPr="008658D3">
        <w:rPr>
          <w:rFonts w:ascii="GHEA Grapalat" w:hAnsi="GHEA Grapalat"/>
          <w:bCs/>
          <w:sz w:val="24"/>
          <w:szCs w:val="24"/>
          <w:lang w:val="af-ZA"/>
        </w:rPr>
        <w:t>-ի ՀՕ-</w:t>
      </w:r>
      <w:r w:rsidR="0014388A" w:rsidRPr="008658D3">
        <w:rPr>
          <w:rFonts w:ascii="GHEA Grapalat" w:hAnsi="GHEA Grapalat"/>
          <w:bCs/>
          <w:sz w:val="24"/>
          <w:szCs w:val="24"/>
          <w:lang w:val="hy-AM"/>
        </w:rPr>
        <w:t>1</w:t>
      </w:r>
      <w:r w:rsidRPr="008658D3">
        <w:rPr>
          <w:rFonts w:ascii="GHEA Grapalat" w:hAnsi="GHEA Grapalat"/>
          <w:bCs/>
          <w:sz w:val="24"/>
          <w:szCs w:val="24"/>
          <w:lang w:val="af-ZA"/>
        </w:rPr>
        <w:t>5</w:t>
      </w:r>
      <w:r w:rsidR="0014388A" w:rsidRPr="008658D3">
        <w:rPr>
          <w:rFonts w:ascii="GHEA Grapalat" w:hAnsi="GHEA Grapalat"/>
          <w:bCs/>
          <w:sz w:val="24"/>
          <w:szCs w:val="24"/>
          <w:lang w:val="hy-AM"/>
        </w:rPr>
        <w:t>8</w:t>
      </w:r>
      <w:r w:rsidRPr="008658D3">
        <w:rPr>
          <w:rFonts w:ascii="GHEA Grapalat" w:hAnsi="GHEA Grapalat"/>
          <w:bCs/>
          <w:sz w:val="24"/>
          <w:szCs w:val="24"/>
          <w:lang w:val="af-ZA"/>
        </w:rPr>
        <w:t>-Ն օրենք</w:t>
      </w:r>
      <w:r w:rsidR="00F5652E">
        <w:rPr>
          <w:rFonts w:ascii="GHEA Grapalat" w:hAnsi="GHEA Grapalat"/>
          <w:bCs/>
          <w:sz w:val="24"/>
          <w:szCs w:val="24"/>
          <w:lang w:val="hy-AM"/>
        </w:rPr>
        <w:t>ի</w:t>
      </w:r>
      <w:r w:rsidR="0014388A" w:rsidRPr="008658D3">
        <w:rPr>
          <w:rFonts w:ascii="GHEA Grapalat" w:hAnsi="GHEA Grapalat"/>
          <w:bCs/>
          <w:sz w:val="24"/>
          <w:szCs w:val="24"/>
          <w:lang w:val="hy-AM"/>
        </w:rPr>
        <w:t>՝</w:t>
      </w:r>
    </w:p>
    <w:p w:rsidR="002D56EB" w:rsidRPr="002D56EB" w:rsidRDefault="00D53DAB" w:rsidP="002D56EB">
      <w:pPr>
        <w:spacing w:after="0" w:line="360" w:lineRule="auto"/>
        <w:ind w:firstLine="720"/>
        <w:jc w:val="both"/>
        <w:rPr>
          <w:rFonts w:ascii="GHEA Grapalat" w:hAnsi="GHEA Grapalat"/>
          <w:bCs/>
          <w:sz w:val="24"/>
          <w:szCs w:val="24"/>
          <w:lang w:val="hy-AM"/>
        </w:rPr>
      </w:pPr>
      <w:r w:rsidRPr="008658D3">
        <w:rPr>
          <w:rFonts w:ascii="GHEA Grapalat" w:hAnsi="GHEA Grapalat"/>
          <w:bCs/>
          <w:sz w:val="24"/>
          <w:szCs w:val="24"/>
          <w:lang w:val="hy-AM"/>
        </w:rPr>
        <w:t>1)</w:t>
      </w:r>
      <w:r w:rsidRPr="002D56EB">
        <w:rPr>
          <w:rFonts w:ascii="GHEA Grapalat" w:hAnsi="GHEA Grapalat"/>
          <w:bCs/>
          <w:sz w:val="24"/>
          <w:szCs w:val="24"/>
          <w:lang w:val="hy-AM"/>
        </w:rPr>
        <w:t xml:space="preserve"> </w:t>
      </w:r>
      <w:r w:rsidR="002D56EB">
        <w:rPr>
          <w:rFonts w:ascii="GHEA Grapalat" w:hAnsi="GHEA Grapalat"/>
          <w:bCs/>
          <w:sz w:val="24"/>
          <w:szCs w:val="24"/>
          <w:lang w:val="hy-AM"/>
        </w:rPr>
        <w:t>6-րդ հոդվածի 1-ին մաս</w:t>
      </w:r>
      <w:r w:rsidR="002D56EB">
        <w:rPr>
          <w:rFonts w:ascii="GHEA Grapalat" w:hAnsi="GHEA Grapalat"/>
          <w:bCs/>
          <w:sz w:val="24"/>
          <w:szCs w:val="24"/>
          <w:lang w:val="hy-AM"/>
        </w:rPr>
        <w:t>ի</w:t>
      </w:r>
      <w:r w:rsidR="002D56EB">
        <w:rPr>
          <w:rFonts w:ascii="GHEA Grapalat" w:hAnsi="GHEA Grapalat"/>
          <w:bCs/>
          <w:sz w:val="24"/>
          <w:szCs w:val="24"/>
          <w:lang w:val="hy-AM"/>
        </w:rPr>
        <w:t xml:space="preserve"> 2</w:t>
      </w:r>
      <w:r w:rsidR="002D56EB">
        <w:rPr>
          <w:rFonts w:ascii="GHEA Grapalat" w:hAnsi="GHEA Grapalat"/>
          <w:bCs/>
          <w:sz w:val="24"/>
          <w:szCs w:val="24"/>
          <w:lang w:val="hy-AM"/>
        </w:rPr>
        <w:t>2</w:t>
      </w:r>
      <w:r w:rsidR="002D56EB">
        <w:rPr>
          <w:rFonts w:ascii="GHEA Grapalat" w:hAnsi="GHEA Grapalat"/>
          <w:bCs/>
          <w:sz w:val="24"/>
          <w:szCs w:val="24"/>
          <w:lang w:val="hy-AM"/>
        </w:rPr>
        <w:t>-րդ կետ</w:t>
      </w:r>
      <w:r w:rsidR="002D56EB">
        <w:rPr>
          <w:rFonts w:ascii="GHEA Grapalat" w:hAnsi="GHEA Grapalat"/>
          <w:bCs/>
          <w:sz w:val="24"/>
          <w:szCs w:val="24"/>
          <w:lang w:val="hy-AM"/>
        </w:rPr>
        <w:t xml:space="preserve">ի </w:t>
      </w:r>
      <w:r w:rsidR="002D56EB" w:rsidRPr="002D56EB">
        <w:rPr>
          <w:rFonts w:ascii="GHEA Grapalat" w:hAnsi="GHEA Grapalat"/>
          <w:bCs/>
          <w:sz w:val="24"/>
          <w:szCs w:val="24"/>
          <w:lang w:val="hy-AM"/>
        </w:rPr>
        <w:t>«:» կետադրական նշան</w:t>
      </w:r>
      <w:r w:rsidR="002D56EB" w:rsidRPr="002D56EB">
        <w:rPr>
          <w:rFonts w:ascii="GHEA Grapalat" w:hAnsi="GHEA Grapalat"/>
          <w:bCs/>
          <w:sz w:val="24"/>
          <w:szCs w:val="24"/>
          <w:lang w:val="hy-AM"/>
        </w:rPr>
        <w:t>ը</w:t>
      </w:r>
      <w:r w:rsidR="002D56EB" w:rsidRPr="002D56EB">
        <w:rPr>
          <w:rFonts w:ascii="GHEA Grapalat" w:hAnsi="GHEA Grapalat"/>
          <w:bCs/>
          <w:sz w:val="24"/>
          <w:szCs w:val="24"/>
          <w:lang w:val="hy-AM"/>
        </w:rPr>
        <w:t xml:space="preserve"> փոխարինել  «.» կետադրական նշանով</w:t>
      </w:r>
      <w:r w:rsidR="002D56EB" w:rsidRPr="002D56EB">
        <w:rPr>
          <w:rFonts w:ascii="Cambria Math" w:hAnsi="Cambria Math" w:cs="Cambria Math"/>
          <w:bCs/>
          <w:sz w:val="24"/>
          <w:szCs w:val="24"/>
          <w:lang w:val="hy-AM"/>
        </w:rPr>
        <w:t>․</w:t>
      </w:r>
    </w:p>
    <w:p w:rsidR="00F859F9" w:rsidRDefault="002D56EB" w:rsidP="00D53DAB">
      <w:pPr>
        <w:spacing w:after="0" w:line="360" w:lineRule="auto"/>
        <w:ind w:firstLine="720"/>
        <w:jc w:val="both"/>
        <w:rPr>
          <w:rFonts w:ascii="GHEA Grapalat" w:hAnsi="GHEA Grapalat"/>
          <w:bCs/>
          <w:sz w:val="24"/>
          <w:szCs w:val="24"/>
          <w:lang w:val="hy-AM"/>
        </w:rPr>
      </w:pPr>
      <w:r>
        <w:rPr>
          <w:rFonts w:ascii="GHEA Grapalat" w:hAnsi="GHEA Grapalat"/>
          <w:bCs/>
          <w:sz w:val="24"/>
          <w:szCs w:val="24"/>
          <w:lang w:val="hy-AM"/>
        </w:rPr>
        <w:t>2</w:t>
      </w:r>
      <w:r w:rsidRPr="002D56EB">
        <w:rPr>
          <w:rFonts w:ascii="GHEA Grapalat" w:hAnsi="GHEA Grapalat"/>
          <w:bCs/>
          <w:sz w:val="24"/>
          <w:szCs w:val="24"/>
          <w:lang w:val="hy-AM"/>
        </w:rPr>
        <w:t>)</w:t>
      </w:r>
      <w:r>
        <w:rPr>
          <w:rFonts w:ascii="GHEA Grapalat" w:hAnsi="GHEA Grapalat"/>
          <w:bCs/>
          <w:sz w:val="24"/>
          <w:szCs w:val="24"/>
          <w:lang w:val="hy-AM"/>
        </w:rPr>
        <w:t xml:space="preserve"> </w:t>
      </w:r>
      <w:r w:rsidR="00F859F9">
        <w:rPr>
          <w:rFonts w:ascii="GHEA Grapalat" w:hAnsi="GHEA Grapalat"/>
          <w:bCs/>
          <w:sz w:val="24"/>
          <w:szCs w:val="24"/>
          <w:lang w:val="hy-AM"/>
        </w:rPr>
        <w:t>6-րդ հոդվածի 1-ին մասը լրացնել հետևյալ բովանդակությամբ նոր 23-րդ կետով</w:t>
      </w:r>
      <w:r w:rsidR="00F859F9" w:rsidRPr="002D56EB">
        <w:rPr>
          <w:rFonts w:ascii="Cambria Math" w:hAnsi="Cambria Math" w:cs="Cambria Math"/>
          <w:bCs/>
          <w:sz w:val="24"/>
          <w:szCs w:val="24"/>
          <w:lang w:val="hy-AM"/>
        </w:rPr>
        <w:t>․</w:t>
      </w:r>
    </w:p>
    <w:p w:rsidR="00F859F9" w:rsidRPr="008658D3" w:rsidRDefault="00D53DAB" w:rsidP="00F859F9">
      <w:pPr>
        <w:spacing w:after="0" w:line="360" w:lineRule="auto"/>
        <w:ind w:firstLine="720"/>
        <w:jc w:val="both"/>
        <w:rPr>
          <w:rFonts w:ascii="GHEA Grapalat" w:hAnsi="GHEA Grapalat"/>
          <w:bCs/>
          <w:sz w:val="24"/>
          <w:szCs w:val="24"/>
          <w:lang w:val="hy-AM"/>
        </w:rPr>
      </w:pPr>
      <w:r w:rsidRPr="002D56EB">
        <w:rPr>
          <w:rFonts w:ascii="GHEA Grapalat" w:hAnsi="GHEA Grapalat"/>
          <w:bCs/>
          <w:sz w:val="24"/>
          <w:szCs w:val="24"/>
          <w:lang w:val="hy-AM"/>
        </w:rPr>
        <w:t>«</w:t>
      </w:r>
      <w:r w:rsidR="00F859F9">
        <w:rPr>
          <w:rFonts w:ascii="GHEA Grapalat" w:hAnsi="GHEA Grapalat"/>
          <w:bCs/>
          <w:sz w:val="24"/>
          <w:szCs w:val="24"/>
          <w:lang w:val="hy-AM"/>
        </w:rPr>
        <w:t>23</w:t>
      </w:r>
      <w:r w:rsidR="00F859F9" w:rsidRPr="00F859F9">
        <w:rPr>
          <w:rFonts w:ascii="GHEA Grapalat" w:hAnsi="GHEA Grapalat"/>
          <w:bCs/>
          <w:sz w:val="24"/>
          <w:szCs w:val="24"/>
          <w:lang w:val="hy-AM"/>
        </w:rPr>
        <w:t>)</w:t>
      </w:r>
      <w:r w:rsidR="00F859F9">
        <w:rPr>
          <w:rFonts w:ascii="GHEA Grapalat" w:hAnsi="GHEA Grapalat"/>
          <w:bCs/>
          <w:sz w:val="24"/>
          <w:szCs w:val="24"/>
          <w:lang w:val="hy-AM"/>
        </w:rPr>
        <w:t xml:space="preserve"> </w:t>
      </w:r>
      <w:r w:rsidR="00C50E3C">
        <w:rPr>
          <w:rFonts w:ascii="GHEA Grapalat" w:hAnsi="GHEA Grapalat"/>
          <w:bCs/>
          <w:sz w:val="24"/>
          <w:szCs w:val="24"/>
          <w:lang w:val="hy-AM"/>
        </w:rPr>
        <w:t>հ</w:t>
      </w:r>
      <w:r w:rsidR="00F859F9" w:rsidRPr="008658D3">
        <w:rPr>
          <w:rFonts w:ascii="GHEA Grapalat" w:hAnsi="GHEA Grapalat"/>
          <w:bCs/>
          <w:sz w:val="24"/>
          <w:szCs w:val="24"/>
          <w:lang w:val="hy-AM"/>
        </w:rPr>
        <w:t xml:space="preserve">աստատում է </w:t>
      </w:r>
      <w:r w:rsidR="00F859F9" w:rsidRPr="00A72FB3">
        <w:rPr>
          <w:rFonts w:ascii="GHEA Grapalat" w:hAnsi="GHEA Grapalat"/>
          <w:bCs/>
          <w:sz w:val="24"/>
          <w:szCs w:val="24"/>
          <w:lang w:val="hy-AM"/>
        </w:rPr>
        <w:t>հանրային իշխանության մարմինների (բացառությամբ տեղական ինքնակառավարման մարինների) և պետական ոչ առևտրային կազմակերպությունների պաշտոն</w:t>
      </w:r>
      <w:r w:rsidR="00882085">
        <w:rPr>
          <w:rFonts w:ascii="GHEA Grapalat" w:hAnsi="GHEA Grapalat"/>
          <w:bCs/>
          <w:sz w:val="24"/>
          <w:szCs w:val="24"/>
          <w:lang w:val="hy-AM"/>
        </w:rPr>
        <w:t>ատար անձանց</w:t>
      </w:r>
      <w:r w:rsidR="00F859F9" w:rsidRPr="00A72FB3">
        <w:rPr>
          <w:rFonts w:ascii="GHEA Grapalat" w:hAnsi="GHEA Grapalat"/>
          <w:bCs/>
          <w:sz w:val="24"/>
          <w:szCs w:val="24"/>
          <w:lang w:val="hy-AM"/>
        </w:rPr>
        <w:t xml:space="preserve"> ծառայողական և այդ մարմիններին սպասարկող ավտոմեքենաների հատկացման և շահագործման կարգը, պետական պաշտոն կամ պետական ծառայության պաշտոն զբաղեցնող անձանց տրանսպորտային ծախսերի փոխհատուցման կարգը, առանձին մարմիններին հատկացվող ծառայողական և սպասարկող ավտոմեքենաների սահմանաքանակները, ավտոմեքենաների վառելիքի, յուղերի ու քսուքների ծախսի, ավտոդողերի վազքի, կուտակչային մարտկոցների ծառայության ժամկետների նորմաները, պաշտոն</w:t>
      </w:r>
      <w:r w:rsidR="00882085">
        <w:rPr>
          <w:rFonts w:ascii="GHEA Grapalat" w:hAnsi="GHEA Grapalat"/>
          <w:bCs/>
          <w:sz w:val="24"/>
          <w:szCs w:val="24"/>
          <w:lang w:val="hy-AM"/>
        </w:rPr>
        <w:t xml:space="preserve">ատար անձանց </w:t>
      </w:r>
      <w:r w:rsidR="00F859F9" w:rsidRPr="00A72FB3">
        <w:rPr>
          <w:rFonts w:ascii="GHEA Grapalat" w:hAnsi="GHEA Grapalat"/>
          <w:bCs/>
          <w:sz w:val="24"/>
          <w:szCs w:val="24"/>
          <w:lang w:val="hy-AM"/>
        </w:rPr>
        <w:t>ծառայողական և այդ մարմիններին սպասարկելու նպատակով ձեռք բերվող ավտոմեքենաների առանձին չափորոշիչները</w:t>
      </w:r>
      <w:r w:rsidR="00F859F9" w:rsidRPr="008658D3">
        <w:rPr>
          <w:rFonts w:ascii="GHEA Grapalat" w:hAnsi="GHEA Grapalat"/>
          <w:bCs/>
          <w:sz w:val="24"/>
          <w:szCs w:val="24"/>
          <w:lang w:val="hy-AM"/>
        </w:rPr>
        <w:t>։»</w:t>
      </w:r>
      <w:r w:rsidR="00F859F9" w:rsidRPr="008658D3">
        <w:rPr>
          <w:rFonts w:ascii="Cambria Math" w:hAnsi="Cambria Math" w:cs="Cambria Math"/>
          <w:bCs/>
          <w:sz w:val="24"/>
          <w:szCs w:val="24"/>
          <w:lang w:val="hy-AM"/>
        </w:rPr>
        <w:t>․</w:t>
      </w:r>
    </w:p>
    <w:p w:rsidR="002D56EB" w:rsidRDefault="002D56EB" w:rsidP="005D473A">
      <w:pPr>
        <w:spacing w:after="0" w:line="360" w:lineRule="auto"/>
        <w:ind w:firstLine="720"/>
        <w:jc w:val="both"/>
        <w:rPr>
          <w:rFonts w:ascii="GHEA Grapalat" w:hAnsi="GHEA Grapalat"/>
          <w:bCs/>
          <w:sz w:val="24"/>
          <w:szCs w:val="24"/>
          <w:lang w:val="af-ZA"/>
        </w:rPr>
      </w:pPr>
      <w:r>
        <w:rPr>
          <w:rFonts w:ascii="GHEA Grapalat" w:hAnsi="GHEA Grapalat"/>
          <w:bCs/>
          <w:sz w:val="24"/>
          <w:szCs w:val="24"/>
          <w:lang w:val="hy-AM"/>
        </w:rPr>
        <w:t>3</w:t>
      </w:r>
      <w:r w:rsidR="0014388A" w:rsidRPr="008658D3">
        <w:rPr>
          <w:rFonts w:ascii="GHEA Grapalat" w:hAnsi="GHEA Grapalat"/>
          <w:bCs/>
          <w:sz w:val="24"/>
          <w:szCs w:val="24"/>
          <w:lang w:val="hy-AM"/>
        </w:rPr>
        <w:t>)</w:t>
      </w:r>
      <w:r w:rsidR="00925A7F" w:rsidRPr="008658D3">
        <w:rPr>
          <w:rFonts w:ascii="GHEA Grapalat" w:hAnsi="GHEA Grapalat"/>
          <w:bCs/>
          <w:sz w:val="24"/>
          <w:szCs w:val="24"/>
          <w:lang w:val="af-ZA"/>
        </w:rPr>
        <w:t xml:space="preserve"> </w:t>
      </w:r>
      <w:r>
        <w:rPr>
          <w:rFonts w:ascii="GHEA Grapalat" w:hAnsi="GHEA Grapalat"/>
          <w:bCs/>
          <w:sz w:val="24"/>
          <w:szCs w:val="24"/>
          <w:lang w:val="hy-AM"/>
        </w:rPr>
        <w:t>7</w:t>
      </w:r>
      <w:r>
        <w:rPr>
          <w:rFonts w:ascii="GHEA Grapalat" w:hAnsi="GHEA Grapalat"/>
          <w:bCs/>
          <w:sz w:val="24"/>
          <w:szCs w:val="24"/>
          <w:lang w:val="hy-AM"/>
        </w:rPr>
        <w:t>-րդ հոդվածի 1-ին մասի 2</w:t>
      </w:r>
      <w:r>
        <w:rPr>
          <w:rFonts w:ascii="GHEA Grapalat" w:hAnsi="GHEA Grapalat"/>
          <w:bCs/>
          <w:sz w:val="24"/>
          <w:szCs w:val="24"/>
          <w:lang w:val="hy-AM"/>
        </w:rPr>
        <w:t>7</w:t>
      </w:r>
      <w:r>
        <w:rPr>
          <w:rFonts w:ascii="GHEA Grapalat" w:hAnsi="GHEA Grapalat"/>
          <w:bCs/>
          <w:sz w:val="24"/>
          <w:szCs w:val="24"/>
          <w:lang w:val="hy-AM"/>
        </w:rPr>
        <w:t xml:space="preserve">-րդ կետի </w:t>
      </w:r>
      <w:r w:rsidRPr="002D56EB">
        <w:rPr>
          <w:rFonts w:ascii="GHEA Grapalat" w:hAnsi="GHEA Grapalat"/>
          <w:bCs/>
          <w:sz w:val="24"/>
          <w:szCs w:val="24"/>
          <w:lang w:val="hy-AM"/>
        </w:rPr>
        <w:t>«:» կետադրական նշանը փոխարինել  «.» կետադրական նշանով</w:t>
      </w:r>
      <w:r w:rsidRPr="002D56EB">
        <w:rPr>
          <w:rFonts w:ascii="Cambria Math" w:hAnsi="Cambria Math" w:cs="Cambria Math"/>
          <w:bCs/>
          <w:sz w:val="24"/>
          <w:szCs w:val="24"/>
          <w:lang w:val="hy-AM"/>
        </w:rPr>
        <w:t>․</w:t>
      </w:r>
    </w:p>
    <w:p w:rsidR="0096638A" w:rsidRPr="008658D3" w:rsidRDefault="002D56EB" w:rsidP="005D473A">
      <w:pPr>
        <w:spacing w:after="0" w:line="360" w:lineRule="auto"/>
        <w:ind w:firstLine="720"/>
        <w:jc w:val="both"/>
        <w:rPr>
          <w:rFonts w:ascii="GHEA Grapalat" w:hAnsi="GHEA Grapalat"/>
          <w:bCs/>
          <w:sz w:val="24"/>
          <w:szCs w:val="24"/>
          <w:lang w:val="hy-AM"/>
        </w:rPr>
      </w:pPr>
      <w:r>
        <w:rPr>
          <w:rFonts w:ascii="GHEA Grapalat" w:hAnsi="GHEA Grapalat"/>
          <w:bCs/>
          <w:sz w:val="24"/>
          <w:szCs w:val="24"/>
          <w:lang w:val="hy-AM"/>
        </w:rPr>
        <w:lastRenderedPageBreak/>
        <w:t>4</w:t>
      </w:r>
      <w:r w:rsidRPr="008658D3">
        <w:rPr>
          <w:rFonts w:ascii="GHEA Grapalat" w:hAnsi="GHEA Grapalat"/>
          <w:bCs/>
          <w:sz w:val="24"/>
          <w:szCs w:val="24"/>
          <w:lang w:val="hy-AM"/>
        </w:rPr>
        <w:t>)</w:t>
      </w:r>
      <w:r w:rsidRPr="002D56EB">
        <w:rPr>
          <w:rFonts w:ascii="GHEA Grapalat" w:hAnsi="GHEA Grapalat"/>
          <w:bCs/>
          <w:sz w:val="24"/>
          <w:szCs w:val="24"/>
          <w:lang w:val="hy-AM"/>
        </w:rPr>
        <w:t xml:space="preserve"> </w:t>
      </w:r>
      <w:r w:rsidR="0096638A" w:rsidRPr="008658D3">
        <w:rPr>
          <w:rFonts w:ascii="GHEA Grapalat" w:hAnsi="GHEA Grapalat"/>
          <w:bCs/>
          <w:sz w:val="24"/>
          <w:szCs w:val="24"/>
          <w:lang w:val="hy-AM"/>
        </w:rPr>
        <w:t>7-րդ հոդվածի 1-ին մաս</w:t>
      </w:r>
      <w:r w:rsidR="00F859F9">
        <w:rPr>
          <w:rFonts w:ascii="GHEA Grapalat" w:hAnsi="GHEA Grapalat"/>
          <w:bCs/>
          <w:sz w:val="24"/>
          <w:szCs w:val="24"/>
          <w:lang w:val="hy-AM"/>
        </w:rPr>
        <w:t>ը</w:t>
      </w:r>
      <w:r w:rsidR="0096638A" w:rsidRPr="008658D3">
        <w:rPr>
          <w:rFonts w:ascii="GHEA Grapalat" w:hAnsi="GHEA Grapalat"/>
          <w:bCs/>
          <w:sz w:val="24"/>
          <w:szCs w:val="24"/>
          <w:lang w:val="hy-AM"/>
        </w:rPr>
        <w:t xml:space="preserve"> լրացնել հետևյալ բովանդակությամբ </w:t>
      </w:r>
      <w:r w:rsidR="00726999">
        <w:rPr>
          <w:rFonts w:ascii="GHEA Grapalat" w:hAnsi="GHEA Grapalat"/>
          <w:bCs/>
          <w:sz w:val="24"/>
          <w:szCs w:val="24"/>
          <w:lang w:val="hy-AM"/>
        </w:rPr>
        <w:t xml:space="preserve">նոր </w:t>
      </w:r>
      <w:r w:rsidR="0096638A" w:rsidRPr="008658D3">
        <w:rPr>
          <w:rFonts w:ascii="GHEA Grapalat" w:hAnsi="GHEA Grapalat"/>
          <w:bCs/>
          <w:sz w:val="24"/>
          <w:szCs w:val="24"/>
          <w:lang w:val="hy-AM"/>
        </w:rPr>
        <w:t>28-րդ կետ</w:t>
      </w:r>
      <w:r w:rsidR="00F859F9">
        <w:rPr>
          <w:rFonts w:ascii="GHEA Grapalat" w:hAnsi="GHEA Grapalat"/>
          <w:bCs/>
          <w:sz w:val="24"/>
          <w:szCs w:val="24"/>
          <w:lang w:val="hy-AM"/>
        </w:rPr>
        <w:t>ով</w:t>
      </w:r>
      <w:r w:rsidR="0096638A" w:rsidRPr="00A72FB3">
        <w:rPr>
          <w:rFonts w:ascii="Cambria Math" w:hAnsi="Cambria Math" w:cs="Cambria Math"/>
          <w:bCs/>
          <w:sz w:val="24"/>
          <w:szCs w:val="24"/>
          <w:lang w:val="hy-AM"/>
        </w:rPr>
        <w:t>․</w:t>
      </w:r>
    </w:p>
    <w:p w:rsidR="00073E4B" w:rsidRDefault="0096638A" w:rsidP="0096638A">
      <w:pPr>
        <w:spacing w:after="0" w:line="360" w:lineRule="auto"/>
        <w:ind w:firstLine="720"/>
        <w:jc w:val="both"/>
        <w:rPr>
          <w:rFonts w:ascii="GHEA Grapalat" w:hAnsi="GHEA Grapalat"/>
          <w:bCs/>
          <w:sz w:val="24"/>
          <w:szCs w:val="24"/>
          <w:lang w:val="hy-AM"/>
        </w:rPr>
      </w:pPr>
      <w:r w:rsidRPr="00A72FB3">
        <w:rPr>
          <w:rFonts w:ascii="GHEA Grapalat" w:hAnsi="GHEA Grapalat"/>
          <w:bCs/>
          <w:sz w:val="24"/>
          <w:szCs w:val="24"/>
          <w:lang w:val="hy-AM"/>
        </w:rPr>
        <w:t>«</w:t>
      </w:r>
      <w:r w:rsidRPr="008658D3">
        <w:rPr>
          <w:rFonts w:ascii="GHEA Grapalat" w:hAnsi="GHEA Grapalat"/>
          <w:bCs/>
          <w:sz w:val="24"/>
          <w:szCs w:val="24"/>
          <w:lang w:val="hy-AM"/>
        </w:rPr>
        <w:t xml:space="preserve">28) </w:t>
      </w:r>
      <w:r w:rsidR="00073E4B" w:rsidRPr="00A72FB3">
        <w:rPr>
          <w:rFonts w:ascii="GHEA Grapalat" w:hAnsi="GHEA Grapalat"/>
          <w:bCs/>
          <w:sz w:val="24"/>
          <w:szCs w:val="24"/>
          <w:lang w:val="hy-AM"/>
        </w:rPr>
        <w:t>մշակում է հանրային իշխանության մարմինների (բացառությամբ տեղական ինքնակառավարման մարինների) և պետական ոչ առևտրային կազմակերպությունների պաշտոն</w:t>
      </w:r>
      <w:r w:rsidR="00882085">
        <w:rPr>
          <w:rFonts w:ascii="GHEA Grapalat" w:hAnsi="GHEA Grapalat"/>
          <w:bCs/>
          <w:sz w:val="24"/>
          <w:szCs w:val="24"/>
          <w:lang w:val="hy-AM"/>
        </w:rPr>
        <w:t>ատար անձանց</w:t>
      </w:r>
      <w:r w:rsidR="00073E4B" w:rsidRPr="00A72FB3">
        <w:rPr>
          <w:rFonts w:ascii="GHEA Grapalat" w:hAnsi="GHEA Grapalat"/>
          <w:bCs/>
          <w:sz w:val="24"/>
          <w:szCs w:val="24"/>
          <w:lang w:val="hy-AM"/>
        </w:rPr>
        <w:t xml:space="preserve"> ծառայողական և այդ մարմիններին սպասարկող ավտոմեքենաների հատկացման և շահագործման կարգը, պետական պաշտոն կամ պետական ծառայության պաշտոն զբաղեցնող անձանց տրանսպորտային ծախսերի փոխհատուցման կարգը, առանձին մարմիններին հատկացվող ծառայողական և սպասարկող ավտոմեքենաների սահմանաքանակները, ավտոմեքենաների վառելիքի, յուղերի ու քսուքների ծախսի, ավտոդողերի վազքի, կուտակչային մարտկոցների ծառայության ժամկետների նորմաները, </w:t>
      </w:r>
      <w:r w:rsidR="00882085">
        <w:rPr>
          <w:rFonts w:ascii="GHEA Grapalat" w:hAnsi="GHEA Grapalat"/>
          <w:bCs/>
          <w:sz w:val="24"/>
          <w:szCs w:val="24"/>
          <w:lang w:val="hy-AM"/>
        </w:rPr>
        <w:t>պաշտոնատար անձանց</w:t>
      </w:r>
      <w:r w:rsidR="00073E4B" w:rsidRPr="00A72FB3">
        <w:rPr>
          <w:rFonts w:ascii="GHEA Grapalat" w:hAnsi="GHEA Grapalat"/>
          <w:bCs/>
          <w:sz w:val="24"/>
          <w:szCs w:val="24"/>
          <w:lang w:val="hy-AM"/>
        </w:rPr>
        <w:t xml:space="preserve"> ծառայողական և այդ մարմիններին սպասարկելու նպատակով ձեռք բերվող ավտոմեքենաների առանձին չափորոշիչները</w:t>
      </w:r>
      <w:r w:rsidR="003B3AB4">
        <w:rPr>
          <w:rFonts w:ascii="GHEA Grapalat" w:hAnsi="GHEA Grapalat"/>
          <w:bCs/>
          <w:sz w:val="24"/>
          <w:szCs w:val="24"/>
          <w:lang w:val="hy-AM"/>
        </w:rPr>
        <w:t>։</w:t>
      </w:r>
      <w:r w:rsidR="00073E4B" w:rsidRPr="008658D3">
        <w:rPr>
          <w:rFonts w:ascii="GHEA Grapalat" w:hAnsi="GHEA Grapalat"/>
          <w:bCs/>
          <w:sz w:val="24"/>
          <w:szCs w:val="24"/>
          <w:lang w:val="hy-AM"/>
        </w:rPr>
        <w:t>»</w:t>
      </w:r>
      <w:r w:rsidR="00073E4B">
        <w:rPr>
          <w:rFonts w:ascii="GHEA Grapalat" w:hAnsi="GHEA Grapalat"/>
          <w:bCs/>
          <w:sz w:val="24"/>
          <w:szCs w:val="24"/>
          <w:lang w:val="hy-AM"/>
        </w:rPr>
        <w:t>։</w:t>
      </w:r>
    </w:p>
    <w:p w:rsidR="00005848" w:rsidRDefault="00B014C3" w:rsidP="0096638A">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w:t>
      </w:r>
      <w:r w:rsidR="00005848" w:rsidRPr="00005848">
        <w:rPr>
          <w:rFonts w:ascii="GHEA Grapalat" w:eastAsia="Times New Roman" w:hAnsi="GHEA Grapalat" w:cs="Times New Roman"/>
          <w:sz w:val="24"/>
          <w:szCs w:val="24"/>
          <w:lang w:val="hy-AM"/>
        </w:rPr>
        <w:t>)</w:t>
      </w:r>
      <w:r w:rsidR="00005848">
        <w:rPr>
          <w:rFonts w:ascii="GHEA Grapalat" w:eastAsia="Times New Roman" w:hAnsi="GHEA Grapalat" w:cs="Times New Roman"/>
          <w:sz w:val="24"/>
          <w:szCs w:val="24"/>
          <w:lang w:val="hy-AM"/>
        </w:rPr>
        <w:t xml:space="preserve"> 12-րդ հոդվածի 1-ին մասը շարադրել հետևյալ խմբագրությամբ․</w:t>
      </w:r>
    </w:p>
    <w:p w:rsidR="00005848" w:rsidRPr="00005848" w:rsidRDefault="00005848" w:rsidP="0096638A">
      <w:pPr>
        <w:spacing w:after="0" w:line="360" w:lineRule="auto"/>
        <w:ind w:firstLine="720"/>
        <w:jc w:val="both"/>
        <w:rPr>
          <w:rFonts w:ascii="GHEA Grapalat" w:hAnsi="GHEA Grapalat"/>
          <w:bCs/>
          <w:sz w:val="24"/>
          <w:szCs w:val="24"/>
          <w:lang w:val="hy-AM"/>
        </w:rPr>
      </w:pPr>
      <w:r w:rsidRPr="00A72FB3">
        <w:rPr>
          <w:rFonts w:ascii="GHEA Grapalat" w:hAnsi="GHEA Grapalat"/>
          <w:bCs/>
          <w:sz w:val="24"/>
          <w:szCs w:val="24"/>
          <w:lang w:val="hy-AM"/>
        </w:rPr>
        <w:t>«</w:t>
      </w:r>
      <w:r>
        <w:rPr>
          <w:rFonts w:ascii="GHEA Grapalat" w:eastAsia="Times New Roman" w:hAnsi="GHEA Grapalat" w:cs="Times New Roman"/>
          <w:sz w:val="24"/>
          <w:szCs w:val="24"/>
          <w:lang w:val="hy-AM"/>
        </w:rPr>
        <w:t xml:space="preserve">1․ </w:t>
      </w:r>
      <w:bookmarkStart w:id="0" w:name="_GoBack"/>
      <w:r w:rsidRPr="00005848">
        <w:rPr>
          <w:rFonts w:ascii="GHEA Grapalat" w:eastAsia="Times New Roman" w:hAnsi="GHEA Grapalat" w:cs="Times New Roman"/>
          <w:sz w:val="24"/>
          <w:szCs w:val="24"/>
          <w:lang w:val="hy-AM"/>
        </w:rPr>
        <w:t xml:space="preserve">Պետական էլեկտրոնային հաշվառման </w:t>
      </w:r>
      <w:r w:rsidR="00647969">
        <w:rPr>
          <w:rFonts w:ascii="GHEA Grapalat" w:eastAsia="Times New Roman" w:hAnsi="GHEA Grapalat" w:cs="Times New Roman"/>
          <w:sz w:val="24"/>
          <w:szCs w:val="24"/>
          <w:lang w:val="hy-AM"/>
        </w:rPr>
        <w:t>ենթակա օբյեկտներ</w:t>
      </w:r>
      <w:r w:rsidRPr="00005848">
        <w:rPr>
          <w:rFonts w:ascii="GHEA Grapalat" w:eastAsia="Times New Roman" w:hAnsi="GHEA Grapalat" w:cs="Times New Roman"/>
          <w:sz w:val="24"/>
          <w:szCs w:val="24"/>
          <w:lang w:val="hy-AM"/>
        </w:rPr>
        <w:t xml:space="preserve"> են հանդիսանում սեփականության իրավունքով պետությանը պատկանող շարժական (բացառությամբ դրամական միջոցների) և անշարժ գույքը (բացառությամբ պատմության և մշակույթի անշարժ հուշարձանների), այդ թվում՝ </w:t>
      </w:r>
      <w:r>
        <w:rPr>
          <w:rFonts w:ascii="GHEA Grapalat" w:eastAsia="Times New Roman" w:hAnsi="GHEA Grapalat" w:cs="Times New Roman"/>
          <w:sz w:val="24"/>
          <w:szCs w:val="24"/>
          <w:lang w:val="hy-AM"/>
        </w:rPr>
        <w:t>հողամասերը</w:t>
      </w:r>
      <w:r w:rsidR="00B014C3">
        <w:rPr>
          <w:rFonts w:ascii="GHEA Grapalat" w:eastAsia="Times New Roman" w:hAnsi="GHEA Grapalat" w:cs="Times New Roman"/>
          <w:sz w:val="24"/>
          <w:szCs w:val="24"/>
          <w:lang w:val="hy-AM"/>
        </w:rPr>
        <w:t xml:space="preserve"> </w:t>
      </w:r>
      <w:r w:rsidR="00B014C3" w:rsidRPr="00B014C3">
        <w:rPr>
          <w:rFonts w:ascii="GHEA Grapalat" w:eastAsia="Times New Roman" w:hAnsi="GHEA Grapalat" w:cs="Times New Roman"/>
          <w:sz w:val="24"/>
          <w:szCs w:val="24"/>
          <w:lang w:val="hy-AM"/>
        </w:rPr>
        <w:t>(</w:t>
      </w:r>
      <w:r w:rsidR="00B014C3">
        <w:rPr>
          <w:rFonts w:ascii="GHEA Grapalat" w:eastAsia="Times New Roman" w:hAnsi="GHEA Grapalat" w:cs="Times New Roman"/>
          <w:sz w:val="24"/>
          <w:szCs w:val="24"/>
          <w:lang w:val="hy-AM"/>
        </w:rPr>
        <w:t>բացառությամբ սույն օրենքի 1-ին հոդվածի 2-րդ մասի 1-ին և 2-րդ կետերով նախատեսված հողամասերի</w:t>
      </w:r>
      <w:r w:rsidR="00B014C3" w:rsidRPr="00B014C3">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Pr="00005848">
        <w:rPr>
          <w:rFonts w:ascii="GHEA Grapalat" w:eastAsia="Times New Roman" w:hAnsi="GHEA Grapalat" w:cs="Times New Roman"/>
          <w:sz w:val="24"/>
          <w:szCs w:val="24"/>
          <w:lang w:val="hy-AM"/>
        </w:rPr>
        <w:t xml:space="preserve">միջպետական, հանրապետական և մարզային նշանակության ճանապարհները, արհեստական կառույցները, ճանապարհային կահավորանքն ու ճանապարհային մաս հանդիսացող այլ շինությունները, պետական մարմինների, մարզպետի աշխատակազմի, պետական մարմինների և մարզպետի աշխատակազմի ենթակայության պետական մասնակցությամբ առևտրային և պետական ոչ առևտրային կազմակերպություններին (այսուհետ՝ կազմակերպություններ) ու հիմնադրամներին (այդ թվում` որոնց հիմնադրի, ինչպես նաև լիազորված պետական մարմնի լիազորությունները փոխանցվել են Երևանի քաղաքապետին) անհատույց օգտագործման իրավունքով հանձնված անշարժ և շարժական գույքը, ինչպես նաև կազմակերպությունների և հիմնադրամների </w:t>
      </w:r>
      <w:r w:rsidRPr="00005848">
        <w:rPr>
          <w:rFonts w:ascii="GHEA Grapalat" w:eastAsia="Times New Roman" w:hAnsi="GHEA Grapalat" w:cs="Times New Roman"/>
          <w:sz w:val="24"/>
          <w:szCs w:val="24"/>
          <w:lang w:val="hy-AM"/>
        </w:rPr>
        <w:lastRenderedPageBreak/>
        <w:t>սեփականության իրավունքով պատկանող անշարժ և շարժական գույքը՝ այդ թվում՝ տրանսպորտային միջոցները, պետական մարմինների հաշվեկշռում հաշվառված մտավոր սեփականության օբյեկտները, իրավաբանական անձանց (այդ թվում` որոնց հիմնադրի, ինչպես նաև լիազորված պետական մարմնի լիազորությունները, որպես պատվիրակված լիազորություն, փոխանցվել են Երևանի քաղաքապետին) կանոնադրական կապիտալում պետական բաժնեմասը (բաժնետոմսերը), այլ պետություններում գտնվող (այդ թվում` դիվանագիտական առաքելությունների համար օգտագործվող)` Հայաստանի Հանրապետությանը սեփականության իրավունքով պատկանող գույքը:</w:t>
      </w:r>
      <w:bookmarkEnd w:id="0"/>
      <w:r w:rsidRPr="00005848">
        <w:rPr>
          <w:rFonts w:ascii="GHEA Grapalat" w:eastAsia="Times New Roman" w:hAnsi="GHEA Grapalat" w:cs="Times New Roman"/>
          <w:sz w:val="24"/>
          <w:szCs w:val="24"/>
          <w:lang w:val="hy-AM"/>
        </w:rPr>
        <w:t>»,</w:t>
      </w:r>
    </w:p>
    <w:p w:rsidR="00810850" w:rsidRDefault="0033257D" w:rsidP="00925A7F">
      <w:pPr>
        <w:spacing w:after="0" w:line="360" w:lineRule="auto"/>
        <w:ind w:firstLine="720"/>
        <w:jc w:val="both"/>
        <w:rPr>
          <w:rFonts w:ascii="GHEA Grapalat" w:hAnsi="GHEA Grapalat"/>
          <w:b/>
          <w:sz w:val="24"/>
          <w:szCs w:val="24"/>
          <w:lang w:val="af-ZA"/>
        </w:rPr>
      </w:pPr>
      <w:r w:rsidRPr="008658D3">
        <w:rPr>
          <w:rFonts w:ascii="GHEA Grapalat" w:hAnsi="GHEA Grapalat"/>
          <w:b/>
          <w:sz w:val="24"/>
          <w:szCs w:val="24"/>
          <w:lang w:val="af-ZA"/>
        </w:rPr>
        <w:t>Հոդված</w:t>
      </w:r>
      <w:r w:rsidR="00C873BB" w:rsidRPr="008658D3">
        <w:rPr>
          <w:rFonts w:ascii="GHEA Grapalat" w:hAnsi="GHEA Grapalat"/>
          <w:b/>
          <w:sz w:val="24"/>
          <w:szCs w:val="24"/>
          <w:lang w:val="af-ZA"/>
        </w:rPr>
        <w:t xml:space="preserve"> </w:t>
      </w:r>
      <w:r w:rsidR="00925A7F" w:rsidRPr="008658D3">
        <w:rPr>
          <w:rFonts w:ascii="GHEA Grapalat" w:hAnsi="GHEA Grapalat"/>
          <w:b/>
          <w:sz w:val="24"/>
          <w:szCs w:val="24"/>
          <w:lang w:val="hy-AM"/>
        </w:rPr>
        <w:t>2</w:t>
      </w:r>
      <w:r w:rsidRPr="008658D3">
        <w:rPr>
          <w:rFonts w:ascii="GHEA Grapalat" w:hAnsi="GHEA Grapalat"/>
          <w:b/>
          <w:sz w:val="24"/>
          <w:szCs w:val="24"/>
          <w:lang w:val="af-ZA"/>
        </w:rPr>
        <w:t>.</w:t>
      </w:r>
      <w:r w:rsidR="00810850" w:rsidRPr="00810850">
        <w:rPr>
          <w:rFonts w:ascii="GHEA Grapalat" w:hAnsi="GHEA Grapalat"/>
          <w:b/>
          <w:color w:val="000000"/>
          <w:sz w:val="24"/>
          <w:szCs w:val="24"/>
          <w:shd w:val="clear" w:color="auto" w:fill="FFFFFF"/>
          <w:lang w:val="hy-AM"/>
        </w:rPr>
        <w:t xml:space="preserve"> </w:t>
      </w:r>
      <w:r w:rsidR="00810850">
        <w:rPr>
          <w:rFonts w:ascii="GHEA Grapalat" w:hAnsi="GHEA Grapalat"/>
          <w:b/>
          <w:color w:val="000000"/>
          <w:sz w:val="24"/>
          <w:szCs w:val="24"/>
          <w:shd w:val="clear" w:color="auto" w:fill="FFFFFF"/>
          <w:lang w:val="hy-AM"/>
        </w:rPr>
        <w:t>Եզրափակիչ մաս և անցումային դրույթներ</w:t>
      </w:r>
    </w:p>
    <w:p w:rsidR="0033257D" w:rsidRPr="00810850" w:rsidRDefault="00810850" w:rsidP="00925A7F">
      <w:pPr>
        <w:spacing w:after="0" w:line="360" w:lineRule="auto"/>
        <w:ind w:firstLine="720"/>
        <w:jc w:val="both"/>
        <w:rPr>
          <w:rFonts w:ascii="GHEA Grapalat" w:hAnsi="GHEA Grapalat"/>
          <w:bCs/>
          <w:sz w:val="24"/>
          <w:szCs w:val="24"/>
          <w:lang w:val="hy-AM"/>
        </w:rPr>
      </w:pPr>
      <w:r>
        <w:rPr>
          <w:rFonts w:ascii="GHEA Grapalat" w:hAnsi="GHEA Grapalat"/>
          <w:b/>
          <w:sz w:val="24"/>
          <w:szCs w:val="24"/>
          <w:lang w:val="hy-AM"/>
        </w:rPr>
        <w:t>1</w:t>
      </w:r>
      <w:r>
        <w:rPr>
          <w:rFonts w:ascii="Cambria Math" w:hAnsi="Cambria Math"/>
          <w:b/>
          <w:sz w:val="24"/>
          <w:szCs w:val="24"/>
          <w:lang w:val="hy-AM"/>
        </w:rPr>
        <w:t>․</w:t>
      </w:r>
      <w:r w:rsidR="0033257D" w:rsidRPr="008658D3">
        <w:rPr>
          <w:rFonts w:ascii="GHEA Grapalat" w:hAnsi="GHEA Grapalat"/>
          <w:sz w:val="24"/>
          <w:szCs w:val="24"/>
          <w:lang w:val="af-ZA"/>
        </w:rPr>
        <w:t xml:space="preserve"> Սույն օրենքն </w:t>
      </w:r>
      <w:r w:rsidR="0033257D" w:rsidRPr="00810850">
        <w:rPr>
          <w:rFonts w:ascii="GHEA Grapalat" w:hAnsi="GHEA Grapalat"/>
          <w:bCs/>
          <w:sz w:val="24"/>
          <w:szCs w:val="24"/>
          <w:lang w:val="hy-AM"/>
        </w:rPr>
        <w:t xml:space="preserve">ուժի մեջ է մտնում պաշտոնական հրապարակման օրվան հաջորդող </w:t>
      </w:r>
      <w:r w:rsidR="00A72FB3" w:rsidRPr="00810850">
        <w:rPr>
          <w:rFonts w:ascii="GHEA Grapalat" w:hAnsi="GHEA Grapalat"/>
          <w:bCs/>
          <w:sz w:val="24"/>
          <w:szCs w:val="24"/>
          <w:lang w:val="hy-AM"/>
        </w:rPr>
        <w:t xml:space="preserve">տասներորդ </w:t>
      </w:r>
      <w:r w:rsidR="0033257D" w:rsidRPr="00810850">
        <w:rPr>
          <w:rFonts w:ascii="GHEA Grapalat" w:hAnsi="GHEA Grapalat"/>
          <w:bCs/>
          <w:sz w:val="24"/>
          <w:szCs w:val="24"/>
          <w:lang w:val="hy-AM"/>
        </w:rPr>
        <w:t>օր</w:t>
      </w:r>
      <w:r w:rsidRPr="00810850">
        <w:rPr>
          <w:rFonts w:ascii="GHEA Grapalat" w:hAnsi="GHEA Grapalat"/>
          <w:bCs/>
          <w:sz w:val="24"/>
          <w:szCs w:val="24"/>
          <w:lang w:val="hy-AM"/>
        </w:rPr>
        <w:t>ը</w:t>
      </w:r>
      <w:r w:rsidR="0033257D" w:rsidRPr="00810850">
        <w:rPr>
          <w:rFonts w:ascii="GHEA Grapalat" w:hAnsi="GHEA Grapalat"/>
          <w:bCs/>
          <w:sz w:val="24"/>
          <w:szCs w:val="24"/>
          <w:lang w:val="hy-AM"/>
        </w:rPr>
        <w:t>:</w:t>
      </w:r>
    </w:p>
    <w:p w:rsidR="00810850" w:rsidRPr="00810850" w:rsidRDefault="00810850" w:rsidP="00810850">
      <w:pPr>
        <w:spacing w:after="0" w:line="360" w:lineRule="auto"/>
        <w:ind w:firstLine="720"/>
        <w:jc w:val="both"/>
        <w:rPr>
          <w:rFonts w:ascii="GHEA Grapalat" w:hAnsi="GHEA Grapalat"/>
          <w:bCs/>
          <w:sz w:val="24"/>
          <w:szCs w:val="24"/>
          <w:lang w:val="hy-AM"/>
        </w:rPr>
      </w:pPr>
      <w:r w:rsidRPr="00810850">
        <w:rPr>
          <w:rFonts w:ascii="GHEA Grapalat" w:hAnsi="GHEA Grapalat"/>
          <w:bCs/>
          <w:sz w:val="24"/>
          <w:szCs w:val="24"/>
          <w:lang w:val="hy-AM"/>
        </w:rPr>
        <w:t>2</w:t>
      </w:r>
      <w:r w:rsidRPr="00810850">
        <w:rPr>
          <w:rFonts w:ascii="Cambria Math" w:hAnsi="Cambria Math" w:cs="Cambria Math"/>
          <w:bCs/>
          <w:sz w:val="24"/>
          <w:szCs w:val="24"/>
          <w:lang w:val="hy-AM"/>
        </w:rPr>
        <w:t>․</w:t>
      </w:r>
      <w:r w:rsidRPr="00810850">
        <w:rPr>
          <w:rFonts w:ascii="GHEA Grapalat" w:hAnsi="GHEA Grapalat"/>
          <w:bCs/>
          <w:sz w:val="24"/>
          <w:szCs w:val="24"/>
          <w:lang w:val="hy-AM"/>
        </w:rPr>
        <w:t xml:space="preserve"> Սույն օրենքի ընդունմամբ պայմանավորված՝ համապատասխան ենթաօրենսդրական իրավական ակտերն ընդունվում են սույն օրենքն ուժի մեջ մտնելուց հետո վեց ամսվա ընթացքում:</w:t>
      </w:r>
    </w:p>
    <w:p w:rsidR="00A40FFD" w:rsidRPr="00810850" w:rsidRDefault="00A40FFD" w:rsidP="00810850">
      <w:pPr>
        <w:spacing w:after="0" w:line="360" w:lineRule="auto"/>
        <w:ind w:firstLine="720"/>
        <w:jc w:val="both"/>
        <w:rPr>
          <w:b/>
          <w:lang w:val="hy-AM"/>
        </w:rPr>
      </w:pPr>
    </w:p>
    <w:sectPr w:rsidR="00A40FFD" w:rsidRPr="00810850" w:rsidSect="00FB6B9E">
      <w:pgSz w:w="12240" w:h="15840"/>
      <w:pgMar w:top="993"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936AA"/>
    <w:multiLevelType w:val="hybridMultilevel"/>
    <w:tmpl w:val="6E8A4570"/>
    <w:lvl w:ilvl="0" w:tplc="5DAA96EC">
      <w:start w:val="1"/>
      <w:numFmt w:val="decimal"/>
      <w:lvlText w:val="%1."/>
      <w:lvlJc w:val="left"/>
      <w:pPr>
        <w:ind w:left="915" w:hanging="360"/>
      </w:pPr>
      <w:rPr>
        <w:rFonts w:cs="Sylfaen"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1" w15:restartNumberingAfterBreak="0">
    <w:nsid w:val="17234439"/>
    <w:multiLevelType w:val="hybridMultilevel"/>
    <w:tmpl w:val="18640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3F3211"/>
    <w:multiLevelType w:val="hybridMultilevel"/>
    <w:tmpl w:val="1AC8BD12"/>
    <w:lvl w:ilvl="0" w:tplc="722692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D4C67FD"/>
    <w:multiLevelType w:val="hybridMultilevel"/>
    <w:tmpl w:val="07DC0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240B5D"/>
    <w:multiLevelType w:val="hybridMultilevel"/>
    <w:tmpl w:val="F5102364"/>
    <w:lvl w:ilvl="0" w:tplc="13FABE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6D8044F"/>
    <w:multiLevelType w:val="hybridMultilevel"/>
    <w:tmpl w:val="8E04CC60"/>
    <w:lvl w:ilvl="0" w:tplc="99A0F55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556B23CF"/>
    <w:multiLevelType w:val="hybridMultilevel"/>
    <w:tmpl w:val="80B2CDB2"/>
    <w:lvl w:ilvl="0" w:tplc="864CBA52">
      <w:start w:val="1"/>
      <w:numFmt w:val="decimal"/>
      <w:lvlText w:val="%1."/>
      <w:lvlJc w:val="left"/>
      <w:pPr>
        <w:ind w:left="555" w:hanging="360"/>
      </w:pPr>
      <w:rPr>
        <w:rFonts w:cs="Sylfae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7" w15:restartNumberingAfterBreak="0">
    <w:nsid w:val="5F035022"/>
    <w:multiLevelType w:val="hybridMultilevel"/>
    <w:tmpl w:val="A09637E6"/>
    <w:lvl w:ilvl="0" w:tplc="C4D0008E">
      <w:start w:val="1"/>
      <w:numFmt w:val="decimal"/>
      <w:lvlText w:val="%1."/>
      <w:lvlJc w:val="left"/>
      <w:pPr>
        <w:ind w:left="764" w:hanging="360"/>
      </w:pPr>
      <w:rPr>
        <w:rFonts w:ascii="GHEA Grapalat" w:eastAsia="Calibri" w:hAnsi="GHEA Grapalat" w:cs="Sylfaen"/>
        <w:b w:val="0"/>
      </w:rPr>
    </w:lvl>
    <w:lvl w:ilvl="1" w:tplc="04090019">
      <w:start w:val="1"/>
      <w:numFmt w:val="lowerLetter"/>
      <w:lvlText w:val="%2."/>
      <w:lvlJc w:val="left"/>
      <w:pPr>
        <w:ind w:left="1484" w:hanging="360"/>
      </w:pPr>
      <w:rPr>
        <w:rFonts w:cs="Times New Roman"/>
      </w:rPr>
    </w:lvl>
    <w:lvl w:ilvl="2" w:tplc="0409001B">
      <w:start w:val="1"/>
      <w:numFmt w:val="lowerRoman"/>
      <w:lvlText w:val="%3."/>
      <w:lvlJc w:val="right"/>
      <w:pPr>
        <w:ind w:left="2204" w:hanging="180"/>
      </w:pPr>
      <w:rPr>
        <w:rFonts w:cs="Times New Roman"/>
      </w:rPr>
    </w:lvl>
    <w:lvl w:ilvl="3" w:tplc="0409000F">
      <w:start w:val="1"/>
      <w:numFmt w:val="decimal"/>
      <w:lvlText w:val="%4."/>
      <w:lvlJc w:val="left"/>
      <w:pPr>
        <w:ind w:left="2924" w:hanging="360"/>
      </w:pPr>
      <w:rPr>
        <w:rFonts w:cs="Times New Roman"/>
      </w:rPr>
    </w:lvl>
    <w:lvl w:ilvl="4" w:tplc="04090019">
      <w:start w:val="1"/>
      <w:numFmt w:val="lowerLetter"/>
      <w:lvlText w:val="%5."/>
      <w:lvlJc w:val="left"/>
      <w:pPr>
        <w:ind w:left="3644" w:hanging="360"/>
      </w:pPr>
      <w:rPr>
        <w:rFonts w:cs="Times New Roman"/>
      </w:rPr>
    </w:lvl>
    <w:lvl w:ilvl="5" w:tplc="0409001B">
      <w:start w:val="1"/>
      <w:numFmt w:val="lowerRoman"/>
      <w:lvlText w:val="%6."/>
      <w:lvlJc w:val="right"/>
      <w:pPr>
        <w:ind w:left="4364" w:hanging="180"/>
      </w:pPr>
      <w:rPr>
        <w:rFonts w:cs="Times New Roman"/>
      </w:rPr>
    </w:lvl>
    <w:lvl w:ilvl="6" w:tplc="0409000F">
      <w:start w:val="1"/>
      <w:numFmt w:val="decimal"/>
      <w:lvlText w:val="%7."/>
      <w:lvlJc w:val="left"/>
      <w:pPr>
        <w:ind w:left="5084" w:hanging="360"/>
      </w:pPr>
      <w:rPr>
        <w:rFonts w:cs="Times New Roman"/>
      </w:rPr>
    </w:lvl>
    <w:lvl w:ilvl="7" w:tplc="04090019">
      <w:start w:val="1"/>
      <w:numFmt w:val="lowerLetter"/>
      <w:lvlText w:val="%8."/>
      <w:lvlJc w:val="left"/>
      <w:pPr>
        <w:ind w:left="5804" w:hanging="360"/>
      </w:pPr>
      <w:rPr>
        <w:rFonts w:cs="Times New Roman"/>
      </w:rPr>
    </w:lvl>
    <w:lvl w:ilvl="8" w:tplc="0409001B">
      <w:start w:val="1"/>
      <w:numFmt w:val="lowerRoman"/>
      <w:lvlText w:val="%9."/>
      <w:lvlJc w:val="right"/>
      <w:pPr>
        <w:ind w:left="6524" w:hanging="180"/>
      </w:pPr>
      <w:rPr>
        <w:rFonts w:cs="Times New Roman"/>
      </w:rPr>
    </w:lvl>
  </w:abstractNum>
  <w:abstractNum w:abstractNumId="8" w15:restartNumberingAfterBreak="0">
    <w:nsid w:val="6A2B4274"/>
    <w:multiLevelType w:val="hybridMultilevel"/>
    <w:tmpl w:val="3424A582"/>
    <w:lvl w:ilvl="0" w:tplc="13FABEB6">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76A27943"/>
    <w:multiLevelType w:val="hybridMultilevel"/>
    <w:tmpl w:val="DCD8EB78"/>
    <w:lvl w:ilvl="0" w:tplc="E8E41862">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 w15:restartNumberingAfterBreak="0">
    <w:nsid w:val="7B96052A"/>
    <w:multiLevelType w:val="hybridMultilevel"/>
    <w:tmpl w:val="C186E2C2"/>
    <w:lvl w:ilvl="0" w:tplc="CD34BCCE">
      <w:start w:val="1"/>
      <w:numFmt w:val="decimal"/>
      <w:lvlText w:val="%1."/>
      <w:lvlJc w:val="left"/>
      <w:pPr>
        <w:ind w:left="825" w:hanging="45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6"/>
  </w:num>
  <w:num w:numId="2">
    <w:abstractNumId w:val="0"/>
  </w:num>
  <w:num w:numId="3">
    <w:abstractNumId w:val="1"/>
  </w:num>
  <w:num w:numId="4">
    <w:abstractNumId w:val="3"/>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5"/>
  </w:num>
  <w:num w:numId="8">
    <w:abstractNumId w:val="2"/>
  </w:num>
  <w:num w:numId="9">
    <w:abstractNumId w:val="9"/>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826"/>
    <w:rsid w:val="00005848"/>
    <w:rsid w:val="00013AA3"/>
    <w:rsid w:val="00054310"/>
    <w:rsid w:val="00057AC9"/>
    <w:rsid w:val="00073E4B"/>
    <w:rsid w:val="00074E60"/>
    <w:rsid w:val="00081B8C"/>
    <w:rsid w:val="000A1C63"/>
    <w:rsid w:val="000B1C6C"/>
    <w:rsid w:val="000D16BE"/>
    <w:rsid w:val="000E0F46"/>
    <w:rsid w:val="000E1386"/>
    <w:rsid w:val="00142D5E"/>
    <w:rsid w:val="0014388A"/>
    <w:rsid w:val="00146EB2"/>
    <w:rsid w:val="00153826"/>
    <w:rsid w:val="00163046"/>
    <w:rsid w:val="0016779C"/>
    <w:rsid w:val="00182031"/>
    <w:rsid w:val="00182184"/>
    <w:rsid w:val="001A4E72"/>
    <w:rsid w:val="001E782F"/>
    <w:rsid w:val="00206035"/>
    <w:rsid w:val="002172E7"/>
    <w:rsid w:val="00230CC5"/>
    <w:rsid w:val="00234BCB"/>
    <w:rsid w:val="00241101"/>
    <w:rsid w:val="00245D6B"/>
    <w:rsid w:val="0024682C"/>
    <w:rsid w:val="00297FA5"/>
    <w:rsid w:val="002A012C"/>
    <w:rsid w:val="002A394D"/>
    <w:rsid w:val="002C0D81"/>
    <w:rsid w:val="002C2C63"/>
    <w:rsid w:val="002D56EB"/>
    <w:rsid w:val="002D768A"/>
    <w:rsid w:val="00313448"/>
    <w:rsid w:val="003157D0"/>
    <w:rsid w:val="0033257D"/>
    <w:rsid w:val="00342EEC"/>
    <w:rsid w:val="00345856"/>
    <w:rsid w:val="00362ADC"/>
    <w:rsid w:val="00376E58"/>
    <w:rsid w:val="003A0A9C"/>
    <w:rsid w:val="003A5540"/>
    <w:rsid w:val="003B3AB4"/>
    <w:rsid w:val="003B6015"/>
    <w:rsid w:val="003C42DD"/>
    <w:rsid w:val="00405AD6"/>
    <w:rsid w:val="00422CF9"/>
    <w:rsid w:val="00432FF5"/>
    <w:rsid w:val="004353F4"/>
    <w:rsid w:val="00465773"/>
    <w:rsid w:val="004A3A3C"/>
    <w:rsid w:val="004A7693"/>
    <w:rsid w:val="004B6E4F"/>
    <w:rsid w:val="004C04E5"/>
    <w:rsid w:val="004C1113"/>
    <w:rsid w:val="004D34A4"/>
    <w:rsid w:val="004E25AB"/>
    <w:rsid w:val="004E7CF8"/>
    <w:rsid w:val="00506F3C"/>
    <w:rsid w:val="00515AC1"/>
    <w:rsid w:val="005162C4"/>
    <w:rsid w:val="0053765B"/>
    <w:rsid w:val="00576A6A"/>
    <w:rsid w:val="005804B9"/>
    <w:rsid w:val="00594798"/>
    <w:rsid w:val="005D0367"/>
    <w:rsid w:val="005D473A"/>
    <w:rsid w:val="005E70DD"/>
    <w:rsid w:val="006105CA"/>
    <w:rsid w:val="006246E1"/>
    <w:rsid w:val="00647969"/>
    <w:rsid w:val="00672522"/>
    <w:rsid w:val="00672CBB"/>
    <w:rsid w:val="00696E6A"/>
    <w:rsid w:val="006A2322"/>
    <w:rsid w:val="006B1CF0"/>
    <w:rsid w:val="006C34BB"/>
    <w:rsid w:val="006C6BB7"/>
    <w:rsid w:val="006F2CE1"/>
    <w:rsid w:val="006F45F6"/>
    <w:rsid w:val="00701B87"/>
    <w:rsid w:val="007032E4"/>
    <w:rsid w:val="0072169F"/>
    <w:rsid w:val="00726999"/>
    <w:rsid w:val="007800CE"/>
    <w:rsid w:val="00790C29"/>
    <w:rsid w:val="007C0384"/>
    <w:rsid w:val="007C786F"/>
    <w:rsid w:val="007F74AB"/>
    <w:rsid w:val="00810850"/>
    <w:rsid w:val="008252A2"/>
    <w:rsid w:val="00832BE3"/>
    <w:rsid w:val="00847C7D"/>
    <w:rsid w:val="008658D3"/>
    <w:rsid w:val="00882085"/>
    <w:rsid w:val="00890355"/>
    <w:rsid w:val="00890DD4"/>
    <w:rsid w:val="008C444F"/>
    <w:rsid w:val="008D3C99"/>
    <w:rsid w:val="008F1E3E"/>
    <w:rsid w:val="0092208E"/>
    <w:rsid w:val="00925A7F"/>
    <w:rsid w:val="00936D42"/>
    <w:rsid w:val="0096638A"/>
    <w:rsid w:val="009847EA"/>
    <w:rsid w:val="009B3C7D"/>
    <w:rsid w:val="009B4E5C"/>
    <w:rsid w:val="00A14AC7"/>
    <w:rsid w:val="00A16F4E"/>
    <w:rsid w:val="00A35217"/>
    <w:rsid w:val="00A40FFD"/>
    <w:rsid w:val="00A44460"/>
    <w:rsid w:val="00A4528C"/>
    <w:rsid w:val="00A45412"/>
    <w:rsid w:val="00A5295D"/>
    <w:rsid w:val="00A54E22"/>
    <w:rsid w:val="00A6030E"/>
    <w:rsid w:val="00A72FB3"/>
    <w:rsid w:val="00AB14FF"/>
    <w:rsid w:val="00AB4A09"/>
    <w:rsid w:val="00AE618F"/>
    <w:rsid w:val="00B0142B"/>
    <w:rsid w:val="00B014C3"/>
    <w:rsid w:val="00B078F7"/>
    <w:rsid w:val="00B11D40"/>
    <w:rsid w:val="00B33711"/>
    <w:rsid w:val="00B50639"/>
    <w:rsid w:val="00B56344"/>
    <w:rsid w:val="00B57A42"/>
    <w:rsid w:val="00B71981"/>
    <w:rsid w:val="00B93114"/>
    <w:rsid w:val="00BC2ACF"/>
    <w:rsid w:val="00BE197A"/>
    <w:rsid w:val="00BE75AE"/>
    <w:rsid w:val="00BF2965"/>
    <w:rsid w:val="00C01D51"/>
    <w:rsid w:val="00C1561B"/>
    <w:rsid w:val="00C260EA"/>
    <w:rsid w:val="00C37131"/>
    <w:rsid w:val="00C50E3C"/>
    <w:rsid w:val="00C644AE"/>
    <w:rsid w:val="00C873BB"/>
    <w:rsid w:val="00CD23EB"/>
    <w:rsid w:val="00CE1AC0"/>
    <w:rsid w:val="00CE3BA3"/>
    <w:rsid w:val="00CE7724"/>
    <w:rsid w:val="00D25DD2"/>
    <w:rsid w:val="00D303AA"/>
    <w:rsid w:val="00D3322D"/>
    <w:rsid w:val="00D35E1E"/>
    <w:rsid w:val="00D53DAB"/>
    <w:rsid w:val="00D60D84"/>
    <w:rsid w:val="00D73447"/>
    <w:rsid w:val="00D7428B"/>
    <w:rsid w:val="00D81BC3"/>
    <w:rsid w:val="00DA5077"/>
    <w:rsid w:val="00DC143A"/>
    <w:rsid w:val="00DF121F"/>
    <w:rsid w:val="00DF76D9"/>
    <w:rsid w:val="00E357A8"/>
    <w:rsid w:val="00E4032D"/>
    <w:rsid w:val="00E41530"/>
    <w:rsid w:val="00E51561"/>
    <w:rsid w:val="00E7380D"/>
    <w:rsid w:val="00E777FD"/>
    <w:rsid w:val="00E829B8"/>
    <w:rsid w:val="00E938BE"/>
    <w:rsid w:val="00EA656C"/>
    <w:rsid w:val="00EC780A"/>
    <w:rsid w:val="00ED498B"/>
    <w:rsid w:val="00ED522B"/>
    <w:rsid w:val="00ED5C2A"/>
    <w:rsid w:val="00EE508B"/>
    <w:rsid w:val="00F0659A"/>
    <w:rsid w:val="00F2077E"/>
    <w:rsid w:val="00F35B79"/>
    <w:rsid w:val="00F5652E"/>
    <w:rsid w:val="00F65545"/>
    <w:rsid w:val="00F65EFC"/>
    <w:rsid w:val="00F679BD"/>
    <w:rsid w:val="00F81B94"/>
    <w:rsid w:val="00F84EB9"/>
    <w:rsid w:val="00F859F9"/>
    <w:rsid w:val="00F87168"/>
    <w:rsid w:val="00FB1405"/>
    <w:rsid w:val="00FB6B9E"/>
    <w:rsid w:val="00FD68AD"/>
    <w:rsid w:val="00FF7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C2617"/>
  <w15:docId w15:val="{7F65BAE3-6FCA-4D9B-9EBE-E3D6F9127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E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1538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53826"/>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D35E1E"/>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semiHidden/>
    <w:rsid w:val="00D35E1E"/>
    <w:pPr>
      <w:spacing w:after="0" w:line="360" w:lineRule="auto"/>
      <w:jc w:val="both"/>
    </w:pPr>
    <w:rPr>
      <w:rFonts w:ascii="Times LatArm" w:eastAsia="Times New Roman" w:hAnsi="Times LatArm" w:cs="Times New Roman"/>
      <w:sz w:val="24"/>
      <w:szCs w:val="24"/>
    </w:rPr>
  </w:style>
  <w:style w:type="character" w:customStyle="1" w:styleId="BodyTextChar">
    <w:name w:val="Body Text Char"/>
    <w:basedOn w:val="DefaultParagraphFont"/>
    <w:link w:val="BodyText"/>
    <w:semiHidden/>
    <w:rsid w:val="00D35E1E"/>
    <w:rPr>
      <w:rFonts w:ascii="Times LatArm" w:eastAsia="Times New Roman" w:hAnsi="Times LatArm" w:cs="Times New Roman"/>
      <w:sz w:val="24"/>
      <w:szCs w:val="24"/>
    </w:rPr>
  </w:style>
  <w:style w:type="paragraph" w:customStyle="1" w:styleId="mechtex">
    <w:name w:val="mechtex"/>
    <w:basedOn w:val="Normal"/>
    <w:link w:val="mechtexChar"/>
    <w:rsid w:val="00594798"/>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94798"/>
    <w:rPr>
      <w:rFonts w:ascii="Arial Armenian" w:eastAsia="Times New Roman" w:hAnsi="Arial Armenian" w:cs="Times New Roman"/>
      <w:szCs w:val="20"/>
      <w:lang w:eastAsia="ru-RU"/>
    </w:rPr>
  </w:style>
  <w:style w:type="paragraph" w:styleId="BodyText3">
    <w:name w:val="Body Text 3"/>
    <w:basedOn w:val="Normal"/>
    <w:link w:val="BodyText3Char"/>
    <w:rsid w:val="00313448"/>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313448"/>
    <w:rPr>
      <w:rFonts w:ascii="Arial Armenian" w:eastAsia="Times New Roman" w:hAnsi="Arial Armenian" w:cs="Times New Rom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313448"/>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D81BC3"/>
    <w:pPr>
      <w:spacing w:after="120"/>
      <w:ind w:left="360"/>
    </w:pPr>
  </w:style>
  <w:style w:type="character" w:customStyle="1" w:styleId="BodyTextIndentChar">
    <w:name w:val="Body Text Indent Char"/>
    <w:basedOn w:val="DefaultParagraphFont"/>
    <w:link w:val="BodyTextIndent"/>
    <w:semiHidden/>
    <w:rsid w:val="00D81BC3"/>
  </w:style>
  <w:style w:type="character" w:customStyle="1" w:styleId="normChar">
    <w:name w:val="norm Char"/>
    <w:link w:val="norm"/>
    <w:uiPriority w:val="99"/>
    <w:locked/>
    <w:rsid w:val="00BF2965"/>
    <w:rPr>
      <w:rFonts w:ascii="Arial Armenian" w:eastAsia="Times New Roman" w:hAnsi="Arial Armenian" w:cs="Times New Roman"/>
      <w:sz w:val="20"/>
      <w:szCs w:val="20"/>
      <w:lang w:eastAsia="ru-RU"/>
    </w:rPr>
  </w:style>
  <w:style w:type="paragraph" w:customStyle="1" w:styleId="norm">
    <w:name w:val="norm"/>
    <w:basedOn w:val="Normal"/>
    <w:link w:val="normChar"/>
    <w:uiPriority w:val="99"/>
    <w:rsid w:val="00BF2965"/>
    <w:pPr>
      <w:spacing w:after="0" w:line="480" w:lineRule="auto"/>
      <w:ind w:firstLine="709"/>
      <w:jc w:val="both"/>
    </w:pPr>
    <w:rPr>
      <w:rFonts w:ascii="Arial Armenian" w:eastAsia="Times New Roman" w:hAnsi="Arial Armenian" w:cs="Times New Roman"/>
      <w:sz w:val="20"/>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locked/>
    <w:rsid w:val="00CE772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B6B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6B9E"/>
    <w:rPr>
      <w:rFonts w:ascii="Segoe UI" w:hAnsi="Segoe UI" w:cs="Segoe UI"/>
      <w:sz w:val="18"/>
      <w:szCs w:val="18"/>
    </w:rPr>
  </w:style>
  <w:style w:type="character" w:styleId="CommentReference">
    <w:name w:val="annotation reference"/>
    <w:basedOn w:val="DefaultParagraphFont"/>
    <w:uiPriority w:val="99"/>
    <w:semiHidden/>
    <w:unhideWhenUsed/>
    <w:rsid w:val="007F74AB"/>
    <w:rPr>
      <w:sz w:val="16"/>
      <w:szCs w:val="16"/>
    </w:rPr>
  </w:style>
  <w:style w:type="paragraph" w:styleId="CommentText">
    <w:name w:val="annotation text"/>
    <w:basedOn w:val="Normal"/>
    <w:link w:val="CommentTextChar"/>
    <w:uiPriority w:val="99"/>
    <w:semiHidden/>
    <w:unhideWhenUsed/>
    <w:rsid w:val="007F74AB"/>
    <w:pPr>
      <w:spacing w:line="240" w:lineRule="auto"/>
    </w:pPr>
    <w:rPr>
      <w:sz w:val="20"/>
      <w:szCs w:val="20"/>
    </w:rPr>
  </w:style>
  <w:style w:type="character" w:customStyle="1" w:styleId="CommentTextChar">
    <w:name w:val="Comment Text Char"/>
    <w:basedOn w:val="DefaultParagraphFont"/>
    <w:link w:val="CommentText"/>
    <w:uiPriority w:val="99"/>
    <w:semiHidden/>
    <w:rsid w:val="007F74AB"/>
    <w:rPr>
      <w:sz w:val="20"/>
      <w:szCs w:val="20"/>
    </w:rPr>
  </w:style>
  <w:style w:type="paragraph" w:styleId="CommentSubject">
    <w:name w:val="annotation subject"/>
    <w:basedOn w:val="CommentText"/>
    <w:next w:val="CommentText"/>
    <w:link w:val="CommentSubjectChar"/>
    <w:uiPriority w:val="99"/>
    <w:semiHidden/>
    <w:unhideWhenUsed/>
    <w:rsid w:val="007F74AB"/>
    <w:rPr>
      <w:b/>
      <w:bCs/>
    </w:rPr>
  </w:style>
  <w:style w:type="character" w:customStyle="1" w:styleId="CommentSubjectChar">
    <w:name w:val="Comment Subject Char"/>
    <w:basedOn w:val="CommentTextChar"/>
    <w:link w:val="CommentSubject"/>
    <w:uiPriority w:val="99"/>
    <w:semiHidden/>
    <w:rsid w:val="007F74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046119">
      <w:bodyDiv w:val="1"/>
      <w:marLeft w:val="0"/>
      <w:marRight w:val="0"/>
      <w:marTop w:val="0"/>
      <w:marBottom w:val="0"/>
      <w:divBdr>
        <w:top w:val="none" w:sz="0" w:space="0" w:color="auto"/>
        <w:left w:val="none" w:sz="0" w:space="0" w:color="auto"/>
        <w:bottom w:val="none" w:sz="0" w:space="0" w:color="auto"/>
        <w:right w:val="none" w:sz="0" w:space="0" w:color="auto"/>
      </w:divBdr>
      <w:divsChild>
        <w:div w:id="94718355">
          <w:marLeft w:val="0"/>
          <w:marRight w:val="0"/>
          <w:marTop w:val="0"/>
          <w:marBottom w:val="0"/>
          <w:divBdr>
            <w:top w:val="none" w:sz="0" w:space="0" w:color="auto"/>
            <w:left w:val="none" w:sz="0" w:space="0" w:color="auto"/>
            <w:bottom w:val="none" w:sz="0" w:space="0" w:color="auto"/>
            <w:right w:val="none" w:sz="0" w:space="0" w:color="auto"/>
          </w:divBdr>
        </w:div>
      </w:divsChild>
    </w:div>
    <w:div w:id="836383677">
      <w:bodyDiv w:val="1"/>
      <w:marLeft w:val="0"/>
      <w:marRight w:val="0"/>
      <w:marTop w:val="0"/>
      <w:marBottom w:val="0"/>
      <w:divBdr>
        <w:top w:val="none" w:sz="0" w:space="0" w:color="auto"/>
        <w:left w:val="none" w:sz="0" w:space="0" w:color="auto"/>
        <w:bottom w:val="none" w:sz="0" w:space="0" w:color="auto"/>
        <w:right w:val="none" w:sz="0" w:space="0" w:color="auto"/>
      </w:divBdr>
    </w:div>
    <w:div w:id="1385791398">
      <w:bodyDiv w:val="1"/>
      <w:marLeft w:val="0"/>
      <w:marRight w:val="0"/>
      <w:marTop w:val="0"/>
      <w:marBottom w:val="0"/>
      <w:divBdr>
        <w:top w:val="none" w:sz="0" w:space="0" w:color="auto"/>
        <w:left w:val="none" w:sz="0" w:space="0" w:color="auto"/>
        <w:bottom w:val="none" w:sz="0" w:space="0" w:color="auto"/>
        <w:right w:val="none" w:sz="0" w:space="0" w:color="auto"/>
      </w:divBdr>
    </w:div>
    <w:div w:id="1599868746">
      <w:bodyDiv w:val="1"/>
      <w:marLeft w:val="0"/>
      <w:marRight w:val="0"/>
      <w:marTop w:val="0"/>
      <w:marBottom w:val="0"/>
      <w:divBdr>
        <w:top w:val="none" w:sz="0" w:space="0" w:color="auto"/>
        <w:left w:val="none" w:sz="0" w:space="0" w:color="auto"/>
        <w:bottom w:val="none" w:sz="0" w:space="0" w:color="auto"/>
        <w:right w:val="none" w:sz="0" w:space="0" w:color="auto"/>
      </w:divBdr>
      <w:divsChild>
        <w:div w:id="885720904">
          <w:marLeft w:val="0"/>
          <w:marRight w:val="0"/>
          <w:marTop w:val="0"/>
          <w:marBottom w:val="0"/>
          <w:divBdr>
            <w:top w:val="none" w:sz="0" w:space="0" w:color="auto"/>
            <w:left w:val="none" w:sz="0" w:space="0" w:color="auto"/>
            <w:bottom w:val="none" w:sz="0" w:space="0" w:color="auto"/>
            <w:right w:val="none" w:sz="0" w:space="0" w:color="auto"/>
          </w:divBdr>
        </w:div>
      </w:divsChild>
    </w:div>
    <w:div w:id="1818766547">
      <w:bodyDiv w:val="1"/>
      <w:marLeft w:val="0"/>
      <w:marRight w:val="0"/>
      <w:marTop w:val="0"/>
      <w:marBottom w:val="0"/>
      <w:divBdr>
        <w:top w:val="none" w:sz="0" w:space="0" w:color="auto"/>
        <w:left w:val="none" w:sz="0" w:space="0" w:color="auto"/>
        <w:bottom w:val="none" w:sz="0" w:space="0" w:color="auto"/>
        <w:right w:val="none" w:sz="0" w:space="0" w:color="auto"/>
      </w:divBdr>
    </w:div>
    <w:div w:id="2077704138">
      <w:bodyDiv w:val="1"/>
      <w:marLeft w:val="0"/>
      <w:marRight w:val="0"/>
      <w:marTop w:val="0"/>
      <w:marBottom w:val="0"/>
      <w:divBdr>
        <w:top w:val="none" w:sz="0" w:space="0" w:color="auto"/>
        <w:left w:val="none" w:sz="0" w:space="0" w:color="auto"/>
        <w:bottom w:val="none" w:sz="0" w:space="0" w:color="auto"/>
        <w:right w:val="none" w:sz="0" w:space="0" w:color="auto"/>
      </w:divBdr>
      <w:divsChild>
        <w:div w:id="1454211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F85672-94AC-4001-92F4-8E728616B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Pages>
  <Words>569</Words>
  <Characters>3246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dc:creator>
  <cp:keywords>https://mul2.gov.am/tasks/797445/oneclick/4c66cac95d73be92c68526e6d77ad19950eb667836b3f0e9518ce9aaeeed343b.docx?token=a6fa524191cd423a225d4927f775743a</cp:keywords>
  <cp:lastModifiedBy>Ruzanna Ayvazyan</cp:lastModifiedBy>
  <cp:revision>29</cp:revision>
  <cp:lastPrinted>2022-03-17T10:30:00Z</cp:lastPrinted>
  <dcterms:created xsi:type="dcterms:W3CDTF">2022-07-21T13:28:00Z</dcterms:created>
  <dcterms:modified xsi:type="dcterms:W3CDTF">2023-05-29T05:47:00Z</dcterms:modified>
</cp:coreProperties>
</file>