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62020A04" w:rsidR="00594807" w:rsidRDefault="00BE129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 xml:space="preserve"> </w:t>
      </w:r>
    </w:p>
    <w:p w14:paraId="6033D369" w14:textId="07B99268" w:rsidR="00785CE0" w:rsidRPr="00785CE0" w:rsidRDefault="00785CE0" w:rsidP="00785CE0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/>
          <w:b/>
          <w:sz w:val="24"/>
          <w:szCs w:val="24"/>
        </w:rPr>
      </w:pPr>
      <w:r w:rsidRPr="00785CE0">
        <w:rPr>
          <w:rFonts w:ascii="GHEA Grapalat" w:hAnsi="GHEA Grapalat"/>
          <w:b/>
          <w:sz w:val="24"/>
          <w:szCs w:val="24"/>
        </w:rPr>
        <w:t>«ՊԵՏԱԿԱՆ (ՄՈՒՆԻՑԻՊԱԼ) ԳՆՈՒՄՆԵՐԻ ԻՐԱԿԱՆԱՑՄԱՆ ԺԱՄԱՆԱԿ ԲԱՆԿԱՅԻՆ ԵՐԱՇԽԻՔՆԵՐԻ ՓՈԽԱԴԱՐՁ ՃԱՆԱՉՄԱՆ ՄԱՍԻՆ»</w:t>
      </w:r>
      <w:r w:rsidR="00335693" w:rsidRPr="00785CE0">
        <w:rPr>
          <w:rFonts w:ascii="Calibri" w:hAnsi="Calibri" w:cs="Calibri"/>
          <w:b/>
          <w:sz w:val="24"/>
          <w:szCs w:val="24"/>
        </w:rPr>
        <w:t> </w:t>
      </w:r>
      <w:r w:rsidRPr="00785CE0">
        <w:rPr>
          <w:rFonts w:ascii="GHEA Grapalat" w:hAnsi="GHEA Grapalat"/>
          <w:b/>
          <w:sz w:val="24"/>
          <w:szCs w:val="24"/>
        </w:rPr>
        <w:t xml:space="preserve">ՀԱՄԱՁԱՅՆԱԳՐԻ </w:t>
      </w:r>
      <w:r>
        <w:rPr>
          <w:rFonts w:ascii="GHEA Grapalat" w:hAnsi="GHEA Grapalat"/>
          <w:b/>
          <w:sz w:val="24"/>
          <w:szCs w:val="24"/>
        </w:rPr>
        <w:t>ՍՏՈՐԱԳՐՄԱՆ</w:t>
      </w:r>
      <w:r w:rsidRPr="00785CE0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ՆՊԱՏԱԿԱՀԱՐՄԱՐՈՒԹՅԱՆ</w:t>
      </w:r>
      <w:r w:rsidRPr="00785CE0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ՎԵՐԱԲԵՐՅԱԼ</w:t>
      </w:r>
      <w:r w:rsidRPr="00785CE0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ՍՏԱՑՎԱԾ</w:t>
      </w:r>
      <w:r w:rsidRPr="00785CE0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7F207687" w14:textId="77777777" w:rsidR="00785CE0" w:rsidRPr="00785CE0" w:rsidRDefault="00785CE0" w:rsidP="00335693">
      <w:pPr>
        <w:shd w:val="clear" w:color="auto" w:fill="FFFFFF"/>
        <w:spacing w:after="0" w:line="240" w:lineRule="auto"/>
        <w:ind w:firstLine="375"/>
        <w:jc w:val="center"/>
        <w:rPr>
          <w:rFonts w:ascii="Calibri" w:hAnsi="Calibri" w:cs="Calibri"/>
          <w:b/>
          <w:sz w:val="24"/>
          <w:szCs w:val="24"/>
          <w:lang w:val="de-DE"/>
        </w:rPr>
      </w:pPr>
    </w:p>
    <w:p w14:paraId="0998AE46" w14:textId="152B4FAC" w:rsidR="00335693" w:rsidRPr="009B7AC8" w:rsidRDefault="00BE1297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 xml:space="preserve"> </w:t>
      </w:r>
    </w:p>
    <w:tbl>
      <w:tblPr>
        <w:tblW w:w="111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5"/>
        <w:gridCol w:w="1980"/>
        <w:gridCol w:w="90"/>
        <w:gridCol w:w="3136"/>
      </w:tblGrid>
      <w:tr w:rsidR="00335693" w:rsidRPr="00CE61E0" w14:paraId="0512CADB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09987AAC" w:rsidR="00335693" w:rsidRPr="00594807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05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55E15219" w:rsidR="00335693" w:rsidRPr="00CE61E0" w:rsidRDefault="00785CE0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1111/26576-23</w:t>
            </w:r>
          </w:p>
        </w:tc>
      </w:tr>
      <w:tr w:rsidR="005C2D55" w:rsidRPr="00CE61E0" w14:paraId="5BBA8ADA" w14:textId="77777777" w:rsidTr="008A31F1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0A99C" w14:textId="77777777" w:rsidR="00785CE0" w:rsidRPr="008A31F1" w:rsidRDefault="00785CE0" w:rsidP="0013445E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«Պետական (մունիցիպալ) գնումների իրականացման ժամանակ բանկային երաշխիքների փոխադարձ ճանաչման մասին» համաձայնագրի նախագծին (այսուհետ նաև՝ Նախագիծ) հավանություն է տրվել Եվրասիական տնտեսական հանձնաժողովի խորհրդի 2023թ. մարտի 30-ի թիվ 10 կարգադրությամբ։</w:t>
            </w:r>
          </w:p>
          <w:p w14:paraId="58F7AF8B" w14:textId="77777777" w:rsidR="00785CE0" w:rsidRPr="008A31F1" w:rsidRDefault="00785CE0" w:rsidP="0013445E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Նախագծով կարգավորվում են պետական (մունիցիպալ) գնումների իրականացման նպատակով անդամ պետությունների կողմից տրամադրված բանկային երաշխիքների փոխադարձ ճանաչման հետ կապված փոխհարաբերությունները։</w:t>
            </w:r>
          </w:p>
          <w:p w14:paraId="31165AAA" w14:textId="77777777" w:rsidR="00785CE0" w:rsidRPr="008A31F1" w:rsidRDefault="00785CE0" w:rsidP="0013445E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սահմանվում են բանկային երաշխիքի տրամադրման ընթացակարգերը, երաշխիք տված անձին ներկայացվող պահանջները, անդամ պետության բանկային երաշխիքների ռեեստրը վարելու կարգը և այլն։ </w:t>
            </w:r>
          </w:p>
          <w:p w14:paraId="41A0E634" w14:textId="4A2BCD32" w:rsidR="00785CE0" w:rsidRPr="008A31F1" w:rsidRDefault="00785CE0" w:rsidP="0013445E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Նախագծի ներկայացված խմբագրության համաձայն՝ համաձայնագրի գործողությունը չի տարածվելու այն պետական (մունիցիպալ) գնումների վրա, որոնց մասին տեղեկությունները, անդամ պետությունների օրենսդրությանը համապատաս</w:t>
            </w:r>
            <w:r w:rsidR="001344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խան, պետական գաղտնիք են կազմում, ինչպես նաև անդամ պետությունների ազգային (կենտրոնական) բանկերի կողմից իրականացվող գնումների վրա։</w:t>
            </w:r>
          </w:p>
          <w:p w14:paraId="54AC2671" w14:textId="37DF2CE7" w:rsidR="00785CE0" w:rsidRPr="008A31F1" w:rsidRDefault="00785CE0" w:rsidP="0013445E">
            <w:pPr>
              <w:pStyle w:val="Bodytext20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առմամբ, մշակվող համաձայնագրի նպատակն է՝ ապահովել մի անդամ պետության </w:t>
            </w: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տարածքում գրանցված հնարավոր մատակարար</w:t>
            </w:r>
            <w:r w:rsidR="001344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ների անարգել մասնակցությունը մյուս անդամ պետությունում անցկացվող պետական (մունիցիպալ) գնումներին՝ նպաստելով անդամ պետությունների տնտեսական շահերի առաջմղմանը և պատվի</w:t>
            </w:r>
            <w:r w:rsidR="001344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րատուների իրավունքների պատշաճ պաշտպանու</w:t>
            </w:r>
            <w:r w:rsidR="0013445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8A31F1">
              <w:rPr>
                <w:rFonts w:ascii="GHEA Grapalat" w:hAnsi="GHEA Grapalat"/>
                <w:sz w:val="24"/>
                <w:szCs w:val="24"/>
                <w:lang w:val="hy-AM"/>
              </w:rPr>
              <w:t>թյանը։</w:t>
            </w:r>
          </w:p>
          <w:p w14:paraId="7EFCFF2D" w14:textId="2BE0286E" w:rsidR="00335693" w:rsidRPr="00CE61E0" w:rsidRDefault="00785CE0" w:rsidP="0013445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1F1">
              <w:rPr>
                <w:rFonts w:ascii="GHEA Grapalat" w:hAnsi="GHEA Grapalat"/>
                <w:sz w:val="24"/>
                <w:szCs w:val="24"/>
              </w:rPr>
              <w:t>Ելնելով վերոգրյալից և ղեկավարվելով «Միջազգային պայմանագրերի մասին» ՀՀ օրենքի 7-րդ հոդվածի դրույթներով՝ ՀՀ արտաքին գործերի նախարարու</w:t>
            </w:r>
            <w:r w:rsidR="00BE1297" w:rsidRPr="00BE1297">
              <w:rPr>
                <w:rFonts w:ascii="GHEA Grapalat" w:hAnsi="GHEA Grapalat"/>
                <w:sz w:val="24"/>
                <w:szCs w:val="24"/>
              </w:rPr>
              <w:softHyphen/>
            </w:r>
            <w:r w:rsidRPr="008A31F1">
              <w:rPr>
                <w:rFonts w:ascii="GHEA Grapalat" w:hAnsi="GHEA Grapalat"/>
                <w:sz w:val="24"/>
                <w:szCs w:val="24"/>
              </w:rPr>
              <w:t>թյունը նպատակահարմար է գտնում «Պետական (մունիցիպալ) գնումների իրականացման ժամանակ բանկային երաշխիքների փոխադարձ ճանաչման մասին» համաձայնագրի ստորագրումը։ Այն համապատասխանում է Հայաստանի Հանրապետու</w:t>
            </w:r>
            <w:r w:rsidR="00BE1297" w:rsidRPr="00BE1297">
              <w:rPr>
                <w:rFonts w:ascii="GHEA Grapalat" w:hAnsi="GHEA Grapalat"/>
                <w:sz w:val="24"/>
                <w:szCs w:val="24"/>
              </w:rPr>
              <w:softHyphen/>
            </w:r>
            <w:r w:rsidRPr="008A31F1">
              <w:rPr>
                <w:rFonts w:ascii="GHEA Grapalat" w:hAnsi="GHEA Grapalat"/>
                <w:sz w:val="24"/>
                <w:szCs w:val="24"/>
              </w:rPr>
              <w:t>թյան վարած արտաքին քաղաքականությանը և ստանձնած միջազգային պարտավորություններին: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E951875" w:rsidR="00335693" w:rsidRPr="00CE61E0" w:rsidRDefault="00BE1297" w:rsidP="00BE1297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D30E2B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CE61E0" w14:paraId="64942DF4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0F247BAE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  <w:r w:rsidR="00B36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6C4E4A64" w:rsidR="00335693" w:rsidRPr="00594807" w:rsidRDefault="00785CE0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05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1813F6B1" w:rsidR="00335693" w:rsidRPr="00CE61E0" w:rsidRDefault="00785CE0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/14.2/24646-2023</w:t>
            </w:r>
          </w:p>
        </w:tc>
      </w:tr>
      <w:tr w:rsidR="00335693" w:rsidRPr="00CE61E0" w14:paraId="4D41F248" w14:textId="77777777" w:rsidTr="00BE1297">
        <w:trPr>
          <w:trHeight w:val="2937"/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0E42C" w14:textId="77777777" w:rsidR="00785CE0" w:rsidRDefault="00785CE0" w:rsidP="00BE1297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0EB098EC" w:rsidR="00335693" w:rsidRPr="00CE61E0" w:rsidRDefault="00785CE0" w:rsidP="00BE1297">
            <w:pPr>
              <w:widowControl w:val="0"/>
              <w:spacing w:after="0"/>
              <w:ind w:firstLine="709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258ED35B" w14:textId="70B84AC1" w:rsidR="003C7162" w:rsidRDefault="008A31F1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  <w:p w14:paraId="3D5AA927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5C7E0F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C0B2C8" w14:textId="5A180014" w:rsidR="00335693" w:rsidRPr="00CE61E0" w:rsidRDefault="00545836" w:rsidP="003C71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12614F20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31F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B36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7E5DE3" w:rsidRPr="00CE61E0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E5DE3" w:rsidRPr="00CE61E0" w14:paraId="75C26561" w14:textId="77777777" w:rsidTr="008A31F1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7ADA5B" w14:textId="694047DC" w:rsidR="00785CE0" w:rsidRDefault="00785CE0" w:rsidP="00BE1297">
            <w:pPr>
              <w:spacing w:after="0"/>
              <w:ind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Պետական (մունիցիպալ) գնումների իրակա</w:t>
            </w:r>
            <w:r w:rsidR="00BE1297" w:rsidRPr="00BE1297">
              <w:rPr>
                <w:rFonts w:ascii="GHEA Grapalat" w:hAnsi="GHEA Grapalat" w:cs="Sylfaen"/>
                <w:sz w:val="24"/>
                <w:szCs w:val="24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</w:rPr>
              <w:t>նաց</w:t>
            </w:r>
            <w:r w:rsidR="00BE1297" w:rsidRPr="00BE1297">
              <w:rPr>
                <w:rFonts w:ascii="GHEA Grapalat" w:hAnsi="GHEA Grapalat" w:cs="Sylfaen"/>
                <w:sz w:val="24"/>
                <w:szCs w:val="24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</w:rPr>
              <w:t>ման ժամանակ բանկային երաշխիքների փոխադարձ ճանաչման մասին» համաձայնագրի նախագծում (այսուհետ՝ Նախագիծ) առկա են Հայաստանի Հանրապետության համար ֆինանսա</w:t>
            </w:r>
            <w:r w:rsidR="00BE1297" w:rsidRPr="00BE1297">
              <w:rPr>
                <w:rFonts w:ascii="GHEA Grapalat" w:hAnsi="GHEA Grapalat" w:cs="Sylfaen"/>
                <w:sz w:val="24"/>
                <w:szCs w:val="24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կան պարտավորություններ նախատեսող դրույթներ: Մասնավորապես` համաձայն նախագծի 8-րդ հոդվածի՝ անդամ պետությունների կողմից սույն </w:t>
            </w: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համաձայնագրի իրականացման ժամանակ անդամ պետություններն ինքնուրույն են կրում, ի թիվս այլոց, երաշխիք տված անձանց ցանկի և բանկային երաշխիքների ռեեստրի ստեղծման և (կամ) վարման և (կամ) արդիականացման հետ կապված ծախսերը։</w:t>
            </w:r>
          </w:p>
          <w:p w14:paraId="724421DC" w14:textId="7F946421" w:rsidR="007E5DE3" w:rsidRPr="00785CE0" w:rsidRDefault="00785CE0" w:rsidP="00BE1297">
            <w:pPr>
              <w:spacing w:after="0"/>
              <w:ind w:firstLine="567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Միաժամանակ Նախագիծը ՀՀ պետական բյուջեի եկամուտների նվազեցում նախատեսող դրույթներ չի պարունակում: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501BD790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B36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736ECB4" w:rsidR="007E5DE3" w:rsidRPr="00594807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8A31F1">
        <w:trPr>
          <w:tblCellSpacing w:w="0" w:type="dxa"/>
          <w:jc w:val="center"/>
        </w:trPr>
        <w:tc>
          <w:tcPr>
            <w:tcW w:w="801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594807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6D5204F8" w:rsidR="007E5DE3" w:rsidRPr="00CE61E0" w:rsidRDefault="00785CE0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85C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ԳՍ//14783-2023</w:t>
            </w:r>
          </w:p>
        </w:tc>
      </w:tr>
      <w:tr w:rsidR="007E5DE3" w:rsidRPr="00CE61E0" w14:paraId="18B9DE57" w14:textId="77777777" w:rsidTr="00BE1297">
        <w:trPr>
          <w:trHeight w:val="2937"/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371ECEF1" w:rsidR="007E5DE3" w:rsidRPr="003C7162" w:rsidRDefault="00785CE0" w:rsidP="00BE1297">
            <w:pPr>
              <w:spacing w:after="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785CE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ենք, որ</w:t>
            </w:r>
            <w:r w:rsidR="00BE129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r w:rsidRPr="00785CE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«Պետական (մունիցիպալ) գնումների իրականացման ժամանակ բանկային երաշխիքների փոխադարձ ճանաչման մասին»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2B63A605" w:rsidR="007E5DE3" w:rsidRPr="00CE61E0" w:rsidRDefault="00BE1297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B36AFD" w:rsidRPr="00CE61E0" w14:paraId="5CA79402" w14:textId="77777777" w:rsidTr="008A31F1">
        <w:trPr>
          <w:trHeight w:val="345"/>
          <w:tblCellSpacing w:w="0" w:type="dxa"/>
          <w:jc w:val="center"/>
        </w:trPr>
        <w:tc>
          <w:tcPr>
            <w:tcW w:w="7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BFE3C57" w14:textId="04200058" w:rsidR="00B36AFD" w:rsidRPr="00BE1297" w:rsidRDefault="00B36AFD" w:rsidP="00B36AFD">
            <w:pPr>
              <w:spacing w:line="360" w:lineRule="auto"/>
              <w:jc w:val="center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BE129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  <w:lang w:val="en-US"/>
              </w:rPr>
              <w:t xml:space="preserve">5. </w:t>
            </w:r>
            <w:r w:rsidRPr="00BE129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ՀՀ ԿԵՆՏՐՈՆԱԿԱՆ ԲԱՆԿ</w:t>
            </w:r>
          </w:p>
        </w:tc>
        <w:tc>
          <w:tcPr>
            <w:tcW w:w="32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35DB2F8" w14:textId="7B4DA4DD" w:rsidR="00B36AFD" w:rsidRDefault="00B36AFD" w:rsidP="00B36A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23.05.2023թ.</w:t>
            </w:r>
          </w:p>
        </w:tc>
      </w:tr>
      <w:tr w:rsidR="00B36AFD" w:rsidRPr="00CE61E0" w14:paraId="6BDC6ADA" w14:textId="77777777" w:rsidTr="008A31F1">
        <w:trPr>
          <w:trHeight w:val="345"/>
          <w:tblCellSpacing w:w="0" w:type="dxa"/>
          <w:jc w:val="center"/>
        </w:trPr>
        <w:tc>
          <w:tcPr>
            <w:tcW w:w="792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720D136" w14:textId="77777777" w:rsidR="00B36AFD" w:rsidRDefault="00B36AFD" w:rsidP="003C7162">
            <w:pPr>
              <w:spacing w:line="360" w:lineRule="auto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32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106C5BB" w14:textId="4B4F1E41" w:rsidR="00B36AFD" w:rsidRDefault="00B36AFD" w:rsidP="00B36A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B36AF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06.7-07/420-23</w:t>
            </w:r>
          </w:p>
        </w:tc>
      </w:tr>
      <w:tr w:rsidR="00B36AFD" w:rsidRPr="00CE61E0" w14:paraId="558F11A3" w14:textId="77777777" w:rsidTr="008A31F1">
        <w:trPr>
          <w:tblCellSpacing w:w="0" w:type="dxa"/>
          <w:jc w:val="center"/>
        </w:trPr>
        <w:tc>
          <w:tcPr>
            <w:tcW w:w="5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2EF31C" w14:textId="6FAC940F" w:rsidR="00B36AFD" w:rsidRPr="00785CE0" w:rsidRDefault="00B36AFD" w:rsidP="00BE1297">
            <w:pPr>
              <w:spacing w:after="0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B36AFD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ենք, որ «Պետական (մունիցիպալ) գնումների իրականացման ժամանակ բանկային երաշխիքների փոխադարձ ճանաչման մասին» համաձայնագրի նախագծի վերաբերյալ Հայաստանի Հանրապետության կենտրոնական բանկը</w:t>
            </w:r>
            <w:r w:rsidR="00BE129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r w:rsidRPr="00B36AFD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դիտողություններ և առաջարկություններ չունի:</w:t>
            </w:r>
          </w:p>
        </w:tc>
        <w:tc>
          <w:tcPr>
            <w:tcW w:w="5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316225" w14:textId="6DCF09C6" w:rsidR="00B36AFD" w:rsidRDefault="00BE1297" w:rsidP="00CE61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36AFD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08E8DD52" w14:textId="77777777" w:rsidR="00B36AFD" w:rsidRDefault="00B36AFD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p w14:paraId="2D93682E" w14:textId="2080D144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 w:rsidSect="007F603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E033B"/>
    <w:rsid w:val="000E489A"/>
    <w:rsid w:val="0013445E"/>
    <w:rsid w:val="00156339"/>
    <w:rsid w:val="0017169C"/>
    <w:rsid w:val="00195709"/>
    <w:rsid w:val="002242F5"/>
    <w:rsid w:val="002A11D4"/>
    <w:rsid w:val="00335693"/>
    <w:rsid w:val="00344373"/>
    <w:rsid w:val="003C7162"/>
    <w:rsid w:val="003F1810"/>
    <w:rsid w:val="00415CD6"/>
    <w:rsid w:val="00545836"/>
    <w:rsid w:val="00560859"/>
    <w:rsid w:val="00594807"/>
    <w:rsid w:val="005C2D55"/>
    <w:rsid w:val="005F3E63"/>
    <w:rsid w:val="00741928"/>
    <w:rsid w:val="00785CE0"/>
    <w:rsid w:val="007D0439"/>
    <w:rsid w:val="007D2088"/>
    <w:rsid w:val="007E5DE3"/>
    <w:rsid w:val="007F603C"/>
    <w:rsid w:val="00821886"/>
    <w:rsid w:val="0084580D"/>
    <w:rsid w:val="008A31F1"/>
    <w:rsid w:val="008C218C"/>
    <w:rsid w:val="009B7AC8"/>
    <w:rsid w:val="00A169A4"/>
    <w:rsid w:val="00A21CE5"/>
    <w:rsid w:val="00A363D5"/>
    <w:rsid w:val="00A94471"/>
    <w:rsid w:val="00B00D8E"/>
    <w:rsid w:val="00B01DCA"/>
    <w:rsid w:val="00B36AFD"/>
    <w:rsid w:val="00BE1297"/>
    <w:rsid w:val="00C33AAE"/>
    <w:rsid w:val="00CE61E0"/>
    <w:rsid w:val="00D30E2B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0D013-03AC-43A5-8602-45290F5A0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https://mul2.gov.am/tasks/796406/oneclick/4. Ampopatert (9).docx?token=b1a894218b6e7e85fc3b435da2d73253</cp:keywords>
  <dc:description/>
  <cp:lastModifiedBy>Anna Hasmikyan</cp:lastModifiedBy>
  <cp:revision>13</cp:revision>
  <dcterms:created xsi:type="dcterms:W3CDTF">2022-08-19T11:53:00Z</dcterms:created>
  <dcterms:modified xsi:type="dcterms:W3CDTF">2023-05-26T13:28:00Z</dcterms:modified>
</cp:coreProperties>
</file>