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5CC0E8" w14:textId="7BDA1793" w:rsidR="00A93862" w:rsidRDefault="00255D63" w:rsidP="00A93862">
      <w:pPr>
        <w:pStyle w:val="a9"/>
        <w:spacing w:line="360" w:lineRule="auto"/>
        <w:jc w:val="center"/>
        <w:rPr>
          <w:sz w:val="24"/>
          <w:szCs w:val="24"/>
        </w:rPr>
      </w:pPr>
      <w:r w:rsidRPr="00C17B31">
        <w:rPr>
          <w:sz w:val="24"/>
          <w:szCs w:val="24"/>
        </w:rPr>
        <w:t>ԱՄՓՈՓԱԹԵՐԹ</w:t>
      </w:r>
      <w:r w:rsidR="0002441A">
        <w:rPr>
          <w:sz w:val="24"/>
          <w:szCs w:val="24"/>
        </w:rPr>
        <w:t xml:space="preserve"> </w:t>
      </w:r>
    </w:p>
    <w:p w14:paraId="15ED6FE6" w14:textId="69CD59CC" w:rsidR="008A7418" w:rsidRPr="00FF1B96" w:rsidRDefault="00E30925" w:rsidP="00FF1B96">
      <w:pPr>
        <w:pStyle w:val="mechtex"/>
        <w:rPr>
          <w:rFonts w:ascii="GHEA Grapalat" w:hAnsi="GHEA Grapalat" w:cs="Arial"/>
          <w:sz w:val="24"/>
          <w:szCs w:val="24"/>
          <w:lang w:val="hy-AM"/>
        </w:rPr>
      </w:pPr>
      <w:r w:rsidRPr="00E30925">
        <w:rPr>
          <w:rFonts w:ascii="GHEA Grapalat" w:hAnsi="GHEA Grapalat"/>
          <w:lang w:val="hy-AM"/>
        </w:rPr>
        <w:t>«</w:t>
      </w:r>
      <w:r w:rsidR="00624568" w:rsidRPr="0080713A">
        <w:rPr>
          <w:rFonts w:ascii="GHEA Grapalat" w:hAnsi="GHEA Grapalat" w:cs="Arial"/>
          <w:sz w:val="24"/>
          <w:szCs w:val="24"/>
          <w:lang w:val="hy-AM"/>
        </w:rPr>
        <w:t>ՀԱՅԱՍՏԱՆԻ</w:t>
      </w:r>
      <w:r w:rsidR="00624568" w:rsidRPr="0080713A">
        <w:rPr>
          <w:rFonts w:ascii="GHEA Grapalat" w:hAnsi="GHEA Grapalat"/>
          <w:sz w:val="24"/>
          <w:szCs w:val="24"/>
          <w:lang w:val="hy-AM"/>
        </w:rPr>
        <w:t xml:space="preserve"> </w:t>
      </w:r>
      <w:r w:rsidR="00624568" w:rsidRPr="0080713A">
        <w:rPr>
          <w:rFonts w:ascii="GHEA Grapalat" w:hAnsi="GHEA Grapalat" w:cs="Arial"/>
          <w:sz w:val="24"/>
          <w:szCs w:val="24"/>
          <w:lang w:val="hy-AM"/>
        </w:rPr>
        <w:t>ՀԱՆՐԱՊԵՏՈՒԹՅԱՆ</w:t>
      </w:r>
      <w:r w:rsidR="00624568" w:rsidRPr="0080713A">
        <w:rPr>
          <w:rFonts w:ascii="GHEA Grapalat" w:hAnsi="GHEA Grapalat"/>
          <w:sz w:val="24"/>
          <w:szCs w:val="24"/>
          <w:lang w:val="hy-AM"/>
        </w:rPr>
        <w:t xml:space="preserve"> 202</w:t>
      </w:r>
      <w:r w:rsidR="00624568" w:rsidRPr="0080713A">
        <w:rPr>
          <w:rFonts w:ascii="GHEA Grapalat" w:hAnsi="GHEA Grapalat"/>
          <w:sz w:val="24"/>
          <w:szCs w:val="24"/>
          <w:lang w:val="af-ZA"/>
        </w:rPr>
        <w:t>3</w:t>
      </w:r>
      <w:r w:rsidR="00624568" w:rsidRPr="0080713A">
        <w:rPr>
          <w:rFonts w:ascii="GHEA Grapalat" w:hAnsi="GHEA Grapalat"/>
          <w:sz w:val="24"/>
          <w:szCs w:val="24"/>
          <w:lang w:val="hy-AM"/>
        </w:rPr>
        <w:t xml:space="preserve"> </w:t>
      </w:r>
      <w:r w:rsidR="00624568" w:rsidRPr="0080713A">
        <w:rPr>
          <w:rFonts w:ascii="GHEA Grapalat" w:hAnsi="GHEA Grapalat" w:cs="Arial"/>
          <w:sz w:val="24"/>
          <w:szCs w:val="24"/>
          <w:lang w:val="hy-AM"/>
        </w:rPr>
        <w:t>ԹՎԱԿԱՆԻ</w:t>
      </w:r>
      <w:r w:rsidR="00624568" w:rsidRPr="0080713A">
        <w:rPr>
          <w:rFonts w:ascii="GHEA Grapalat" w:hAnsi="GHEA Grapalat"/>
          <w:sz w:val="24"/>
          <w:szCs w:val="24"/>
          <w:lang w:val="hy-AM"/>
        </w:rPr>
        <w:t xml:space="preserve"> </w:t>
      </w:r>
      <w:r w:rsidR="00624568" w:rsidRPr="0080713A">
        <w:rPr>
          <w:rFonts w:ascii="GHEA Grapalat" w:hAnsi="GHEA Grapalat" w:cs="Arial"/>
          <w:sz w:val="24"/>
          <w:szCs w:val="24"/>
          <w:lang w:val="hy-AM"/>
        </w:rPr>
        <w:t>ՊԵՏԱԿԱՆ</w:t>
      </w:r>
      <w:r w:rsidR="00624568" w:rsidRPr="00624568">
        <w:rPr>
          <w:rFonts w:ascii="GHEA Grapalat" w:hAnsi="GHEA Grapalat" w:cs="Arial"/>
          <w:sz w:val="24"/>
          <w:szCs w:val="24"/>
          <w:lang w:val="hy-AM"/>
        </w:rPr>
        <w:t xml:space="preserve"> </w:t>
      </w:r>
      <w:r w:rsidR="00624568" w:rsidRPr="0080713A">
        <w:rPr>
          <w:rFonts w:ascii="GHEA Grapalat" w:hAnsi="GHEA Grapalat" w:cs="Arial"/>
          <w:sz w:val="24"/>
          <w:szCs w:val="24"/>
          <w:lang w:val="hy-AM"/>
        </w:rPr>
        <w:t>ԲՅՈՒ</w:t>
      </w:r>
      <w:r w:rsidR="00624568" w:rsidRPr="00624568">
        <w:rPr>
          <w:rFonts w:ascii="GHEA Grapalat" w:hAnsi="GHEA Grapalat" w:cs="Arial"/>
          <w:sz w:val="24"/>
          <w:szCs w:val="24"/>
          <w:lang w:val="hy-AM"/>
        </w:rPr>
        <w:softHyphen/>
      </w:r>
      <w:r w:rsidR="00624568" w:rsidRPr="0080713A">
        <w:rPr>
          <w:rFonts w:ascii="GHEA Grapalat" w:hAnsi="GHEA Grapalat" w:cs="Arial"/>
          <w:sz w:val="24"/>
          <w:szCs w:val="24"/>
          <w:lang w:val="hy-AM"/>
        </w:rPr>
        <w:t>ՋԵՈՒՄ</w:t>
      </w:r>
      <w:r w:rsidR="00624568" w:rsidRPr="00624568">
        <w:rPr>
          <w:rFonts w:ascii="GHEA Grapalat" w:hAnsi="GHEA Grapalat" w:cs="Arial"/>
          <w:sz w:val="24"/>
          <w:szCs w:val="24"/>
          <w:lang w:val="hy-AM"/>
        </w:rPr>
        <w:t xml:space="preserve"> </w:t>
      </w:r>
      <w:r w:rsidR="00624568" w:rsidRPr="0080713A">
        <w:rPr>
          <w:rFonts w:ascii="GHEA Grapalat" w:hAnsi="GHEA Grapalat" w:cs="Arial"/>
          <w:sz w:val="24"/>
          <w:szCs w:val="24"/>
          <w:lang w:val="hy-AM"/>
        </w:rPr>
        <w:t>ՎԵՐԱԲԱՇԽՈՒՄ</w:t>
      </w:r>
      <w:r w:rsidR="00624568" w:rsidRPr="00624568">
        <w:rPr>
          <w:rFonts w:ascii="GHEA Grapalat" w:hAnsi="GHEA Grapalat" w:cs="Arial"/>
          <w:sz w:val="24"/>
          <w:szCs w:val="24"/>
          <w:lang w:val="hy-AM"/>
        </w:rPr>
        <w:t xml:space="preserve"> </w:t>
      </w:r>
      <w:r w:rsidR="00624568" w:rsidRPr="0080713A">
        <w:rPr>
          <w:rFonts w:ascii="GHEA Grapalat" w:hAnsi="GHEA Grapalat" w:cs="Arial"/>
          <w:sz w:val="24"/>
          <w:szCs w:val="24"/>
          <w:lang w:val="hy-AM"/>
        </w:rPr>
        <w:t>ԵՎ</w:t>
      </w:r>
      <w:r w:rsidR="00624568" w:rsidRPr="00624568">
        <w:rPr>
          <w:rFonts w:ascii="GHEA Grapalat" w:hAnsi="GHEA Grapalat" w:cs="Arial"/>
          <w:sz w:val="24"/>
          <w:szCs w:val="24"/>
          <w:lang w:val="hy-AM"/>
        </w:rPr>
        <w:t xml:space="preserve"> ԼՐԱՑՈՒՄ, </w:t>
      </w:r>
      <w:r w:rsidR="00624568" w:rsidRPr="0080713A">
        <w:rPr>
          <w:rFonts w:ascii="GHEA Grapalat" w:hAnsi="GHEA Grapalat" w:cs="Arial"/>
          <w:sz w:val="24"/>
          <w:szCs w:val="24"/>
          <w:lang w:val="hy-AM"/>
        </w:rPr>
        <w:t>ՀԱՅԱՍՏԱՆԻ</w:t>
      </w:r>
      <w:r w:rsidR="00624568" w:rsidRPr="00624568">
        <w:rPr>
          <w:rFonts w:ascii="GHEA Grapalat" w:hAnsi="GHEA Grapalat" w:cs="Arial"/>
          <w:sz w:val="24"/>
          <w:szCs w:val="24"/>
          <w:lang w:val="hy-AM"/>
        </w:rPr>
        <w:t xml:space="preserve"> </w:t>
      </w:r>
      <w:r w:rsidR="00624568" w:rsidRPr="0080713A">
        <w:rPr>
          <w:rFonts w:ascii="GHEA Grapalat" w:hAnsi="GHEA Grapalat" w:cs="Arial"/>
          <w:sz w:val="24"/>
          <w:szCs w:val="24"/>
          <w:lang w:val="hy-AM"/>
        </w:rPr>
        <w:t>ՀԱՆՐԱՊԵՏՈՒԹՅԱՆ</w:t>
      </w:r>
      <w:r w:rsidR="00624568" w:rsidRPr="00624568">
        <w:rPr>
          <w:rFonts w:ascii="GHEA Grapalat" w:hAnsi="GHEA Grapalat" w:cs="Arial"/>
          <w:sz w:val="24"/>
          <w:szCs w:val="24"/>
          <w:lang w:val="hy-AM"/>
        </w:rPr>
        <w:t xml:space="preserve"> </w:t>
      </w:r>
      <w:r w:rsidR="00624568" w:rsidRPr="0080713A">
        <w:rPr>
          <w:rFonts w:ascii="GHEA Grapalat" w:hAnsi="GHEA Grapalat" w:cs="Arial"/>
          <w:sz w:val="24"/>
          <w:szCs w:val="24"/>
          <w:lang w:val="hy-AM"/>
        </w:rPr>
        <w:t>ԿԱՌԱ</w:t>
      </w:r>
      <w:r w:rsidR="00624568" w:rsidRPr="00624568">
        <w:rPr>
          <w:rFonts w:ascii="GHEA Grapalat" w:hAnsi="GHEA Grapalat" w:cs="Arial"/>
          <w:sz w:val="24"/>
          <w:szCs w:val="24"/>
          <w:lang w:val="hy-AM"/>
        </w:rPr>
        <w:softHyphen/>
      </w:r>
      <w:r w:rsidR="00624568" w:rsidRPr="0080713A">
        <w:rPr>
          <w:rFonts w:ascii="GHEA Grapalat" w:hAnsi="GHEA Grapalat" w:cs="Arial"/>
          <w:sz w:val="24"/>
          <w:szCs w:val="24"/>
          <w:lang w:val="hy-AM"/>
        </w:rPr>
        <w:t>ՎԱ</w:t>
      </w:r>
      <w:r w:rsidR="00624568" w:rsidRPr="00624568">
        <w:rPr>
          <w:rFonts w:ascii="GHEA Grapalat" w:hAnsi="GHEA Grapalat" w:cs="Arial"/>
          <w:sz w:val="24"/>
          <w:szCs w:val="24"/>
          <w:lang w:val="hy-AM"/>
        </w:rPr>
        <w:softHyphen/>
      </w:r>
      <w:r w:rsidR="00624568" w:rsidRPr="0080713A">
        <w:rPr>
          <w:rFonts w:ascii="GHEA Grapalat" w:hAnsi="GHEA Grapalat" w:cs="Arial"/>
          <w:sz w:val="24"/>
          <w:szCs w:val="24"/>
          <w:lang w:val="hy-AM"/>
        </w:rPr>
        <w:t>ՐՈՒԹՅԱՆ</w:t>
      </w:r>
      <w:r w:rsidR="00624568" w:rsidRPr="00624568">
        <w:rPr>
          <w:rFonts w:ascii="GHEA Grapalat" w:hAnsi="GHEA Grapalat" w:cs="Arial"/>
          <w:sz w:val="24"/>
          <w:szCs w:val="24"/>
          <w:lang w:val="hy-AM"/>
        </w:rPr>
        <w:t xml:space="preserve"> 2022 </w:t>
      </w:r>
      <w:r w:rsidR="00624568" w:rsidRPr="0080713A">
        <w:rPr>
          <w:rFonts w:ascii="GHEA Grapalat" w:hAnsi="GHEA Grapalat" w:cs="Arial"/>
          <w:sz w:val="24"/>
          <w:szCs w:val="24"/>
          <w:lang w:val="hy-AM"/>
        </w:rPr>
        <w:t>ԹՎԱԿԱՆԻ</w:t>
      </w:r>
      <w:r w:rsidR="00624568" w:rsidRPr="00624568">
        <w:rPr>
          <w:rFonts w:ascii="GHEA Grapalat" w:hAnsi="GHEA Grapalat" w:cs="Arial"/>
          <w:sz w:val="24"/>
          <w:szCs w:val="24"/>
          <w:lang w:val="hy-AM"/>
        </w:rPr>
        <w:t xml:space="preserve"> </w:t>
      </w:r>
      <w:r w:rsidR="00624568" w:rsidRPr="0080713A">
        <w:rPr>
          <w:rFonts w:ascii="GHEA Grapalat" w:hAnsi="GHEA Grapalat" w:cs="Arial"/>
          <w:sz w:val="24"/>
          <w:szCs w:val="24"/>
          <w:lang w:val="hy-AM"/>
        </w:rPr>
        <w:t>ԴԵԿՏԵՄԲԵՐԻ</w:t>
      </w:r>
      <w:r w:rsidR="00624568" w:rsidRPr="00624568">
        <w:rPr>
          <w:rFonts w:ascii="GHEA Grapalat" w:hAnsi="GHEA Grapalat" w:cs="Arial"/>
          <w:sz w:val="24"/>
          <w:szCs w:val="24"/>
          <w:lang w:val="hy-AM"/>
        </w:rPr>
        <w:t xml:space="preserve"> 29-</w:t>
      </w:r>
      <w:r w:rsidR="00624568" w:rsidRPr="0080713A">
        <w:rPr>
          <w:rFonts w:ascii="GHEA Grapalat" w:hAnsi="GHEA Grapalat" w:cs="Arial"/>
          <w:sz w:val="24"/>
          <w:szCs w:val="24"/>
          <w:lang w:val="hy-AM"/>
        </w:rPr>
        <w:t>Ի</w:t>
      </w:r>
      <w:r w:rsidR="00624568" w:rsidRPr="00624568">
        <w:rPr>
          <w:rFonts w:ascii="GHEA Grapalat" w:hAnsi="GHEA Grapalat" w:cs="Arial"/>
          <w:sz w:val="24"/>
          <w:szCs w:val="24"/>
          <w:lang w:val="hy-AM"/>
        </w:rPr>
        <w:t xml:space="preserve"> N 2111-</w:t>
      </w:r>
      <w:r w:rsidR="00624568" w:rsidRPr="0080713A">
        <w:rPr>
          <w:rFonts w:ascii="GHEA Grapalat" w:hAnsi="GHEA Grapalat" w:cs="Arial"/>
          <w:sz w:val="24"/>
          <w:szCs w:val="24"/>
          <w:lang w:val="hy-AM"/>
        </w:rPr>
        <w:t>Ն</w:t>
      </w:r>
      <w:r w:rsidR="00624568" w:rsidRPr="00624568">
        <w:rPr>
          <w:rFonts w:ascii="GHEA Grapalat" w:hAnsi="GHEA Grapalat" w:cs="Arial"/>
          <w:sz w:val="24"/>
          <w:szCs w:val="24"/>
          <w:lang w:val="hy-AM"/>
        </w:rPr>
        <w:t xml:space="preserve"> </w:t>
      </w:r>
      <w:r w:rsidR="00624568" w:rsidRPr="0080713A">
        <w:rPr>
          <w:rFonts w:ascii="GHEA Grapalat" w:hAnsi="GHEA Grapalat" w:cs="Arial"/>
          <w:sz w:val="24"/>
          <w:szCs w:val="24"/>
          <w:lang w:val="hy-AM"/>
        </w:rPr>
        <w:t>ՈՐՈՇ</w:t>
      </w:r>
      <w:r w:rsidR="00624568" w:rsidRPr="00624568">
        <w:rPr>
          <w:rFonts w:ascii="GHEA Grapalat" w:hAnsi="GHEA Grapalat" w:cs="Arial"/>
          <w:sz w:val="24"/>
          <w:szCs w:val="24"/>
          <w:lang w:val="hy-AM"/>
        </w:rPr>
        <w:softHyphen/>
      </w:r>
      <w:r w:rsidR="00624568" w:rsidRPr="0080713A">
        <w:rPr>
          <w:rFonts w:ascii="GHEA Grapalat" w:hAnsi="GHEA Grapalat" w:cs="Arial"/>
          <w:sz w:val="24"/>
          <w:szCs w:val="24"/>
          <w:lang w:val="hy-AM"/>
        </w:rPr>
        <w:t>ՄԱՆ</w:t>
      </w:r>
      <w:r w:rsidR="00624568" w:rsidRPr="00624568">
        <w:rPr>
          <w:rFonts w:ascii="GHEA Grapalat" w:hAnsi="GHEA Grapalat" w:cs="Arial"/>
          <w:sz w:val="24"/>
          <w:szCs w:val="24"/>
          <w:lang w:val="hy-AM"/>
        </w:rPr>
        <w:t xml:space="preserve"> </w:t>
      </w:r>
      <w:r w:rsidR="00624568" w:rsidRPr="0080713A">
        <w:rPr>
          <w:rFonts w:ascii="GHEA Grapalat" w:hAnsi="GHEA Grapalat" w:cs="Arial"/>
          <w:sz w:val="24"/>
          <w:szCs w:val="24"/>
          <w:lang w:val="hy-AM"/>
        </w:rPr>
        <w:t>ՄԵՋ</w:t>
      </w:r>
      <w:r w:rsidR="00624568" w:rsidRPr="00624568">
        <w:rPr>
          <w:rFonts w:ascii="GHEA Grapalat" w:hAnsi="GHEA Grapalat" w:cs="Arial"/>
          <w:sz w:val="24"/>
          <w:szCs w:val="24"/>
          <w:lang w:val="hy-AM"/>
        </w:rPr>
        <w:t xml:space="preserve"> </w:t>
      </w:r>
      <w:r w:rsidR="00624568" w:rsidRPr="0080713A">
        <w:rPr>
          <w:rFonts w:ascii="GHEA Grapalat" w:hAnsi="GHEA Grapalat" w:cs="Arial"/>
          <w:sz w:val="24"/>
          <w:szCs w:val="24"/>
          <w:lang w:val="hy-AM"/>
        </w:rPr>
        <w:t>ՓՈՓՈԽՈՒԹՅՈՒՆՆԵՐ ԵՎ ԼՐԱՑՈՒՄՆԵՐ</w:t>
      </w:r>
      <w:r w:rsidR="00624568" w:rsidRPr="00624568">
        <w:rPr>
          <w:rFonts w:ascii="GHEA Grapalat" w:hAnsi="GHEA Grapalat" w:cs="Arial"/>
          <w:sz w:val="24"/>
          <w:szCs w:val="24"/>
          <w:lang w:val="hy-AM"/>
        </w:rPr>
        <w:t xml:space="preserve"> </w:t>
      </w:r>
      <w:r w:rsidR="00624568" w:rsidRPr="0080713A">
        <w:rPr>
          <w:rFonts w:ascii="GHEA Grapalat" w:hAnsi="GHEA Grapalat" w:cs="Arial"/>
          <w:sz w:val="24"/>
          <w:szCs w:val="24"/>
          <w:lang w:val="hy-AM"/>
        </w:rPr>
        <w:t>ԿԱՏԱՐԵԼՈՒ</w:t>
      </w:r>
      <w:r w:rsidR="00624568" w:rsidRPr="00624568">
        <w:rPr>
          <w:rFonts w:ascii="GHEA Grapalat" w:hAnsi="GHEA Grapalat" w:cs="Arial"/>
          <w:sz w:val="24"/>
          <w:szCs w:val="24"/>
          <w:lang w:val="hy-AM"/>
        </w:rPr>
        <w:t xml:space="preserve"> </w:t>
      </w:r>
      <w:r w:rsidR="00624568" w:rsidRPr="0080713A">
        <w:rPr>
          <w:rFonts w:ascii="GHEA Grapalat" w:hAnsi="GHEA Grapalat" w:cs="Arial"/>
          <w:sz w:val="24"/>
          <w:szCs w:val="24"/>
          <w:lang w:val="hy-AM"/>
        </w:rPr>
        <w:t>ՄԱՍԻՆ</w:t>
      </w:r>
      <w:r w:rsidR="00A93862" w:rsidRPr="00624568">
        <w:rPr>
          <w:rFonts w:ascii="GHEA Grapalat" w:hAnsi="GHEA Grapalat" w:cs="Arial"/>
          <w:sz w:val="24"/>
          <w:szCs w:val="24"/>
          <w:lang w:val="hy-AM"/>
        </w:rPr>
        <w:t xml:space="preserve">» ՀԱՅԱՍՏԱՆԻ ՀԱՆՐԱՊԵՏՈՒԹՅԱՆ </w:t>
      </w:r>
      <w:r w:rsidR="00025ED5" w:rsidRPr="00624568">
        <w:rPr>
          <w:rFonts w:ascii="GHEA Grapalat" w:hAnsi="GHEA Grapalat" w:cs="Arial"/>
          <w:sz w:val="24"/>
          <w:szCs w:val="24"/>
          <w:lang w:val="hy-AM"/>
        </w:rPr>
        <w:t>ԿԱՌԱՎԱՐՈՒԹՅԱՆ ՈՐՈՇՄԱՆ ՆԱԽԱԳԾԻ</w:t>
      </w:r>
    </w:p>
    <w:tbl>
      <w:tblPr>
        <w:tblStyle w:val="11"/>
        <w:tblpPr w:leftFromText="180" w:rightFromText="180" w:vertAnchor="text" w:horzAnchor="margin" w:tblpY="5"/>
        <w:tblW w:w="14142" w:type="dxa"/>
        <w:shd w:val="clear" w:color="auto" w:fill="808080" w:themeFill="background1" w:themeFillShade="80"/>
        <w:tblLook w:val="04A0" w:firstRow="1" w:lastRow="0" w:firstColumn="1" w:lastColumn="0" w:noHBand="0" w:noVBand="1"/>
      </w:tblPr>
      <w:tblGrid>
        <w:gridCol w:w="10173"/>
        <w:gridCol w:w="3969"/>
      </w:tblGrid>
      <w:tr w:rsidR="00682F43" w:rsidRPr="009B1983" w14:paraId="6CDE5FF8" w14:textId="77777777" w:rsidTr="00682F43">
        <w:trPr>
          <w:trHeight w:val="199"/>
        </w:trPr>
        <w:tc>
          <w:tcPr>
            <w:tcW w:w="10173" w:type="dxa"/>
            <w:vMerge w:val="restart"/>
            <w:shd w:val="clear" w:color="auto" w:fill="808080" w:themeFill="background1" w:themeFillShade="80"/>
          </w:tcPr>
          <w:p w14:paraId="2A140621" w14:textId="77777777" w:rsidR="00682F43" w:rsidRPr="004024CF" w:rsidRDefault="00682F43" w:rsidP="00682F43">
            <w:pPr>
              <w:pStyle w:val="ad"/>
              <w:numPr>
                <w:ilvl w:val="0"/>
                <w:numId w:val="29"/>
              </w:numPr>
              <w:spacing w:line="360" w:lineRule="auto"/>
              <w:jc w:val="center"/>
              <w:rPr>
                <w:rFonts w:ascii="GHEA Grapalat" w:hAnsi="GHEA Grapalat" w:cs="Arial"/>
                <w:b/>
                <w:sz w:val="24"/>
                <w:szCs w:val="24"/>
              </w:rPr>
            </w:pPr>
            <w:r w:rsidRPr="004024CF">
              <w:rPr>
                <w:rFonts w:ascii="GHEA Grapalat" w:hAnsi="GHEA Grapalat" w:cs="Arial"/>
                <w:b/>
                <w:sz w:val="24"/>
                <w:szCs w:val="24"/>
              </w:rPr>
              <w:t xml:space="preserve">ՀՀ </w:t>
            </w:r>
            <w:proofErr w:type="spellStart"/>
            <w:r w:rsidRPr="004024CF">
              <w:rPr>
                <w:rFonts w:ascii="GHEA Grapalat" w:hAnsi="GHEA Grapalat" w:cs="Arial"/>
                <w:b/>
                <w:sz w:val="24"/>
                <w:szCs w:val="24"/>
              </w:rPr>
              <w:t>ֆինանսների</w:t>
            </w:r>
            <w:proofErr w:type="spellEnd"/>
            <w:r w:rsidRPr="004024CF">
              <w:rPr>
                <w:rFonts w:ascii="GHEA Grapalat" w:hAnsi="GHEA Grapalat" w:cs="Arial"/>
                <w:b/>
                <w:sz w:val="24"/>
                <w:szCs w:val="24"/>
              </w:rPr>
              <w:t xml:space="preserve"> </w:t>
            </w:r>
            <w:proofErr w:type="spellStart"/>
            <w:r w:rsidRPr="004024CF">
              <w:rPr>
                <w:rFonts w:ascii="GHEA Grapalat" w:hAnsi="GHEA Grapalat" w:cs="Arial"/>
                <w:b/>
                <w:sz w:val="24"/>
                <w:szCs w:val="24"/>
              </w:rPr>
              <w:t>նախարարություն</w:t>
            </w:r>
            <w:proofErr w:type="spellEnd"/>
          </w:p>
          <w:p w14:paraId="5D3BE166" w14:textId="77777777" w:rsidR="00682F43" w:rsidRPr="009B1983" w:rsidRDefault="00682F43" w:rsidP="00682F43">
            <w:pPr>
              <w:spacing w:line="360" w:lineRule="auto"/>
              <w:jc w:val="center"/>
              <w:rPr>
                <w:rFonts w:ascii="GHEA Grapalat" w:hAnsi="GHEA Grapalat" w:cs="Arial"/>
                <w:b/>
                <w:sz w:val="24"/>
                <w:szCs w:val="24"/>
              </w:rPr>
            </w:pPr>
          </w:p>
        </w:tc>
        <w:tc>
          <w:tcPr>
            <w:tcW w:w="3969" w:type="dxa"/>
            <w:tcBorders>
              <w:bottom w:val="single" w:sz="4" w:space="0" w:color="auto"/>
            </w:tcBorders>
            <w:shd w:val="clear" w:color="auto" w:fill="808080" w:themeFill="background1" w:themeFillShade="80"/>
          </w:tcPr>
          <w:p w14:paraId="5D42F5D9" w14:textId="1F0224E0" w:rsidR="00682F43" w:rsidRPr="009B1983" w:rsidRDefault="00D3484F" w:rsidP="00B75FCB">
            <w:pPr>
              <w:spacing w:line="360" w:lineRule="auto"/>
              <w:rPr>
                <w:rFonts w:ascii="GHEA Grapalat" w:hAnsi="GHEA Grapalat" w:cs="Arial"/>
                <w:b/>
                <w:sz w:val="24"/>
                <w:szCs w:val="24"/>
              </w:rPr>
            </w:pPr>
            <w:r>
              <w:rPr>
                <w:rFonts w:ascii="GHEA Grapalat" w:hAnsi="GHEA Grapalat" w:cs="Arial"/>
                <w:b/>
                <w:sz w:val="24"/>
                <w:szCs w:val="24"/>
                <w:lang w:val="hy-AM"/>
              </w:rPr>
              <w:t>26</w:t>
            </w:r>
            <w:r>
              <w:rPr>
                <w:rFonts w:ascii="Cambria Math" w:hAnsi="Cambria Math" w:cs="Arial"/>
                <w:b/>
                <w:sz w:val="24"/>
                <w:szCs w:val="24"/>
                <w:lang w:val="hy-AM"/>
              </w:rPr>
              <w:t>․</w:t>
            </w:r>
            <w:r w:rsidR="00682F43">
              <w:rPr>
                <w:rFonts w:ascii="GHEA Grapalat" w:hAnsi="GHEA Grapalat" w:cs="Arial"/>
                <w:b/>
                <w:sz w:val="24"/>
                <w:szCs w:val="24"/>
              </w:rPr>
              <w:t>0</w:t>
            </w:r>
            <w:r w:rsidR="00B75FCB">
              <w:rPr>
                <w:rFonts w:ascii="GHEA Grapalat" w:hAnsi="GHEA Grapalat" w:cs="Arial"/>
                <w:b/>
                <w:sz w:val="24"/>
                <w:szCs w:val="24"/>
              </w:rPr>
              <w:t>5</w:t>
            </w:r>
            <w:r w:rsidR="00682F43" w:rsidRPr="009B1983">
              <w:rPr>
                <w:rFonts w:ascii="GHEA Grapalat" w:hAnsi="GHEA Grapalat" w:cs="Arial"/>
                <w:b/>
                <w:sz w:val="24"/>
                <w:szCs w:val="24"/>
              </w:rPr>
              <w:t>.</w:t>
            </w:r>
            <w:r w:rsidR="00682F43">
              <w:rPr>
                <w:rFonts w:ascii="GHEA Grapalat" w:hAnsi="GHEA Grapalat" w:cs="Arial"/>
                <w:b/>
                <w:sz w:val="24"/>
                <w:szCs w:val="24"/>
              </w:rPr>
              <w:t>2023</w:t>
            </w:r>
            <w:r w:rsidR="00682F43" w:rsidRPr="009B1983">
              <w:rPr>
                <w:rFonts w:ascii="GHEA Grapalat" w:hAnsi="GHEA Grapalat" w:cs="Arial"/>
                <w:b/>
                <w:sz w:val="24"/>
                <w:szCs w:val="24"/>
              </w:rPr>
              <w:t>թ.</w:t>
            </w:r>
          </w:p>
        </w:tc>
      </w:tr>
      <w:tr w:rsidR="00682F43" w:rsidRPr="009B1983" w14:paraId="2938BAC6" w14:textId="77777777" w:rsidTr="00682F43">
        <w:trPr>
          <w:trHeight w:val="92"/>
        </w:trPr>
        <w:tc>
          <w:tcPr>
            <w:tcW w:w="10173" w:type="dxa"/>
            <w:vMerge/>
            <w:shd w:val="clear" w:color="auto" w:fill="808080" w:themeFill="background1" w:themeFillShade="80"/>
          </w:tcPr>
          <w:p w14:paraId="2A149AA4" w14:textId="77777777" w:rsidR="00682F43" w:rsidRPr="009B1983" w:rsidRDefault="00682F43" w:rsidP="00682F43">
            <w:pPr>
              <w:spacing w:line="360" w:lineRule="auto"/>
              <w:rPr>
                <w:rFonts w:ascii="GHEA Grapalat" w:hAnsi="GHEA Grapalat" w:cs="Arial"/>
                <w:b/>
                <w:sz w:val="24"/>
                <w:szCs w:val="24"/>
              </w:rPr>
            </w:pPr>
          </w:p>
        </w:tc>
        <w:tc>
          <w:tcPr>
            <w:tcW w:w="3969" w:type="dxa"/>
            <w:tcBorders>
              <w:top w:val="single" w:sz="4" w:space="0" w:color="auto"/>
              <w:bottom w:val="single" w:sz="4" w:space="0" w:color="auto"/>
            </w:tcBorders>
            <w:shd w:val="clear" w:color="auto" w:fill="808080" w:themeFill="background1" w:themeFillShade="80"/>
          </w:tcPr>
          <w:p w14:paraId="737D4E7B" w14:textId="0BF1BB28" w:rsidR="00682F43" w:rsidRPr="009B1983" w:rsidRDefault="00682F43" w:rsidP="00682F43">
            <w:pPr>
              <w:spacing w:line="360" w:lineRule="auto"/>
              <w:rPr>
                <w:rFonts w:ascii="GHEA Grapalat" w:hAnsi="GHEA Grapalat" w:cs="Arial"/>
                <w:b/>
                <w:sz w:val="24"/>
                <w:szCs w:val="24"/>
              </w:rPr>
            </w:pPr>
            <w:r w:rsidRPr="009B1983">
              <w:rPr>
                <w:rFonts w:ascii="GHEA Grapalat" w:hAnsi="GHEA Grapalat" w:cs="Arial"/>
                <w:b/>
                <w:sz w:val="24"/>
                <w:szCs w:val="24"/>
              </w:rPr>
              <w:t>N</w:t>
            </w:r>
            <w:r w:rsidR="0002441A">
              <w:rPr>
                <w:rFonts w:ascii="GHEA Grapalat" w:hAnsi="GHEA Grapalat" w:cs="Arial"/>
                <w:b/>
                <w:sz w:val="24"/>
                <w:szCs w:val="24"/>
              </w:rPr>
              <w:t xml:space="preserve"> </w:t>
            </w:r>
            <w:r w:rsidR="00D3484F">
              <w:t xml:space="preserve"> </w:t>
            </w:r>
            <w:r w:rsidR="00D3484F" w:rsidRPr="00D3484F">
              <w:rPr>
                <w:rFonts w:ascii="GHEA Grapalat" w:hAnsi="GHEA Grapalat" w:cs="Arial"/>
                <w:b/>
                <w:sz w:val="24"/>
                <w:szCs w:val="24"/>
              </w:rPr>
              <w:t>01/9-1/10406-2023</w:t>
            </w:r>
          </w:p>
        </w:tc>
      </w:tr>
      <w:tr w:rsidR="00682F43" w:rsidRPr="00723FDF" w14:paraId="2BF520AA" w14:textId="77777777" w:rsidTr="00682F43">
        <w:trPr>
          <w:trHeight w:val="92"/>
        </w:trPr>
        <w:tc>
          <w:tcPr>
            <w:tcW w:w="10173" w:type="dxa"/>
            <w:shd w:val="clear" w:color="auto" w:fill="FFFFFF" w:themeFill="background1"/>
          </w:tcPr>
          <w:p w14:paraId="4F21BF21" w14:textId="77777777" w:rsidR="00C725AB" w:rsidRPr="006D3932" w:rsidRDefault="00C725AB" w:rsidP="00C725AB">
            <w:pPr>
              <w:spacing w:line="360" w:lineRule="auto"/>
              <w:ind w:firstLine="567"/>
              <w:jc w:val="both"/>
              <w:rPr>
                <w:rFonts w:ascii="GHEA Grapalat" w:hAnsi="GHEA Grapalat" w:cs="Sylfaen"/>
                <w:sz w:val="24"/>
                <w:szCs w:val="24"/>
                <w:lang w:val="hy-AM"/>
              </w:rPr>
            </w:pPr>
            <w:r w:rsidRPr="006D3932">
              <w:rPr>
                <w:rFonts w:ascii="GHEA Grapalat" w:hAnsi="GHEA Grapalat" w:cs="Arial"/>
                <w:sz w:val="24"/>
                <w:szCs w:val="24"/>
                <w:lang w:val="hy-AM"/>
              </w:rPr>
              <w:t>Ձեր 22.05.2023թ. N ԳՍ/23.1/14648-2023 գրությամբ ներկայացված «</w:t>
            </w:r>
            <w:r w:rsidRPr="006D3932">
              <w:rPr>
                <w:rFonts w:ascii="GHEA Grapalat" w:hAnsi="GHEA Grapalat" w:cs="GHEA Grapalat"/>
                <w:sz w:val="24"/>
                <w:szCs w:val="24"/>
                <w:lang w:val="hy-AM"/>
              </w:rPr>
              <w:t xml:space="preserve">Հայաստանի Հանրապետության 2023 թվականի պետական բյուջեում վերաբաշխում ու լրացում, Հայաստանի Հանրապետության կառավարության </w:t>
            </w:r>
            <w:r w:rsidRPr="006D3932">
              <w:rPr>
                <w:rFonts w:ascii="GHEA Grapalat" w:hAnsi="GHEA Grapalat" w:cs="Arial"/>
                <w:sz w:val="24"/>
                <w:szCs w:val="24"/>
                <w:lang w:val="hy-AM"/>
              </w:rPr>
              <w:t xml:space="preserve">2022 թվականի դեկտեմբերի 29-ի N 2111-Ն որոշման </w:t>
            </w:r>
            <w:r w:rsidRPr="006D3932">
              <w:rPr>
                <w:rFonts w:ascii="GHEA Grapalat" w:hAnsi="GHEA Grapalat" w:cs="GHEA Grapalat"/>
                <w:sz w:val="24"/>
                <w:szCs w:val="24"/>
                <w:lang w:val="hy-AM"/>
              </w:rPr>
              <w:t>մեջ փոփոխություններ ու լրացումներ կատարելու</w:t>
            </w:r>
            <w:r w:rsidRPr="006D3932">
              <w:rPr>
                <w:rFonts w:ascii="GHEA Grapalat" w:hAnsi="GHEA Grapalat"/>
                <w:sz w:val="24"/>
                <w:szCs w:val="24"/>
                <w:lang w:val="hy-AM"/>
              </w:rPr>
              <w:t xml:space="preserve"> </w:t>
            </w:r>
            <w:r w:rsidRPr="006D3932">
              <w:rPr>
                <w:rFonts w:ascii="GHEA Grapalat" w:hAnsi="GHEA Grapalat" w:cs="Sylfaen"/>
                <w:sz w:val="24"/>
                <w:szCs w:val="24"/>
                <w:lang w:val="hy-AM"/>
              </w:rPr>
              <w:t>մասին</w:t>
            </w:r>
            <w:r w:rsidRPr="006D3932">
              <w:rPr>
                <w:rFonts w:ascii="GHEA Grapalat" w:hAnsi="GHEA Grapalat" w:cs="GHEA Grapalat"/>
                <w:sz w:val="24"/>
                <w:szCs w:val="24"/>
                <w:lang w:val="hy-AM"/>
              </w:rPr>
              <w:t xml:space="preserve">» ՀՀ կառավարության որոշման նախագծի (այսուհետ՝ Նախագիծ) վերաբերյալ, որով </w:t>
            </w:r>
            <w:r w:rsidRPr="006D3932">
              <w:rPr>
                <w:rFonts w:ascii="GHEA Grapalat" w:eastAsia="Times New Roman" w:hAnsi="GHEA Grapalat" w:cs="Sylfaen"/>
                <w:sz w:val="24"/>
                <w:szCs w:val="24"/>
                <w:lang w:val="hy-AM" w:bidi="en-US"/>
              </w:rPr>
              <w:t xml:space="preserve">առաջարկվում է ՀՀ Տավուշի մարզպետի աշխատակազմի գծով </w:t>
            </w:r>
            <w:r w:rsidRPr="006D3932">
              <w:rPr>
                <w:rFonts w:ascii="GHEA Grapalat" w:hAnsi="GHEA Grapalat"/>
                <w:sz w:val="24"/>
                <w:szCs w:val="24"/>
                <w:lang w:val="hy-AM"/>
              </w:rPr>
              <w:t>ՀՀ 2023թ. պետական բյուջեով</w:t>
            </w:r>
            <w:r w:rsidRPr="006D3932">
              <w:rPr>
                <w:rFonts w:ascii="GHEA Grapalat" w:hAnsi="GHEA Grapalat" w:cs="Arial"/>
                <w:sz w:val="24"/>
                <w:szCs w:val="24"/>
                <w:lang w:val="hy-AM"/>
              </w:rPr>
              <w:t xml:space="preserve"> «1049. Ճանապարհային ցանցի բարելավում» ծրագրի «11002. Մարզային նշանակության ավտոճանապարհների պահպանման և անվտանգ երթևեկության ծառայություններ» միջոցառման մասով նախատեսված գումարից </w:t>
            </w:r>
            <w:r w:rsidRPr="006D3932">
              <w:rPr>
                <w:rFonts w:ascii="GHEA Grapalat" w:hAnsi="GHEA Grapalat"/>
                <w:sz w:val="24"/>
                <w:szCs w:val="24"/>
                <w:lang w:val="hy-AM"/>
              </w:rPr>
              <w:t xml:space="preserve">5,148.0 հազար դրամը վերաբաշխել և այն ուղղել </w:t>
            </w:r>
            <w:r w:rsidRPr="006D3932">
              <w:rPr>
                <w:rFonts w:ascii="GHEA Grapalat" w:hAnsi="GHEA Grapalat" w:cs="Arial"/>
                <w:sz w:val="24"/>
                <w:szCs w:val="24"/>
                <w:lang w:val="hy-AM"/>
              </w:rPr>
              <w:t xml:space="preserve">«1212. տարածքային զարգացում» ծրագրի «32001. ՀՀ մարզերում առաջնահերթ լուծում պահանջող անհետաձգելի ծրագրերի իրականացում» միջոցառմանը, </w:t>
            </w:r>
            <w:r w:rsidRPr="006D3932">
              <w:rPr>
                <w:rFonts w:ascii="GHEA Grapalat" w:hAnsi="GHEA Grapalat" w:cs="Sylfaen"/>
                <w:sz w:val="24"/>
                <w:szCs w:val="24"/>
                <w:lang w:val="hy-AM"/>
              </w:rPr>
              <w:t>հայտնում ենք հետևյալը.</w:t>
            </w:r>
          </w:p>
          <w:p w14:paraId="5CAE4468" w14:textId="77777777" w:rsidR="00C725AB" w:rsidRPr="00723FDF" w:rsidRDefault="00C725AB" w:rsidP="00C725AB">
            <w:pPr>
              <w:pStyle w:val="ad"/>
              <w:numPr>
                <w:ilvl w:val="0"/>
                <w:numId w:val="43"/>
              </w:numPr>
              <w:tabs>
                <w:tab w:val="left" w:pos="851"/>
              </w:tabs>
              <w:spacing w:line="360" w:lineRule="auto"/>
              <w:ind w:left="0" w:firstLine="567"/>
              <w:jc w:val="both"/>
              <w:rPr>
                <w:rFonts w:ascii="GHEA Grapalat" w:hAnsi="GHEA Grapalat" w:cs="GHEA Grapalat"/>
                <w:sz w:val="24"/>
                <w:szCs w:val="24"/>
                <w:lang w:val="hy-AM"/>
              </w:rPr>
            </w:pPr>
            <w:r w:rsidRPr="006D3932">
              <w:rPr>
                <w:rFonts w:ascii="GHEA Grapalat" w:hAnsi="GHEA Grapalat" w:cs="Arial"/>
                <w:sz w:val="24"/>
                <w:szCs w:val="24"/>
                <w:lang w:val="hy-AM"/>
              </w:rPr>
              <w:t xml:space="preserve">Նկատի ունենալով, որ վերը նշված գումարը հատկացվում է ՀՀ Տավուշի </w:t>
            </w:r>
            <w:r w:rsidRPr="006D3932">
              <w:rPr>
                <w:rFonts w:ascii="GHEA Grapalat" w:eastAsia="Times New Roman" w:hAnsi="GHEA Grapalat" w:cs="Sylfaen"/>
                <w:sz w:val="24"/>
                <w:szCs w:val="24"/>
                <w:lang w:val="hy-AM" w:bidi="en-US"/>
              </w:rPr>
              <w:t xml:space="preserve">մարզպետի աշխատակազմին՝ </w:t>
            </w:r>
            <w:r w:rsidRPr="006D3932">
              <w:rPr>
                <w:rFonts w:ascii="GHEA Grapalat" w:hAnsi="GHEA Grapalat"/>
                <w:sz w:val="24"/>
                <w:szCs w:val="24"/>
                <w:shd w:val="clear" w:color="auto" w:fill="FFFFFF"/>
                <w:lang w:val="hy-AM" w:eastAsia="ru-RU"/>
              </w:rPr>
              <w:t xml:space="preserve">«Իջևանի առողջության առաջնային պահպանման </w:t>
            </w:r>
            <w:r w:rsidRPr="006D3932">
              <w:rPr>
                <w:rFonts w:ascii="GHEA Grapalat" w:hAnsi="GHEA Grapalat"/>
                <w:sz w:val="24"/>
                <w:szCs w:val="24"/>
                <w:shd w:val="clear" w:color="auto" w:fill="FFFFFF"/>
                <w:lang w:val="hy-AM" w:eastAsia="ru-RU"/>
              </w:rPr>
              <w:lastRenderedPageBreak/>
              <w:t>կենտրոն» ՓԲԸ-ի համար ուլտրաձայնային ախտորոշման սարք ձեռք բերելու նպատակով, առաջարկում ենք գումարի հատկացման հարցը քննարկել ոլորտը համակարգող լիազոր մարմնի՝ ՀՀ առողջապահության նախարարության գծով ՀՀ 2023թ. պետական բյուջեով նախատեսված հատկացումների շրջանակներում՝ ելնելով աշխատանքների իրականացման առաջնահերթությունից։ Հակառակ դեպքում ստացվում է, որ համաձայն ՀՀ տարածքային կառավարման և ենթակառուցվածքների  նախարարության կողմից շրջանառվող մի շարք ՀՀ կառավարության որոշման նախագծերի, վերջինս ունի լրացուցիչ ֆինանսական միջոցների ներգրավման անհրաժեշտություն (</w:t>
            </w:r>
            <w:bookmarkStart w:id="0" w:name="_Hlk134008901"/>
            <w:r w:rsidRPr="006D3932">
              <w:rPr>
                <w:rFonts w:ascii="GHEA Grapalat" w:hAnsi="GHEA Grapalat"/>
                <w:sz w:val="24"/>
                <w:szCs w:val="24"/>
                <w:shd w:val="clear" w:color="auto" w:fill="FFFFFF"/>
                <w:lang w:val="hy-AM" w:eastAsia="ru-RU"/>
              </w:rPr>
              <w:t xml:space="preserve">օր.՝ </w:t>
            </w:r>
            <w:r w:rsidRPr="006D3932">
              <w:rPr>
                <w:rFonts w:ascii="GHEA Grapalat" w:hAnsi="GHEA Grapalat"/>
                <w:sz w:val="24"/>
                <w:szCs w:val="24"/>
                <w:lang w:val="af-ZA"/>
              </w:rPr>
              <w:t>Ասիական զարգացման բանկի աջակցությամբ իրականացվող Սեյսմիկ անվտանգության բարելավման վարկային ծրագրի</w:t>
            </w:r>
            <w:r w:rsidRPr="006D3932">
              <w:rPr>
                <w:rFonts w:ascii="GHEA Grapalat" w:hAnsi="GHEA Grapalat"/>
                <w:sz w:val="24"/>
                <w:szCs w:val="24"/>
                <w:lang w:val="hy-AM"/>
              </w:rPr>
              <w:t xml:space="preserve"> շրջանակներում իրականացվող </w:t>
            </w:r>
            <w:r w:rsidRPr="006D3932">
              <w:rPr>
                <w:rFonts w:ascii="GHEA Grapalat" w:eastAsia="Times New Roman" w:hAnsi="GHEA Grapalat"/>
                <w:bCs/>
                <w:color w:val="000000"/>
                <w:sz w:val="24"/>
                <w:szCs w:val="24"/>
                <w:shd w:val="clear" w:color="auto" w:fill="FFFFFF"/>
                <w:lang w:val="hy-AM" w:eastAsia="ru-RU"/>
              </w:rPr>
              <w:t xml:space="preserve">դպրոցների կառուցման աշխատանքների ռետրոակտիվ ֆինանսավորում իրականացնելու </w:t>
            </w:r>
            <w:bookmarkEnd w:id="0"/>
            <w:r w:rsidRPr="006D3932">
              <w:rPr>
                <w:rFonts w:ascii="GHEA Grapalat" w:eastAsia="Times New Roman" w:hAnsi="GHEA Grapalat"/>
                <w:bCs/>
                <w:color w:val="000000"/>
                <w:sz w:val="24"/>
                <w:szCs w:val="24"/>
                <w:shd w:val="clear" w:color="auto" w:fill="FFFFFF"/>
                <w:lang w:val="hy-AM" w:eastAsia="ru-RU"/>
              </w:rPr>
              <w:t xml:space="preserve">նպատակով գումարի հատկացում, </w:t>
            </w:r>
            <w:r w:rsidRPr="006D3932">
              <w:rPr>
                <w:rFonts w:ascii="GHEA Grapalat" w:hAnsi="GHEA Grapalat"/>
                <w:color w:val="000000"/>
                <w:sz w:val="24"/>
                <w:szCs w:val="24"/>
                <w:lang w:val="hy-AM"/>
              </w:rPr>
              <w:t xml:space="preserve">ՀՀ-ում արտարժույթի փոխարժեքի նվազման բացասական ազդեցության մեղման նպատակով </w:t>
            </w:r>
            <w:r w:rsidRPr="006D3932">
              <w:rPr>
                <w:rFonts w:ascii="GHEA Grapalat" w:eastAsia="Times New Roman" w:hAnsi="GHEA Grapalat"/>
                <w:bCs/>
                <w:color w:val="000000"/>
                <w:sz w:val="24"/>
                <w:szCs w:val="24"/>
                <w:shd w:val="clear" w:color="auto" w:fill="FFFFFF"/>
                <w:lang w:val="hy-AM" w:eastAsia="ru-RU"/>
              </w:rPr>
              <w:t>գումարի հատկացում</w:t>
            </w:r>
            <w:r w:rsidRPr="006D3932">
              <w:rPr>
                <w:rFonts w:ascii="GHEA Grapalat" w:hAnsi="GHEA Grapalat"/>
                <w:sz w:val="24"/>
                <w:szCs w:val="24"/>
                <w:shd w:val="clear" w:color="auto" w:fill="FFFFFF"/>
                <w:lang w:val="hy-AM" w:eastAsia="ru-RU"/>
              </w:rPr>
              <w:t>), մինչդեռ Նախագծով առաջարկվում է ազատ միջոցներն ուղղել առողջապահական խնդիրների լուծմանը։ Ընդ որում</w:t>
            </w:r>
            <w:r>
              <w:rPr>
                <w:rFonts w:ascii="GHEA Grapalat" w:hAnsi="GHEA Grapalat"/>
                <w:sz w:val="24"/>
                <w:szCs w:val="24"/>
                <w:shd w:val="clear" w:color="auto" w:fill="FFFFFF"/>
                <w:lang w:val="hy-AM" w:eastAsia="ru-RU"/>
              </w:rPr>
              <w:t>,</w:t>
            </w:r>
            <w:r w:rsidRPr="006D3932">
              <w:rPr>
                <w:rFonts w:ascii="GHEA Grapalat" w:hAnsi="GHEA Grapalat"/>
                <w:sz w:val="24"/>
                <w:szCs w:val="24"/>
                <w:shd w:val="clear" w:color="auto" w:fill="FFFFFF"/>
                <w:lang w:val="hy-AM" w:eastAsia="ru-RU"/>
              </w:rPr>
              <w:t xml:space="preserve"> Նախագծին կից ներկայացված չեն </w:t>
            </w:r>
            <w:r w:rsidRPr="006D3932">
              <w:rPr>
                <w:rFonts w:ascii="GHEA Grapalat" w:hAnsi="GHEA Grapalat"/>
                <w:color w:val="000000"/>
                <w:sz w:val="24"/>
                <w:szCs w:val="24"/>
                <w:lang w:val="hy-AM"/>
              </w:rPr>
              <w:t>ձեռքբերվելիք սարքի միավոր արժեքի գնորոշման աղբյուրները։</w:t>
            </w:r>
            <w:r w:rsidRPr="006D3932">
              <w:rPr>
                <w:rFonts w:ascii="GHEA Grapalat" w:hAnsi="GHEA Grapalat"/>
                <w:sz w:val="24"/>
                <w:szCs w:val="24"/>
                <w:shd w:val="clear" w:color="auto" w:fill="FFFFFF"/>
                <w:lang w:val="hy-AM" w:eastAsia="ru-RU"/>
              </w:rPr>
              <w:t xml:space="preserve"> </w:t>
            </w:r>
          </w:p>
          <w:p w14:paraId="793341DB" w14:textId="77777777" w:rsidR="00723FDF" w:rsidRPr="006D3932" w:rsidRDefault="00723FDF" w:rsidP="00723FDF">
            <w:pPr>
              <w:pStyle w:val="ad"/>
              <w:tabs>
                <w:tab w:val="left" w:pos="851"/>
              </w:tabs>
              <w:spacing w:line="360" w:lineRule="auto"/>
              <w:ind w:left="567"/>
              <w:jc w:val="both"/>
              <w:rPr>
                <w:rFonts w:ascii="GHEA Grapalat" w:hAnsi="GHEA Grapalat" w:cs="GHEA Grapalat"/>
                <w:sz w:val="24"/>
                <w:szCs w:val="24"/>
                <w:lang w:val="hy-AM"/>
              </w:rPr>
            </w:pPr>
          </w:p>
          <w:p w14:paraId="24832772" w14:textId="77777777" w:rsidR="00C725AB" w:rsidRPr="006D3932" w:rsidRDefault="00C725AB" w:rsidP="00C725AB">
            <w:pPr>
              <w:pStyle w:val="ad"/>
              <w:numPr>
                <w:ilvl w:val="0"/>
                <w:numId w:val="43"/>
              </w:numPr>
              <w:tabs>
                <w:tab w:val="left" w:pos="851"/>
              </w:tabs>
              <w:spacing w:line="360" w:lineRule="auto"/>
              <w:ind w:left="0" w:firstLine="567"/>
              <w:jc w:val="both"/>
              <w:rPr>
                <w:rFonts w:ascii="GHEA Grapalat" w:hAnsi="GHEA Grapalat" w:cs="GHEA Grapalat"/>
                <w:sz w:val="24"/>
                <w:szCs w:val="24"/>
                <w:lang w:val="hy-AM"/>
              </w:rPr>
            </w:pPr>
            <w:r w:rsidRPr="006D3932">
              <w:rPr>
                <w:rFonts w:ascii="GHEA Grapalat" w:hAnsi="GHEA Grapalat"/>
                <w:sz w:val="24"/>
                <w:szCs w:val="24"/>
                <w:lang w:val="hy-AM"/>
              </w:rPr>
              <w:t xml:space="preserve">Նախագծին կից ներկայացված հիմնավորման համաձայն առաջարկվում է վերաբաշխել 11002 միջոցառման գծով </w:t>
            </w:r>
            <w:r w:rsidRPr="006D3932">
              <w:rPr>
                <w:rFonts w:ascii="GHEA Grapalat" w:hAnsi="GHEA Grapalat"/>
                <w:sz w:val="24"/>
                <w:szCs w:val="24"/>
                <w:lang w:val="fr-FR"/>
              </w:rPr>
              <w:t xml:space="preserve">1-ին </w:t>
            </w:r>
            <w:proofErr w:type="spellStart"/>
            <w:r w:rsidRPr="006D3932">
              <w:rPr>
                <w:rFonts w:ascii="GHEA Grapalat" w:hAnsi="GHEA Grapalat"/>
                <w:sz w:val="24"/>
                <w:szCs w:val="24"/>
                <w:lang w:val="fr-FR"/>
              </w:rPr>
              <w:t>կիսամյակի</w:t>
            </w:r>
            <w:proofErr w:type="spellEnd"/>
            <w:r w:rsidRPr="006D3932">
              <w:rPr>
                <w:rFonts w:ascii="GHEA Grapalat" w:hAnsi="GHEA Grapalat"/>
                <w:sz w:val="24"/>
                <w:szCs w:val="24"/>
                <w:lang w:val="fr-FR"/>
              </w:rPr>
              <w:t xml:space="preserve"> </w:t>
            </w:r>
            <w:r w:rsidRPr="006D3932">
              <w:rPr>
                <w:rFonts w:ascii="GHEA Grapalat" w:hAnsi="GHEA Grapalat"/>
                <w:sz w:val="24"/>
                <w:szCs w:val="24"/>
                <w:lang w:val="hy-AM"/>
              </w:rPr>
              <w:t xml:space="preserve">կտրվածքով </w:t>
            </w:r>
            <w:proofErr w:type="spellStart"/>
            <w:r w:rsidRPr="006D3932">
              <w:rPr>
                <w:rFonts w:ascii="GHEA Grapalat" w:hAnsi="GHEA Grapalat"/>
                <w:sz w:val="24"/>
                <w:szCs w:val="24"/>
                <w:lang w:val="fr-FR"/>
              </w:rPr>
              <w:t>նախատեսված</w:t>
            </w:r>
            <w:proofErr w:type="spellEnd"/>
            <w:r w:rsidRPr="006D3932">
              <w:rPr>
                <w:rFonts w:ascii="GHEA Grapalat" w:hAnsi="GHEA Grapalat"/>
                <w:sz w:val="24"/>
                <w:szCs w:val="24"/>
                <w:lang w:val="fr-FR"/>
              </w:rPr>
              <w:t xml:space="preserve"> և </w:t>
            </w:r>
            <w:proofErr w:type="spellStart"/>
            <w:r w:rsidRPr="006D3932">
              <w:rPr>
                <w:rFonts w:ascii="GHEA Grapalat" w:hAnsi="GHEA Grapalat"/>
                <w:sz w:val="24"/>
                <w:szCs w:val="24"/>
                <w:lang w:val="fr-FR"/>
              </w:rPr>
              <w:t>փաստացի</w:t>
            </w:r>
            <w:proofErr w:type="spellEnd"/>
            <w:r w:rsidRPr="006D3932">
              <w:rPr>
                <w:rFonts w:ascii="GHEA Grapalat" w:hAnsi="GHEA Grapalat"/>
                <w:sz w:val="24"/>
                <w:szCs w:val="24"/>
                <w:lang w:val="fr-FR"/>
              </w:rPr>
              <w:t xml:space="preserve"> </w:t>
            </w:r>
            <w:proofErr w:type="spellStart"/>
            <w:r w:rsidRPr="006D3932">
              <w:rPr>
                <w:rFonts w:ascii="GHEA Grapalat" w:hAnsi="GHEA Grapalat"/>
                <w:sz w:val="24"/>
                <w:szCs w:val="24"/>
                <w:lang w:val="fr-FR"/>
              </w:rPr>
              <w:t>չֆինանսավորված</w:t>
            </w:r>
            <w:proofErr w:type="spellEnd"/>
            <w:r w:rsidRPr="006D3932">
              <w:rPr>
                <w:rFonts w:ascii="GHEA Grapalat" w:hAnsi="GHEA Grapalat"/>
                <w:sz w:val="24"/>
                <w:szCs w:val="24"/>
                <w:lang w:val="fr-FR"/>
              </w:rPr>
              <w:t xml:space="preserve"> </w:t>
            </w:r>
            <w:proofErr w:type="spellStart"/>
            <w:r w:rsidRPr="006D3932">
              <w:rPr>
                <w:rFonts w:ascii="GHEA Grapalat" w:hAnsi="GHEA Grapalat"/>
                <w:sz w:val="24"/>
                <w:szCs w:val="24"/>
                <w:lang w:val="fr-FR"/>
              </w:rPr>
              <w:t>միջոցներ</w:t>
            </w:r>
            <w:proofErr w:type="spellEnd"/>
            <w:r w:rsidRPr="006D3932">
              <w:rPr>
                <w:rFonts w:ascii="GHEA Grapalat" w:hAnsi="GHEA Grapalat"/>
                <w:sz w:val="24"/>
                <w:szCs w:val="24"/>
                <w:lang w:val="hy-AM"/>
              </w:rPr>
              <w:t xml:space="preserve">ը, սակայն պարզ չէ </w:t>
            </w:r>
            <w:r w:rsidRPr="006D3932">
              <w:rPr>
                <w:rFonts w:ascii="GHEA Grapalat" w:hAnsi="GHEA Grapalat" w:cs="Sylfaen"/>
                <w:bCs/>
                <w:iCs/>
                <w:sz w:val="24"/>
                <w:szCs w:val="24"/>
                <w:lang w:val="hy-AM"/>
              </w:rPr>
              <w:t xml:space="preserve">արդյոք առաջարկվող </w:t>
            </w:r>
            <w:r w:rsidRPr="006D3932">
              <w:rPr>
                <w:rFonts w:ascii="GHEA Grapalat" w:hAnsi="GHEA Grapalat" w:cs="Sylfaen"/>
                <w:bCs/>
                <w:iCs/>
                <w:sz w:val="24"/>
                <w:szCs w:val="24"/>
                <w:lang w:val="hy-AM"/>
              </w:rPr>
              <w:lastRenderedPageBreak/>
              <w:t>նվազեցումը հանդիսանում է տնտեսում, թե դա ավել նախատեսված գումար է։</w:t>
            </w:r>
          </w:p>
          <w:p w14:paraId="568CF5D6" w14:textId="77777777" w:rsidR="00C725AB" w:rsidRDefault="00C725AB" w:rsidP="00C725AB">
            <w:pPr>
              <w:tabs>
                <w:tab w:val="left" w:pos="851"/>
              </w:tabs>
              <w:spacing w:line="360" w:lineRule="auto"/>
              <w:ind w:firstLine="567"/>
              <w:jc w:val="both"/>
              <w:rPr>
                <w:rFonts w:ascii="GHEA Grapalat" w:hAnsi="GHEA Grapalat" w:cs="Sylfaen"/>
                <w:bCs/>
                <w:iCs/>
                <w:sz w:val="24"/>
                <w:szCs w:val="24"/>
              </w:rPr>
            </w:pPr>
            <w:r w:rsidRPr="006D3932">
              <w:rPr>
                <w:rFonts w:ascii="GHEA Grapalat" w:hAnsi="GHEA Grapalat"/>
                <w:sz w:val="24"/>
                <w:szCs w:val="24"/>
                <w:lang w:val="hy-AM"/>
              </w:rPr>
              <w:t xml:space="preserve">Ելնելով վերոնշյալներից առաջարկում ենք Նախագծով առաջարկվող նվազեցվող գումարն </w:t>
            </w:r>
            <w:r w:rsidRPr="006D3932">
              <w:rPr>
                <w:rFonts w:ascii="GHEA Grapalat" w:hAnsi="GHEA Grapalat" w:cs="Sylfaen"/>
                <w:bCs/>
                <w:iCs/>
                <w:sz w:val="24"/>
                <w:szCs w:val="24"/>
                <w:lang w:val="hy-AM"/>
              </w:rPr>
              <w:t>ուղղել ՀՀ կառավարության պահուստային ֆոնդ, հետագայում ոլորտի մասով առաջնահերթ և հրատապ  խնդիրների լուծման նպատակով:</w:t>
            </w:r>
          </w:p>
          <w:p w14:paraId="4671E7A0" w14:textId="77777777" w:rsidR="00723FDF" w:rsidRPr="00723FDF" w:rsidRDefault="00723FDF" w:rsidP="00C725AB">
            <w:pPr>
              <w:tabs>
                <w:tab w:val="left" w:pos="851"/>
              </w:tabs>
              <w:spacing w:line="360" w:lineRule="auto"/>
              <w:ind w:firstLine="567"/>
              <w:jc w:val="both"/>
              <w:rPr>
                <w:rFonts w:ascii="GHEA Grapalat" w:hAnsi="GHEA Grapalat" w:cs="Sylfaen"/>
                <w:bCs/>
                <w:iCs/>
                <w:sz w:val="24"/>
                <w:szCs w:val="24"/>
              </w:rPr>
            </w:pPr>
          </w:p>
          <w:p w14:paraId="0061FB9A" w14:textId="3FE6388D" w:rsidR="00682F43" w:rsidRPr="00C725AB" w:rsidRDefault="00C725AB" w:rsidP="00C725AB">
            <w:pPr>
              <w:pStyle w:val="ad"/>
              <w:numPr>
                <w:ilvl w:val="0"/>
                <w:numId w:val="43"/>
              </w:numPr>
              <w:tabs>
                <w:tab w:val="left" w:pos="851"/>
              </w:tabs>
              <w:spacing w:line="360" w:lineRule="auto"/>
              <w:ind w:left="0" w:firstLine="567"/>
              <w:jc w:val="both"/>
              <w:rPr>
                <w:rFonts w:ascii="GHEA Grapalat" w:hAnsi="GHEA Grapalat" w:cs="Sylfaen"/>
                <w:sz w:val="24"/>
                <w:szCs w:val="24"/>
                <w:lang w:val="hy-AM"/>
              </w:rPr>
            </w:pPr>
            <w:r w:rsidRPr="006D3932">
              <w:rPr>
                <w:rFonts w:ascii="GHEA Grapalat" w:hAnsi="GHEA Grapalat"/>
                <w:sz w:val="24"/>
                <w:szCs w:val="24"/>
                <w:lang w:val="hy-AM"/>
              </w:rPr>
              <w:t>Այնուամենայնիվ, Նախագիծը նշված բովանդակությամբ շրջանառելու պարագայում խմբագրական առումով առաջարկում ենք Նախագծով նախատեսված 33121260/501 ԳՄԱ կոդով ուլտրաձայնային ախտորոշման սարքեր գնման առարկայի ձեռբերման համար վերը նշված գումարը հատկացնել բյուջետային ծախսերի տնտեսագիտական դասակարգման Այլ մեքենաներ և սարքավորումներ հոդվածով, նկատի ունենալով, որ վերոնշյալ ԳՄԱ կոդն էլեկտրոնային գնումների համակարգում նախատեսվել է այդ հոդվածով:</w:t>
            </w:r>
          </w:p>
        </w:tc>
        <w:tc>
          <w:tcPr>
            <w:tcW w:w="3969" w:type="dxa"/>
            <w:shd w:val="clear" w:color="auto" w:fill="FFFFFF" w:themeFill="background1"/>
            <w:vAlign w:val="center"/>
          </w:tcPr>
          <w:p w14:paraId="4B7E4C44" w14:textId="77777777" w:rsidR="00FF1B96" w:rsidRDefault="00FF1B96" w:rsidP="00416B7B">
            <w:pPr>
              <w:tabs>
                <w:tab w:val="left" w:pos="175"/>
              </w:tabs>
              <w:spacing w:line="360" w:lineRule="auto"/>
              <w:jc w:val="center"/>
              <w:rPr>
                <w:rFonts w:ascii="GHEA Grapalat" w:hAnsi="GHEA Grapalat" w:cs="Sylfaen"/>
                <w:sz w:val="24"/>
                <w:szCs w:val="24"/>
                <w:lang w:val="hy-AM"/>
              </w:rPr>
            </w:pPr>
          </w:p>
          <w:p w14:paraId="175307E3" w14:textId="77777777" w:rsidR="00FF1B96" w:rsidRDefault="00FF1B96" w:rsidP="00416B7B">
            <w:pPr>
              <w:tabs>
                <w:tab w:val="left" w:pos="175"/>
              </w:tabs>
              <w:spacing w:line="360" w:lineRule="auto"/>
              <w:jc w:val="center"/>
              <w:rPr>
                <w:rFonts w:ascii="GHEA Grapalat" w:hAnsi="GHEA Grapalat" w:cs="Sylfaen"/>
                <w:sz w:val="24"/>
                <w:szCs w:val="24"/>
                <w:lang w:val="hy-AM"/>
              </w:rPr>
            </w:pPr>
          </w:p>
          <w:p w14:paraId="3E6FD794" w14:textId="77777777" w:rsidR="00FF1B96" w:rsidRDefault="00FF1B96" w:rsidP="00416B7B">
            <w:pPr>
              <w:tabs>
                <w:tab w:val="left" w:pos="175"/>
              </w:tabs>
              <w:spacing w:line="360" w:lineRule="auto"/>
              <w:jc w:val="center"/>
              <w:rPr>
                <w:rFonts w:ascii="GHEA Grapalat" w:hAnsi="GHEA Grapalat" w:cs="Sylfaen"/>
                <w:sz w:val="24"/>
                <w:szCs w:val="24"/>
                <w:lang w:val="hy-AM"/>
              </w:rPr>
            </w:pPr>
          </w:p>
          <w:p w14:paraId="29F10BCD" w14:textId="77777777" w:rsidR="00FF1B96" w:rsidRDefault="00FF1B96" w:rsidP="00416B7B">
            <w:pPr>
              <w:tabs>
                <w:tab w:val="left" w:pos="175"/>
              </w:tabs>
              <w:spacing w:line="360" w:lineRule="auto"/>
              <w:jc w:val="center"/>
              <w:rPr>
                <w:rFonts w:ascii="GHEA Grapalat" w:hAnsi="GHEA Grapalat" w:cs="Sylfaen"/>
                <w:sz w:val="24"/>
                <w:szCs w:val="24"/>
                <w:lang w:val="hy-AM"/>
              </w:rPr>
            </w:pPr>
          </w:p>
          <w:p w14:paraId="08F3E782" w14:textId="77777777" w:rsidR="00FF1B96" w:rsidRDefault="00FF1B96" w:rsidP="00416B7B">
            <w:pPr>
              <w:tabs>
                <w:tab w:val="left" w:pos="175"/>
              </w:tabs>
              <w:spacing w:line="360" w:lineRule="auto"/>
              <w:jc w:val="center"/>
              <w:rPr>
                <w:rFonts w:ascii="GHEA Grapalat" w:hAnsi="GHEA Grapalat" w:cs="Sylfaen"/>
                <w:sz w:val="24"/>
                <w:szCs w:val="24"/>
                <w:lang w:val="hy-AM"/>
              </w:rPr>
            </w:pPr>
          </w:p>
          <w:p w14:paraId="2D5C0FB6" w14:textId="77777777" w:rsidR="00FF1B96" w:rsidRDefault="00FF1B96" w:rsidP="00416B7B">
            <w:pPr>
              <w:tabs>
                <w:tab w:val="left" w:pos="175"/>
              </w:tabs>
              <w:spacing w:line="360" w:lineRule="auto"/>
              <w:jc w:val="center"/>
              <w:rPr>
                <w:rFonts w:ascii="GHEA Grapalat" w:hAnsi="GHEA Grapalat" w:cs="Sylfaen"/>
                <w:sz w:val="24"/>
                <w:szCs w:val="24"/>
                <w:lang w:val="hy-AM"/>
              </w:rPr>
            </w:pPr>
          </w:p>
          <w:p w14:paraId="32A57395" w14:textId="77777777" w:rsidR="00FF1B96" w:rsidRDefault="00FF1B96" w:rsidP="00416B7B">
            <w:pPr>
              <w:tabs>
                <w:tab w:val="left" w:pos="175"/>
              </w:tabs>
              <w:spacing w:line="360" w:lineRule="auto"/>
              <w:jc w:val="center"/>
              <w:rPr>
                <w:rFonts w:ascii="GHEA Grapalat" w:hAnsi="GHEA Grapalat" w:cs="Sylfaen"/>
                <w:sz w:val="24"/>
                <w:szCs w:val="24"/>
                <w:lang w:val="hy-AM"/>
              </w:rPr>
            </w:pPr>
          </w:p>
          <w:p w14:paraId="64F750F7" w14:textId="77777777" w:rsidR="00FF1B96" w:rsidRDefault="00FF1B96" w:rsidP="00416B7B">
            <w:pPr>
              <w:tabs>
                <w:tab w:val="left" w:pos="175"/>
              </w:tabs>
              <w:spacing w:line="360" w:lineRule="auto"/>
              <w:jc w:val="center"/>
              <w:rPr>
                <w:rFonts w:ascii="GHEA Grapalat" w:hAnsi="GHEA Grapalat" w:cs="Sylfaen"/>
                <w:sz w:val="24"/>
                <w:szCs w:val="24"/>
                <w:lang w:val="hy-AM"/>
              </w:rPr>
            </w:pPr>
          </w:p>
          <w:p w14:paraId="70E11979" w14:textId="77777777" w:rsidR="00FF1B96" w:rsidRDefault="00FF1B96" w:rsidP="00416B7B">
            <w:pPr>
              <w:tabs>
                <w:tab w:val="left" w:pos="175"/>
              </w:tabs>
              <w:spacing w:line="360" w:lineRule="auto"/>
              <w:jc w:val="center"/>
              <w:rPr>
                <w:rFonts w:ascii="GHEA Grapalat" w:hAnsi="GHEA Grapalat" w:cs="Sylfaen"/>
                <w:sz w:val="24"/>
                <w:szCs w:val="24"/>
                <w:lang w:val="hy-AM"/>
              </w:rPr>
            </w:pPr>
          </w:p>
          <w:p w14:paraId="0AB9FBFE" w14:textId="77777777" w:rsidR="00FF1B96" w:rsidRDefault="00FF1B96" w:rsidP="00416B7B">
            <w:pPr>
              <w:tabs>
                <w:tab w:val="left" w:pos="175"/>
              </w:tabs>
              <w:spacing w:line="360" w:lineRule="auto"/>
              <w:jc w:val="center"/>
              <w:rPr>
                <w:rFonts w:ascii="GHEA Grapalat" w:hAnsi="GHEA Grapalat" w:cs="Sylfaen"/>
                <w:sz w:val="24"/>
                <w:szCs w:val="24"/>
                <w:lang w:val="hy-AM"/>
              </w:rPr>
            </w:pPr>
          </w:p>
          <w:p w14:paraId="0385B113" w14:textId="77777777" w:rsidR="00FF1B96" w:rsidRDefault="00FF1B96" w:rsidP="00416B7B">
            <w:pPr>
              <w:tabs>
                <w:tab w:val="left" w:pos="175"/>
              </w:tabs>
              <w:spacing w:line="360" w:lineRule="auto"/>
              <w:jc w:val="center"/>
              <w:rPr>
                <w:rFonts w:ascii="GHEA Grapalat" w:hAnsi="GHEA Grapalat" w:cs="Sylfaen"/>
                <w:sz w:val="24"/>
                <w:szCs w:val="24"/>
                <w:lang w:val="hy-AM"/>
              </w:rPr>
            </w:pPr>
          </w:p>
          <w:p w14:paraId="451A10D1" w14:textId="77777777" w:rsidR="00FF1B96" w:rsidRDefault="00FF1B96" w:rsidP="00416B7B">
            <w:pPr>
              <w:tabs>
                <w:tab w:val="left" w:pos="175"/>
              </w:tabs>
              <w:spacing w:line="360" w:lineRule="auto"/>
              <w:jc w:val="center"/>
              <w:rPr>
                <w:rFonts w:ascii="GHEA Grapalat" w:hAnsi="GHEA Grapalat" w:cs="Sylfaen"/>
                <w:sz w:val="24"/>
                <w:szCs w:val="24"/>
                <w:lang w:val="hy-AM"/>
              </w:rPr>
            </w:pPr>
          </w:p>
          <w:p w14:paraId="785D1A59" w14:textId="421CC718" w:rsidR="0002441A" w:rsidRDefault="00C725AB" w:rsidP="00416B7B">
            <w:pPr>
              <w:tabs>
                <w:tab w:val="left" w:pos="175"/>
              </w:tabs>
              <w:spacing w:line="360" w:lineRule="auto"/>
              <w:jc w:val="center"/>
              <w:rPr>
                <w:rFonts w:ascii="GHEA Grapalat" w:hAnsi="GHEA Grapalat" w:cs="Sylfaen"/>
                <w:sz w:val="24"/>
                <w:szCs w:val="24"/>
                <w:lang w:val="hy-AM"/>
              </w:rPr>
            </w:pPr>
            <w:r>
              <w:rPr>
                <w:rFonts w:ascii="GHEA Grapalat" w:hAnsi="GHEA Grapalat" w:cs="Sylfaen"/>
                <w:sz w:val="24"/>
                <w:szCs w:val="24"/>
                <w:lang w:val="hy-AM"/>
              </w:rPr>
              <w:t>1</w:t>
            </w:r>
            <w:r w:rsidR="00723FDF" w:rsidRPr="00723FDF">
              <w:rPr>
                <w:rFonts w:ascii="GHEA Grapalat" w:hAnsi="GHEA Grapalat" w:cs="Sylfaen"/>
                <w:sz w:val="24"/>
                <w:szCs w:val="24"/>
                <w:lang w:val="hy-AM"/>
              </w:rPr>
              <w:t>.</w:t>
            </w:r>
            <w:r w:rsidRPr="00FF1B96">
              <w:rPr>
                <w:rFonts w:ascii="GHEA Grapalat" w:hAnsi="GHEA Grapalat" w:cs="Sylfaen"/>
                <w:sz w:val="24"/>
                <w:szCs w:val="24"/>
                <w:lang w:val="hy-AM"/>
              </w:rPr>
              <w:t xml:space="preserve"> Չի ընդունվել։ Հաշվի առնելով, որ ՀՀ 2022 թվականի պետական </w:t>
            </w:r>
            <w:r w:rsidRPr="00FF1B96">
              <w:rPr>
                <w:rFonts w:ascii="GHEA Grapalat" w:hAnsi="GHEA Grapalat" w:cs="Sylfaen"/>
                <w:sz w:val="24"/>
                <w:szCs w:val="24"/>
                <w:lang w:val="hy-AM"/>
              </w:rPr>
              <w:lastRenderedPageBreak/>
              <w:t xml:space="preserve">բյուջեով </w:t>
            </w:r>
            <w:r w:rsidRPr="004367A2">
              <w:rPr>
                <w:rFonts w:ascii="GHEA Grapalat" w:hAnsi="GHEA Grapalat" w:cs="Sylfaen"/>
                <w:sz w:val="24"/>
                <w:szCs w:val="24"/>
                <w:lang w:val="hy-AM"/>
              </w:rPr>
              <w:t>ՀՀ</w:t>
            </w:r>
            <w:r w:rsidRPr="00FF1B96">
              <w:rPr>
                <w:rFonts w:ascii="GHEA Grapalat" w:hAnsi="GHEA Grapalat" w:cs="Sylfaen"/>
                <w:sz w:val="24"/>
                <w:szCs w:val="24"/>
                <w:lang w:val="hy-AM"/>
              </w:rPr>
              <w:t xml:space="preserve"> </w:t>
            </w:r>
            <w:r w:rsidRPr="004367A2">
              <w:rPr>
                <w:rFonts w:ascii="GHEA Grapalat" w:hAnsi="GHEA Grapalat" w:cs="Sylfaen"/>
                <w:sz w:val="24"/>
                <w:szCs w:val="24"/>
                <w:lang w:val="hy-AM"/>
              </w:rPr>
              <w:t>մարզերում</w:t>
            </w:r>
            <w:r w:rsidRPr="00FF1B96">
              <w:rPr>
                <w:rFonts w:ascii="GHEA Grapalat" w:hAnsi="GHEA Grapalat" w:cs="Sylfaen"/>
                <w:sz w:val="24"/>
                <w:szCs w:val="24"/>
                <w:lang w:val="hy-AM"/>
              </w:rPr>
              <w:t xml:space="preserve"> </w:t>
            </w:r>
            <w:r w:rsidRPr="004367A2">
              <w:rPr>
                <w:rFonts w:ascii="GHEA Grapalat" w:hAnsi="GHEA Grapalat" w:cs="Sylfaen"/>
                <w:sz w:val="24"/>
                <w:szCs w:val="24"/>
                <w:lang w:val="hy-AM"/>
              </w:rPr>
              <w:t>առաջնահերթ</w:t>
            </w:r>
            <w:r w:rsidRPr="00FF1B96">
              <w:rPr>
                <w:rFonts w:ascii="GHEA Grapalat" w:hAnsi="GHEA Grapalat" w:cs="Sylfaen"/>
                <w:sz w:val="24"/>
                <w:szCs w:val="24"/>
                <w:lang w:val="hy-AM"/>
              </w:rPr>
              <w:t xml:space="preserve"> </w:t>
            </w:r>
            <w:r w:rsidRPr="004367A2">
              <w:rPr>
                <w:rFonts w:ascii="GHEA Grapalat" w:hAnsi="GHEA Grapalat" w:cs="Sylfaen"/>
                <w:sz w:val="24"/>
                <w:szCs w:val="24"/>
                <w:lang w:val="hy-AM"/>
              </w:rPr>
              <w:t>լուծում</w:t>
            </w:r>
            <w:r w:rsidRPr="00FF1B96">
              <w:rPr>
                <w:rFonts w:ascii="GHEA Grapalat" w:hAnsi="GHEA Grapalat" w:cs="Sylfaen"/>
                <w:sz w:val="24"/>
                <w:szCs w:val="24"/>
                <w:lang w:val="hy-AM"/>
              </w:rPr>
              <w:t xml:space="preserve"> </w:t>
            </w:r>
            <w:r w:rsidRPr="004367A2">
              <w:rPr>
                <w:rFonts w:ascii="GHEA Grapalat" w:hAnsi="GHEA Grapalat" w:cs="Sylfaen"/>
                <w:sz w:val="24"/>
                <w:szCs w:val="24"/>
                <w:lang w:val="hy-AM"/>
              </w:rPr>
              <w:t>պահանջող</w:t>
            </w:r>
            <w:r w:rsidRPr="00FF1B96">
              <w:rPr>
                <w:rFonts w:ascii="GHEA Grapalat" w:hAnsi="GHEA Grapalat" w:cs="Sylfaen"/>
                <w:sz w:val="24"/>
                <w:szCs w:val="24"/>
                <w:lang w:val="hy-AM"/>
              </w:rPr>
              <w:t xml:space="preserve"> </w:t>
            </w:r>
            <w:r w:rsidRPr="004367A2">
              <w:rPr>
                <w:rFonts w:ascii="GHEA Grapalat" w:hAnsi="GHEA Grapalat" w:cs="Sylfaen"/>
                <w:sz w:val="24"/>
                <w:szCs w:val="24"/>
                <w:lang w:val="hy-AM"/>
              </w:rPr>
              <w:t>անհետաձգելի</w:t>
            </w:r>
            <w:r w:rsidRPr="00FF1B96">
              <w:rPr>
                <w:rFonts w:ascii="GHEA Grapalat" w:hAnsi="GHEA Grapalat" w:cs="Sylfaen"/>
                <w:sz w:val="24"/>
                <w:szCs w:val="24"/>
                <w:lang w:val="hy-AM"/>
              </w:rPr>
              <w:t xml:space="preserve"> </w:t>
            </w:r>
            <w:r w:rsidRPr="004367A2">
              <w:rPr>
                <w:rFonts w:ascii="GHEA Grapalat" w:hAnsi="GHEA Grapalat" w:cs="Sylfaen"/>
                <w:sz w:val="24"/>
                <w:szCs w:val="24"/>
                <w:lang w:val="hy-AM"/>
              </w:rPr>
              <w:t>ծրագրերի շրջանակներում նախատեսվել էր ձեռք բերել նշված սարքավորումը, որի ձեռք բերման համար &lt;&lt;Գնումների մասին&gt;&gt; ՀՀ օրենքի 15-րդ հոդվածի 6-րդ կետի հիմունքներով հայտարարված մրցույթի շրջանակներում 09.12.2022թ. կնքվել է պայմանագիր</w:t>
            </w:r>
            <w:r>
              <w:rPr>
                <w:rFonts w:ascii="GHEA Grapalat" w:hAnsi="GHEA Grapalat" w:cs="Sylfaen"/>
                <w:sz w:val="24"/>
                <w:szCs w:val="24"/>
                <w:lang w:val="hy-AM"/>
              </w:rPr>
              <w:t>։</w:t>
            </w:r>
          </w:p>
          <w:p w14:paraId="00EFD3DE" w14:textId="38CBB032" w:rsidR="00C725AB" w:rsidRDefault="00723FDF" w:rsidP="00416B7B">
            <w:pPr>
              <w:tabs>
                <w:tab w:val="left" w:pos="175"/>
              </w:tabs>
              <w:spacing w:line="360" w:lineRule="auto"/>
              <w:jc w:val="center"/>
              <w:rPr>
                <w:rFonts w:ascii="GHEA Grapalat" w:hAnsi="GHEA Grapalat" w:cs="Sylfaen"/>
                <w:sz w:val="24"/>
                <w:szCs w:val="24"/>
              </w:rPr>
            </w:pPr>
            <w:r w:rsidRPr="00723FDF">
              <w:rPr>
                <w:rFonts w:ascii="GHEA Grapalat" w:hAnsi="GHEA Grapalat" w:cs="Sylfaen"/>
                <w:sz w:val="24"/>
                <w:szCs w:val="24"/>
                <w:lang w:val="hy-AM"/>
              </w:rPr>
              <w:t>Սարքավորման միավորի արժեքը ձևավորվել է էլեկտրոնային աճուրդի գործընթացի ժամանակ:</w:t>
            </w:r>
          </w:p>
          <w:p w14:paraId="3E726AA4" w14:textId="77777777" w:rsidR="00723FDF" w:rsidRPr="00723FDF" w:rsidRDefault="00723FDF" w:rsidP="00416B7B">
            <w:pPr>
              <w:tabs>
                <w:tab w:val="left" w:pos="175"/>
              </w:tabs>
              <w:spacing w:line="360" w:lineRule="auto"/>
              <w:jc w:val="center"/>
              <w:rPr>
                <w:rFonts w:ascii="GHEA Grapalat" w:hAnsi="GHEA Grapalat" w:cs="Sylfaen"/>
                <w:sz w:val="24"/>
                <w:szCs w:val="24"/>
              </w:rPr>
            </w:pPr>
          </w:p>
          <w:p w14:paraId="2145C151" w14:textId="29595B77" w:rsidR="00C725AB" w:rsidRPr="00FF1B96" w:rsidRDefault="00C725AB" w:rsidP="00416B7B">
            <w:pPr>
              <w:tabs>
                <w:tab w:val="left" w:pos="175"/>
              </w:tabs>
              <w:spacing w:line="360" w:lineRule="auto"/>
              <w:jc w:val="center"/>
              <w:rPr>
                <w:rFonts w:ascii="GHEA Grapalat" w:hAnsi="GHEA Grapalat" w:cs="Sylfaen"/>
                <w:sz w:val="24"/>
                <w:szCs w:val="24"/>
                <w:lang w:val="hy-AM"/>
              </w:rPr>
            </w:pPr>
            <w:r w:rsidRPr="00FF1B96">
              <w:rPr>
                <w:rFonts w:ascii="GHEA Grapalat" w:hAnsi="GHEA Grapalat" w:cs="Sylfaen"/>
                <w:sz w:val="24"/>
                <w:szCs w:val="24"/>
                <w:lang w:val="hy-AM"/>
              </w:rPr>
              <w:t>2</w:t>
            </w:r>
            <w:r w:rsidR="00723FDF" w:rsidRPr="00723FDF">
              <w:rPr>
                <w:rFonts w:ascii="GHEA Grapalat" w:hAnsi="GHEA Grapalat" w:cs="Sylfaen"/>
                <w:sz w:val="24"/>
                <w:szCs w:val="24"/>
                <w:lang w:val="hy-AM"/>
              </w:rPr>
              <w:t>.</w:t>
            </w:r>
            <w:r w:rsidRPr="00FF1B96">
              <w:rPr>
                <w:rFonts w:ascii="GHEA Grapalat" w:hAnsi="GHEA Grapalat" w:cs="Sylfaen"/>
                <w:sz w:val="24"/>
                <w:szCs w:val="24"/>
                <w:lang w:val="hy-AM"/>
              </w:rPr>
              <w:t xml:space="preserve"> Չի ընդունվել։ Գումարն առաջացել է </w:t>
            </w:r>
            <w:r w:rsidR="00723FDF" w:rsidRPr="00723FDF">
              <w:rPr>
                <w:rFonts w:ascii="GHEA Grapalat" w:hAnsi="GHEA Grapalat" w:cs="Sylfaen"/>
                <w:sz w:val="24"/>
                <w:szCs w:val="24"/>
                <w:lang w:val="hy-AM"/>
              </w:rPr>
              <w:t xml:space="preserve">մրցույթի արդյունքում տնտեսված </w:t>
            </w:r>
            <w:r w:rsidR="00723FDF" w:rsidRPr="00723FDF">
              <w:rPr>
                <w:rFonts w:ascii="GHEA Grapalat" w:hAnsi="GHEA Grapalat" w:cs="Sylfaen"/>
                <w:sz w:val="24"/>
                <w:szCs w:val="24"/>
                <w:lang w:val="hy-AM"/>
              </w:rPr>
              <w:lastRenderedPageBreak/>
              <w:t>միջոցների հաշվին</w:t>
            </w:r>
            <w:r w:rsidRPr="00FF1B96">
              <w:rPr>
                <w:rFonts w:ascii="GHEA Grapalat" w:hAnsi="GHEA Grapalat" w:cs="Sylfaen"/>
                <w:sz w:val="24"/>
                <w:szCs w:val="24"/>
                <w:lang w:val="hy-AM"/>
              </w:rPr>
              <w:t>։</w:t>
            </w:r>
          </w:p>
          <w:p w14:paraId="4584C530" w14:textId="77777777" w:rsidR="00C725AB" w:rsidRPr="00FF1B96" w:rsidRDefault="00C725AB" w:rsidP="00416B7B">
            <w:pPr>
              <w:tabs>
                <w:tab w:val="left" w:pos="175"/>
              </w:tabs>
              <w:spacing w:line="360" w:lineRule="auto"/>
              <w:jc w:val="center"/>
              <w:rPr>
                <w:rFonts w:ascii="GHEA Grapalat" w:hAnsi="GHEA Grapalat" w:cs="Sylfaen"/>
                <w:sz w:val="24"/>
                <w:szCs w:val="24"/>
                <w:lang w:val="hy-AM"/>
              </w:rPr>
            </w:pPr>
          </w:p>
          <w:p w14:paraId="006C2493" w14:textId="5AD0D1A3" w:rsidR="00C725AB" w:rsidRDefault="00C725AB" w:rsidP="00416B7B">
            <w:pPr>
              <w:tabs>
                <w:tab w:val="left" w:pos="175"/>
              </w:tabs>
              <w:spacing w:line="360" w:lineRule="auto"/>
              <w:jc w:val="center"/>
              <w:rPr>
                <w:rFonts w:ascii="GHEA Grapalat" w:hAnsi="GHEA Grapalat" w:cs="Sylfaen"/>
                <w:sz w:val="24"/>
                <w:szCs w:val="24"/>
                <w:lang w:val="hy-AM"/>
              </w:rPr>
            </w:pPr>
          </w:p>
          <w:p w14:paraId="180736E7" w14:textId="67D209D7" w:rsidR="00FF1B96" w:rsidRDefault="00FF1B96" w:rsidP="00416B7B">
            <w:pPr>
              <w:tabs>
                <w:tab w:val="left" w:pos="175"/>
              </w:tabs>
              <w:spacing w:line="360" w:lineRule="auto"/>
              <w:jc w:val="center"/>
              <w:rPr>
                <w:rFonts w:ascii="GHEA Grapalat" w:hAnsi="GHEA Grapalat" w:cs="Sylfaen"/>
                <w:sz w:val="24"/>
                <w:szCs w:val="24"/>
                <w:lang w:val="hy-AM"/>
              </w:rPr>
            </w:pPr>
          </w:p>
          <w:p w14:paraId="7FD079B5" w14:textId="77777777" w:rsidR="00FF1B96" w:rsidRPr="00FF1B96" w:rsidRDefault="00FF1B96" w:rsidP="00416B7B">
            <w:pPr>
              <w:tabs>
                <w:tab w:val="left" w:pos="175"/>
              </w:tabs>
              <w:spacing w:line="360" w:lineRule="auto"/>
              <w:jc w:val="center"/>
              <w:rPr>
                <w:rFonts w:ascii="GHEA Grapalat" w:hAnsi="GHEA Grapalat" w:cs="Sylfaen"/>
                <w:sz w:val="24"/>
                <w:szCs w:val="24"/>
                <w:lang w:val="hy-AM"/>
              </w:rPr>
            </w:pPr>
          </w:p>
          <w:p w14:paraId="49FDE2DD" w14:textId="2E458242" w:rsidR="00C725AB" w:rsidRPr="00FF1B96" w:rsidRDefault="00C725AB" w:rsidP="00723FDF">
            <w:pPr>
              <w:tabs>
                <w:tab w:val="left" w:pos="175"/>
              </w:tabs>
              <w:spacing w:line="360" w:lineRule="auto"/>
              <w:jc w:val="center"/>
              <w:rPr>
                <w:rFonts w:ascii="GHEA Grapalat" w:hAnsi="GHEA Grapalat" w:cs="Sylfaen"/>
                <w:sz w:val="24"/>
                <w:szCs w:val="24"/>
                <w:lang w:val="hy-AM"/>
              </w:rPr>
            </w:pPr>
            <w:r w:rsidRPr="00FF1B96">
              <w:rPr>
                <w:rFonts w:ascii="GHEA Grapalat" w:hAnsi="GHEA Grapalat" w:cs="Sylfaen"/>
                <w:sz w:val="24"/>
                <w:szCs w:val="24"/>
                <w:lang w:val="hy-AM"/>
              </w:rPr>
              <w:t>3</w:t>
            </w:r>
            <w:r w:rsidR="00723FDF" w:rsidRPr="00723FDF">
              <w:rPr>
                <w:rFonts w:ascii="GHEA Grapalat" w:hAnsi="GHEA Grapalat" w:cs="Sylfaen"/>
                <w:sz w:val="24"/>
                <w:szCs w:val="24"/>
                <w:lang w:val="hy-AM"/>
              </w:rPr>
              <w:t>.</w:t>
            </w:r>
            <w:bookmarkStart w:id="1" w:name="_GoBack"/>
            <w:bookmarkEnd w:id="1"/>
            <w:r w:rsidR="00FF1B96" w:rsidRPr="00FF1B96">
              <w:rPr>
                <w:rFonts w:ascii="GHEA Grapalat" w:hAnsi="GHEA Grapalat" w:cs="Sylfaen"/>
                <w:sz w:val="24"/>
                <w:szCs w:val="24"/>
                <w:lang w:val="hy-AM"/>
              </w:rPr>
              <w:t xml:space="preserve"> </w:t>
            </w:r>
            <w:r w:rsidRPr="00FF1B96">
              <w:rPr>
                <w:rFonts w:ascii="GHEA Grapalat" w:hAnsi="GHEA Grapalat" w:cs="Sylfaen"/>
                <w:sz w:val="24"/>
                <w:szCs w:val="24"/>
                <w:lang w:val="hy-AM"/>
              </w:rPr>
              <w:t>Ընդունվել է։</w:t>
            </w:r>
            <w:r w:rsidR="00FF1B96" w:rsidRPr="00FF1B96">
              <w:rPr>
                <w:rFonts w:ascii="GHEA Grapalat" w:hAnsi="GHEA Grapalat" w:cs="Sylfaen"/>
                <w:sz w:val="24"/>
                <w:szCs w:val="24"/>
                <w:lang w:val="hy-AM"/>
              </w:rPr>
              <w:t xml:space="preserve"> Կատարվել է համապատասխան փոփոխություն։</w:t>
            </w:r>
          </w:p>
        </w:tc>
      </w:tr>
      <w:tr w:rsidR="00D3484F" w:rsidRPr="00723FDF" w14:paraId="149BDA7F" w14:textId="77777777" w:rsidTr="00791171">
        <w:trPr>
          <w:trHeight w:val="199"/>
        </w:trPr>
        <w:tc>
          <w:tcPr>
            <w:tcW w:w="10173" w:type="dxa"/>
            <w:vMerge w:val="restart"/>
            <w:shd w:val="clear" w:color="auto" w:fill="808080" w:themeFill="background1" w:themeFillShade="80"/>
          </w:tcPr>
          <w:p w14:paraId="68FAA06E" w14:textId="0ACEF2AA" w:rsidR="00D3484F" w:rsidRPr="00723FDF" w:rsidRDefault="00D3484F" w:rsidP="00D3484F">
            <w:pPr>
              <w:pStyle w:val="ad"/>
              <w:numPr>
                <w:ilvl w:val="0"/>
                <w:numId w:val="29"/>
              </w:numPr>
              <w:spacing w:line="360" w:lineRule="auto"/>
              <w:jc w:val="center"/>
              <w:rPr>
                <w:rFonts w:ascii="GHEA Grapalat" w:hAnsi="GHEA Grapalat" w:cs="Arial"/>
                <w:b/>
                <w:sz w:val="24"/>
                <w:szCs w:val="24"/>
                <w:lang w:val="hy-AM"/>
              </w:rPr>
            </w:pPr>
            <w:r w:rsidRPr="00723FDF">
              <w:rPr>
                <w:rFonts w:ascii="GHEA Grapalat" w:hAnsi="GHEA Grapalat" w:cs="Arial"/>
                <w:b/>
                <w:sz w:val="24"/>
                <w:szCs w:val="24"/>
                <w:lang w:val="hy-AM"/>
              </w:rPr>
              <w:lastRenderedPageBreak/>
              <w:t xml:space="preserve">ՀՀ </w:t>
            </w:r>
            <w:r>
              <w:rPr>
                <w:rFonts w:ascii="GHEA Grapalat" w:hAnsi="GHEA Grapalat" w:cs="Arial"/>
                <w:b/>
                <w:sz w:val="24"/>
                <w:szCs w:val="24"/>
                <w:lang w:val="hy-AM"/>
              </w:rPr>
              <w:t>առողջապահության</w:t>
            </w:r>
            <w:r w:rsidRPr="00723FDF">
              <w:rPr>
                <w:rFonts w:ascii="GHEA Grapalat" w:hAnsi="GHEA Grapalat" w:cs="Arial"/>
                <w:b/>
                <w:sz w:val="24"/>
                <w:szCs w:val="24"/>
                <w:lang w:val="hy-AM"/>
              </w:rPr>
              <w:t xml:space="preserve"> նախարարություն</w:t>
            </w:r>
          </w:p>
          <w:p w14:paraId="71E97EF0" w14:textId="77777777" w:rsidR="00D3484F" w:rsidRPr="00723FDF" w:rsidRDefault="00D3484F" w:rsidP="00791171">
            <w:pPr>
              <w:spacing w:line="360" w:lineRule="auto"/>
              <w:jc w:val="center"/>
              <w:rPr>
                <w:rFonts w:ascii="GHEA Grapalat" w:hAnsi="GHEA Grapalat" w:cs="Arial"/>
                <w:b/>
                <w:sz w:val="24"/>
                <w:szCs w:val="24"/>
                <w:lang w:val="hy-AM"/>
              </w:rPr>
            </w:pPr>
          </w:p>
        </w:tc>
        <w:tc>
          <w:tcPr>
            <w:tcW w:w="3969" w:type="dxa"/>
            <w:tcBorders>
              <w:bottom w:val="single" w:sz="4" w:space="0" w:color="auto"/>
            </w:tcBorders>
            <w:shd w:val="clear" w:color="auto" w:fill="808080" w:themeFill="background1" w:themeFillShade="80"/>
          </w:tcPr>
          <w:p w14:paraId="25B7BB5E" w14:textId="13ACD8F0" w:rsidR="00D3484F" w:rsidRPr="00723FDF" w:rsidRDefault="00D3484F" w:rsidP="00791171">
            <w:pPr>
              <w:spacing w:line="360" w:lineRule="auto"/>
              <w:rPr>
                <w:rFonts w:ascii="GHEA Grapalat" w:hAnsi="GHEA Grapalat" w:cs="Arial"/>
                <w:b/>
                <w:sz w:val="24"/>
                <w:szCs w:val="24"/>
                <w:lang w:val="hy-AM"/>
              </w:rPr>
            </w:pPr>
            <w:r>
              <w:rPr>
                <w:rFonts w:ascii="GHEA Grapalat" w:hAnsi="GHEA Grapalat" w:cs="Arial"/>
                <w:b/>
                <w:sz w:val="24"/>
                <w:szCs w:val="24"/>
                <w:lang w:val="hy-AM"/>
              </w:rPr>
              <w:t>24</w:t>
            </w:r>
            <w:r>
              <w:rPr>
                <w:rFonts w:ascii="Cambria Math" w:hAnsi="Cambria Math" w:cs="Arial"/>
                <w:b/>
                <w:sz w:val="24"/>
                <w:szCs w:val="24"/>
                <w:lang w:val="hy-AM"/>
              </w:rPr>
              <w:t>․</w:t>
            </w:r>
            <w:r w:rsidRPr="00723FDF">
              <w:rPr>
                <w:rFonts w:ascii="GHEA Grapalat" w:hAnsi="GHEA Grapalat" w:cs="Arial"/>
                <w:b/>
                <w:sz w:val="24"/>
                <w:szCs w:val="24"/>
                <w:lang w:val="hy-AM"/>
              </w:rPr>
              <w:t>05.2023թ.</w:t>
            </w:r>
          </w:p>
        </w:tc>
      </w:tr>
      <w:tr w:rsidR="00D3484F" w:rsidRPr="00723FDF" w14:paraId="64127260" w14:textId="77777777" w:rsidTr="00791171">
        <w:trPr>
          <w:trHeight w:val="92"/>
        </w:trPr>
        <w:tc>
          <w:tcPr>
            <w:tcW w:w="10173" w:type="dxa"/>
            <w:vMerge/>
            <w:shd w:val="clear" w:color="auto" w:fill="808080" w:themeFill="background1" w:themeFillShade="80"/>
          </w:tcPr>
          <w:p w14:paraId="3A19E958" w14:textId="77777777" w:rsidR="00D3484F" w:rsidRPr="00723FDF" w:rsidRDefault="00D3484F" w:rsidP="00791171">
            <w:pPr>
              <w:spacing w:line="360" w:lineRule="auto"/>
              <w:rPr>
                <w:rFonts w:ascii="GHEA Grapalat" w:hAnsi="GHEA Grapalat" w:cs="Arial"/>
                <w:b/>
                <w:sz w:val="24"/>
                <w:szCs w:val="24"/>
                <w:lang w:val="hy-AM"/>
              </w:rPr>
            </w:pPr>
          </w:p>
        </w:tc>
        <w:tc>
          <w:tcPr>
            <w:tcW w:w="3969" w:type="dxa"/>
            <w:tcBorders>
              <w:top w:val="single" w:sz="4" w:space="0" w:color="auto"/>
              <w:bottom w:val="single" w:sz="4" w:space="0" w:color="auto"/>
            </w:tcBorders>
            <w:shd w:val="clear" w:color="auto" w:fill="808080" w:themeFill="background1" w:themeFillShade="80"/>
          </w:tcPr>
          <w:p w14:paraId="0F199915" w14:textId="0D6CA0EB" w:rsidR="00D3484F" w:rsidRPr="00723FDF" w:rsidRDefault="00D3484F" w:rsidP="00791171">
            <w:pPr>
              <w:spacing w:line="360" w:lineRule="auto"/>
              <w:rPr>
                <w:rFonts w:ascii="GHEA Grapalat" w:hAnsi="GHEA Grapalat" w:cs="Arial"/>
                <w:b/>
                <w:sz w:val="24"/>
                <w:szCs w:val="24"/>
                <w:lang w:val="hy-AM"/>
              </w:rPr>
            </w:pPr>
            <w:r w:rsidRPr="00723FDF">
              <w:rPr>
                <w:rFonts w:ascii="GHEA Grapalat" w:hAnsi="GHEA Grapalat" w:cs="Arial"/>
                <w:b/>
                <w:sz w:val="24"/>
                <w:szCs w:val="24"/>
                <w:lang w:val="hy-AM"/>
              </w:rPr>
              <w:t>N ԼՆ/06.1/11783-2023</w:t>
            </w:r>
          </w:p>
        </w:tc>
      </w:tr>
      <w:tr w:rsidR="00D3484F" w:rsidRPr="00624568" w14:paraId="34A2FF71" w14:textId="77777777" w:rsidTr="00791171">
        <w:trPr>
          <w:trHeight w:val="92"/>
        </w:trPr>
        <w:tc>
          <w:tcPr>
            <w:tcW w:w="10173" w:type="dxa"/>
            <w:shd w:val="clear" w:color="auto" w:fill="FFFFFF" w:themeFill="background1"/>
          </w:tcPr>
          <w:p w14:paraId="639AF5E1" w14:textId="6AEB414B" w:rsidR="00D3484F" w:rsidRPr="00D3484F" w:rsidRDefault="00D3484F" w:rsidP="00D3484F">
            <w:pPr>
              <w:spacing w:line="360" w:lineRule="auto"/>
              <w:ind w:firstLine="709"/>
              <w:jc w:val="both"/>
              <w:rPr>
                <w:rFonts w:ascii="GHEA Grapalat" w:hAnsi="GHEA Grapalat" w:cs="Sylfaen"/>
                <w:sz w:val="24"/>
                <w:szCs w:val="24"/>
                <w:lang w:val="hy-AM"/>
              </w:rPr>
            </w:pPr>
            <w:r w:rsidRPr="00D711F2">
              <w:rPr>
                <w:rFonts w:ascii="GHEA Grapalat" w:hAnsi="GHEA Grapalat"/>
                <w:sz w:val="24"/>
                <w:szCs w:val="24"/>
                <w:lang w:val="hy-AM"/>
              </w:rPr>
              <w:t xml:space="preserve">Ի պատասխան 2023 թվականի մայիսի 22-ի Ձեր </w:t>
            </w:r>
            <w:r w:rsidRPr="00D711F2">
              <w:rPr>
                <w:rFonts w:ascii="GHEA Grapalat" w:hAnsi="GHEA Grapalat" w:cs="Sylfaen"/>
                <w:sz w:val="24"/>
                <w:szCs w:val="24"/>
                <w:lang w:val="hy-AM"/>
              </w:rPr>
              <w:t xml:space="preserve">№ ԳՍ/23.1/14648-2023 </w:t>
            </w:r>
            <w:r w:rsidRPr="00D711F2">
              <w:rPr>
                <w:rFonts w:ascii="GHEA Grapalat" w:hAnsi="GHEA Grapalat"/>
                <w:sz w:val="24"/>
                <w:szCs w:val="24"/>
                <w:lang w:val="hy-AM"/>
              </w:rPr>
              <w:t>գրության` «</w:t>
            </w:r>
            <w:r w:rsidRPr="00D711F2">
              <w:rPr>
                <w:rFonts w:ascii="GHEA Grapalat" w:hAnsi="GHEA Grapalat"/>
                <w:bCs/>
                <w:sz w:val="24"/>
                <w:szCs w:val="24"/>
                <w:shd w:val="clear" w:color="auto" w:fill="FFFFFF"/>
                <w:lang w:val="hy-AM"/>
              </w:rPr>
              <w:t xml:space="preserve">Հայաստանի Հանրապետության 2023 թվականի պետական բյուջեի մասին» օրենքում վերաբաշխում և լրացում, Հայաստանի Հանրապետության կառավարության 2022 թվականի դեկտեմբերի 29-ի N 2111-Ն որոշման մեջ փոփոխություններ և լրացումներ կատարելու մասին» </w:t>
            </w:r>
            <w:r w:rsidRPr="00D711F2">
              <w:rPr>
                <w:rFonts w:ascii="GHEA Grapalat" w:hAnsi="GHEA Grapalat"/>
                <w:sz w:val="24"/>
                <w:szCs w:val="24"/>
                <w:lang w:val="hy-AM"/>
              </w:rPr>
              <w:t xml:space="preserve">ՀՀ կառավարության որոշման </w:t>
            </w:r>
            <w:r w:rsidRPr="00D711F2">
              <w:rPr>
                <w:rFonts w:ascii="GHEA Grapalat" w:hAnsi="GHEA Grapalat" w:cs="Sylfaen"/>
                <w:sz w:val="24"/>
                <w:szCs w:val="24"/>
                <w:lang w:val="hy-AM"/>
              </w:rPr>
              <w:t>նախագծի վերաբերյալ Առողջապահության նախարարություն</w:t>
            </w:r>
            <w:r>
              <w:rPr>
                <w:rFonts w:ascii="GHEA Grapalat" w:hAnsi="GHEA Grapalat" w:cs="Sylfaen"/>
                <w:sz w:val="24"/>
                <w:szCs w:val="24"/>
                <w:lang w:val="hy-AM"/>
              </w:rPr>
              <w:t>ն</w:t>
            </w:r>
            <w:r w:rsidRPr="00D711F2">
              <w:rPr>
                <w:rFonts w:ascii="GHEA Grapalat" w:hAnsi="GHEA Grapalat" w:cs="Sylfaen"/>
                <w:sz w:val="24"/>
                <w:szCs w:val="24"/>
                <w:lang w:val="hy-AM"/>
              </w:rPr>
              <w:t xml:space="preserve"> առաջարկություն և դիտողություն չունի:</w:t>
            </w:r>
          </w:p>
        </w:tc>
        <w:tc>
          <w:tcPr>
            <w:tcW w:w="3969" w:type="dxa"/>
            <w:shd w:val="clear" w:color="auto" w:fill="FFFFFF" w:themeFill="background1"/>
            <w:vAlign w:val="center"/>
          </w:tcPr>
          <w:p w14:paraId="19F0596A" w14:textId="7BCF37E7" w:rsidR="00D3484F" w:rsidRPr="00624568" w:rsidRDefault="00D3484F" w:rsidP="00791171">
            <w:pPr>
              <w:tabs>
                <w:tab w:val="left" w:pos="175"/>
              </w:tabs>
              <w:spacing w:line="360" w:lineRule="auto"/>
              <w:jc w:val="center"/>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tc>
      </w:tr>
    </w:tbl>
    <w:p w14:paraId="032A0356" w14:textId="15FA5334" w:rsidR="00086C69" w:rsidRPr="00624568" w:rsidRDefault="00086C69" w:rsidP="00FF1B96">
      <w:pPr>
        <w:pStyle w:val="a9"/>
        <w:spacing w:line="360" w:lineRule="auto"/>
        <w:rPr>
          <w:rFonts w:cs="Sylfaen"/>
          <w:sz w:val="24"/>
          <w:szCs w:val="24"/>
          <w:lang w:val="hy-AM"/>
        </w:rPr>
      </w:pPr>
    </w:p>
    <w:sectPr w:rsidR="00086C69" w:rsidRPr="00624568" w:rsidSect="008A7418">
      <w:pgSz w:w="16839" w:h="11907" w:orient="landscape" w:code="9"/>
      <w:pgMar w:top="993"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5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nsid w:val="01B706D1"/>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5C18CF"/>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52D0848"/>
    <w:multiLevelType w:val="hybridMultilevel"/>
    <w:tmpl w:val="D6F05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nsid w:val="1B524418"/>
    <w:multiLevelType w:val="hybridMultilevel"/>
    <w:tmpl w:val="9070B03C"/>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9">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D7662B1"/>
    <w:multiLevelType w:val="hybridMultilevel"/>
    <w:tmpl w:val="31D41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7A747A"/>
    <w:multiLevelType w:val="hybridMultilevel"/>
    <w:tmpl w:val="865A97C6"/>
    <w:lvl w:ilvl="0" w:tplc="0409000F">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nsid w:val="28D771A6"/>
    <w:multiLevelType w:val="hybridMultilevel"/>
    <w:tmpl w:val="60F4EFE4"/>
    <w:lvl w:ilvl="0" w:tplc="4740BBCE">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nsid w:val="29500B34"/>
    <w:multiLevelType w:val="hybridMultilevel"/>
    <w:tmpl w:val="729E84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5">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BB2633"/>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A087C9C"/>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CB92408"/>
    <w:multiLevelType w:val="hybridMultilevel"/>
    <w:tmpl w:val="5060C500"/>
    <w:lvl w:ilvl="0" w:tplc="6B4A7CD4">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DBB551F"/>
    <w:multiLevelType w:val="hybridMultilevel"/>
    <w:tmpl w:val="CEBA68B4"/>
    <w:lvl w:ilvl="0" w:tplc="7AA6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236228E"/>
    <w:multiLevelType w:val="hybridMultilevel"/>
    <w:tmpl w:val="00D08E62"/>
    <w:lvl w:ilvl="0" w:tplc="429A6E76">
      <w:start w:val="1"/>
      <w:numFmt w:val="decimal"/>
      <w:lvlText w:val="%1."/>
      <w:lvlJc w:val="left"/>
      <w:pPr>
        <w:ind w:left="1080" w:hanging="360"/>
      </w:pPr>
      <w:rPr>
        <w:rFonts w:eastAsia="Calibri"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nsid w:val="573B2E2B"/>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4">
    <w:nsid w:val="697E43A8"/>
    <w:multiLevelType w:val="hybridMultilevel"/>
    <w:tmpl w:val="5440A89E"/>
    <w:lvl w:ilvl="0" w:tplc="D632C274">
      <w:numFmt w:val="bullet"/>
      <w:lvlText w:val="-"/>
      <w:lvlJc w:val="left"/>
      <w:pPr>
        <w:ind w:left="927" w:hanging="360"/>
      </w:pPr>
      <w:rPr>
        <w:rFonts w:ascii="GHEA Grapalat" w:eastAsia="Calibri" w:hAnsi="GHEA Grapalat" w:cstheme="minorHAns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C53011A"/>
    <w:multiLevelType w:val="hybridMultilevel"/>
    <w:tmpl w:val="AD426272"/>
    <w:lvl w:ilvl="0" w:tplc="A82C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9">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40">
    <w:nsid w:val="76A202A0"/>
    <w:multiLevelType w:val="hybridMultilevel"/>
    <w:tmpl w:val="28A48604"/>
    <w:lvl w:ilvl="0" w:tplc="97CCDA96">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2"/>
  </w:num>
  <w:num w:numId="4">
    <w:abstractNumId w:val="36"/>
  </w:num>
  <w:num w:numId="5">
    <w:abstractNumId w:val="35"/>
  </w:num>
  <w:num w:numId="6">
    <w:abstractNumId w:val="5"/>
  </w:num>
  <w:num w:numId="7">
    <w:abstractNumId w:val="30"/>
  </w:num>
  <w:num w:numId="8">
    <w:abstractNumId w:val="42"/>
  </w:num>
  <w:num w:numId="9">
    <w:abstractNumId w:val="27"/>
  </w:num>
  <w:num w:numId="10">
    <w:abstractNumId w:val="24"/>
  </w:num>
  <w:num w:numId="11">
    <w:abstractNumId w:val="18"/>
  </w:num>
  <w:num w:numId="12">
    <w:abstractNumId w:val="19"/>
  </w:num>
  <w:num w:numId="13">
    <w:abstractNumId w:val="14"/>
  </w:num>
  <w:num w:numId="14">
    <w:abstractNumId w:val="9"/>
  </w:num>
  <w:num w:numId="15">
    <w:abstractNumId w:val="4"/>
  </w:num>
  <w:num w:numId="16">
    <w:abstractNumId w:val="41"/>
  </w:num>
  <w:num w:numId="17">
    <w:abstractNumId w:val="22"/>
  </w:num>
  <w:num w:numId="18">
    <w:abstractNumId w:val="16"/>
  </w:num>
  <w:num w:numId="19">
    <w:abstractNumId w:val="39"/>
  </w:num>
  <w:num w:numId="20">
    <w:abstractNumId w:val="26"/>
  </w:num>
  <w:num w:numId="21">
    <w:abstractNumId w:val="15"/>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3"/>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num>
  <w:num w:numId="27">
    <w:abstractNumId w:val="25"/>
  </w:num>
  <w:num w:numId="28">
    <w:abstractNumId w:val="13"/>
  </w:num>
  <w:num w:numId="29">
    <w:abstractNumId w:val="1"/>
  </w:num>
  <w:num w:numId="30">
    <w:abstractNumId w:val="10"/>
  </w:num>
  <w:num w:numId="31">
    <w:abstractNumId w:val="28"/>
  </w:num>
  <w:num w:numId="32">
    <w:abstractNumId w:val="31"/>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6"/>
  </w:num>
  <w:num w:numId="36">
    <w:abstractNumId w:val="37"/>
  </w:num>
  <w:num w:numId="37">
    <w:abstractNumId w:val="21"/>
  </w:num>
  <w:num w:numId="38">
    <w:abstractNumId w:val="8"/>
  </w:num>
  <w:num w:numId="39">
    <w:abstractNumId w:val="29"/>
  </w:num>
  <w:num w:numId="40">
    <w:abstractNumId w:val="20"/>
  </w:num>
  <w:num w:numId="41">
    <w:abstractNumId w:val="2"/>
  </w:num>
  <w:num w:numId="42">
    <w:abstractNumId w:val="34"/>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4948"/>
    <w:rsid w:val="0000532F"/>
    <w:rsid w:val="00006BFF"/>
    <w:rsid w:val="00015C02"/>
    <w:rsid w:val="0002258E"/>
    <w:rsid w:val="0002285B"/>
    <w:rsid w:val="00023363"/>
    <w:rsid w:val="0002441A"/>
    <w:rsid w:val="00025ED5"/>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5E2C"/>
    <w:rsid w:val="00076D25"/>
    <w:rsid w:val="000778F4"/>
    <w:rsid w:val="00077991"/>
    <w:rsid w:val="00080FE3"/>
    <w:rsid w:val="00081725"/>
    <w:rsid w:val="0008461D"/>
    <w:rsid w:val="00086C69"/>
    <w:rsid w:val="00086C9A"/>
    <w:rsid w:val="00092177"/>
    <w:rsid w:val="000929E4"/>
    <w:rsid w:val="00092FF7"/>
    <w:rsid w:val="0009366B"/>
    <w:rsid w:val="00094CFB"/>
    <w:rsid w:val="00096CD0"/>
    <w:rsid w:val="00097968"/>
    <w:rsid w:val="000A15E1"/>
    <w:rsid w:val="000A16A6"/>
    <w:rsid w:val="000A1A2F"/>
    <w:rsid w:val="000A1D29"/>
    <w:rsid w:val="000A286D"/>
    <w:rsid w:val="000A2A82"/>
    <w:rsid w:val="000A519A"/>
    <w:rsid w:val="000A73E1"/>
    <w:rsid w:val="000B18CD"/>
    <w:rsid w:val="000B49B3"/>
    <w:rsid w:val="000B5947"/>
    <w:rsid w:val="000B7BED"/>
    <w:rsid w:val="000C10D9"/>
    <w:rsid w:val="000C458A"/>
    <w:rsid w:val="000C4B50"/>
    <w:rsid w:val="000C712D"/>
    <w:rsid w:val="000C77DC"/>
    <w:rsid w:val="000D3256"/>
    <w:rsid w:val="000D47FF"/>
    <w:rsid w:val="000D5BBD"/>
    <w:rsid w:val="000E11BB"/>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4FE4"/>
    <w:rsid w:val="00120385"/>
    <w:rsid w:val="00120B4B"/>
    <w:rsid w:val="00122C05"/>
    <w:rsid w:val="001259E7"/>
    <w:rsid w:val="001260F4"/>
    <w:rsid w:val="001320ED"/>
    <w:rsid w:val="00132E57"/>
    <w:rsid w:val="0013455A"/>
    <w:rsid w:val="001345C0"/>
    <w:rsid w:val="00136DD3"/>
    <w:rsid w:val="00137F6A"/>
    <w:rsid w:val="001413E9"/>
    <w:rsid w:val="00142717"/>
    <w:rsid w:val="00143DF1"/>
    <w:rsid w:val="001465A9"/>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031"/>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B738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456C"/>
    <w:rsid w:val="00205858"/>
    <w:rsid w:val="00205C02"/>
    <w:rsid w:val="00214A64"/>
    <w:rsid w:val="002161FA"/>
    <w:rsid w:val="00216430"/>
    <w:rsid w:val="00216C4D"/>
    <w:rsid w:val="00216EC7"/>
    <w:rsid w:val="00217438"/>
    <w:rsid w:val="00220736"/>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85F5A"/>
    <w:rsid w:val="00291AAE"/>
    <w:rsid w:val="00292AF6"/>
    <w:rsid w:val="00296168"/>
    <w:rsid w:val="00297D9A"/>
    <w:rsid w:val="002A5D50"/>
    <w:rsid w:val="002B0A12"/>
    <w:rsid w:val="002B182C"/>
    <w:rsid w:val="002B1FE1"/>
    <w:rsid w:val="002B2B99"/>
    <w:rsid w:val="002B78A7"/>
    <w:rsid w:val="002C0900"/>
    <w:rsid w:val="002C0F77"/>
    <w:rsid w:val="002C2740"/>
    <w:rsid w:val="002C3923"/>
    <w:rsid w:val="002C42B7"/>
    <w:rsid w:val="002C49FF"/>
    <w:rsid w:val="002D1391"/>
    <w:rsid w:val="002D4630"/>
    <w:rsid w:val="002D4707"/>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067C"/>
    <w:rsid w:val="00341713"/>
    <w:rsid w:val="003459A6"/>
    <w:rsid w:val="00345F2D"/>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80E1B"/>
    <w:rsid w:val="00391549"/>
    <w:rsid w:val="0039486F"/>
    <w:rsid w:val="0039716A"/>
    <w:rsid w:val="0039747F"/>
    <w:rsid w:val="00397F7F"/>
    <w:rsid w:val="003A10BF"/>
    <w:rsid w:val="003A1CA2"/>
    <w:rsid w:val="003A1CB4"/>
    <w:rsid w:val="003A28A0"/>
    <w:rsid w:val="003A5D20"/>
    <w:rsid w:val="003B17A0"/>
    <w:rsid w:val="003B35F4"/>
    <w:rsid w:val="003B3AED"/>
    <w:rsid w:val="003B4F55"/>
    <w:rsid w:val="003B7077"/>
    <w:rsid w:val="003C0F2A"/>
    <w:rsid w:val="003C14A6"/>
    <w:rsid w:val="003C1BBA"/>
    <w:rsid w:val="003C20A7"/>
    <w:rsid w:val="003C376B"/>
    <w:rsid w:val="003D0EBB"/>
    <w:rsid w:val="003D2243"/>
    <w:rsid w:val="003D6AE7"/>
    <w:rsid w:val="003E08C9"/>
    <w:rsid w:val="003E2F2A"/>
    <w:rsid w:val="003E43A7"/>
    <w:rsid w:val="003E6E78"/>
    <w:rsid w:val="003F330C"/>
    <w:rsid w:val="003F397D"/>
    <w:rsid w:val="003F3E36"/>
    <w:rsid w:val="003F7725"/>
    <w:rsid w:val="004020FA"/>
    <w:rsid w:val="004024CF"/>
    <w:rsid w:val="004051AC"/>
    <w:rsid w:val="0041061C"/>
    <w:rsid w:val="0041326C"/>
    <w:rsid w:val="00413D4E"/>
    <w:rsid w:val="004146F4"/>
    <w:rsid w:val="00415446"/>
    <w:rsid w:val="00416195"/>
    <w:rsid w:val="00416B7B"/>
    <w:rsid w:val="00420E1B"/>
    <w:rsid w:val="004214BB"/>
    <w:rsid w:val="0042410E"/>
    <w:rsid w:val="004241D0"/>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2594"/>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50D3"/>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3F31"/>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4A4D"/>
    <w:rsid w:val="00565D99"/>
    <w:rsid w:val="00567008"/>
    <w:rsid w:val="005677FD"/>
    <w:rsid w:val="00570654"/>
    <w:rsid w:val="00573B64"/>
    <w:rsid w:val="00574337"/>
    <w:rsid w:val="005762AC"/>
    <w:rsid w:val="00585C31"/>
    <w:rsid w:val="00586480"/>
    <w:rsid w:val="0059015E"/>
    <w:rsid w:val="00591D72"/>
    <w:rsid w:val="005945F5"/>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35FE"/>
    <w:rsid w:val="005D7119"/>
    <w:rsid w:val="005D72CA"/>
    <w:rsid w:val="005E4D5C"/>
    <w:rsid w:val="005E67A6"/>
    <w:rsid w:val="005F0C40"/>
    <w:rsid w:val="005F2A1A"/>
    <w:rsid w:val="005F3E92"/>
    <w:rsid w:val="00600AB8"/>
    <w:rsid w:val="00602479"/>
    <w:rsid w:val="006040E2"/>
    <w:rsid w:val="0060489D"/>
    <w:rsid w:val="00606C46"/>
    <w:rsid w:val="006070C3"/>
    <w:rsid w:val="006072C9"/>
    <w:rsid w:val="00611B41"/>
    <w:rsid w:val="00613A88"/>
    <w:rsid w:val="00615B67"/>
    <w:rsid w:val="006213F9"/>
    <w:rsid w:val="00623D15"/>
    <w:rsid w:val="00624568"/>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82F43"/>
    <w:rsid w:val="00690053"/>
    <w:rsid w:val="00690441"/>
    <w:rsid w:val="00690C0C"/>
    <w:rsid w:val="00691DD3"/>
    <w:rsid w:val="00692BFF"/>
    <w:rsid w:val="00693F07"/>
    <w:rsid w:val="00695810"/>
    <w:rsid w:val="006A2D5A"/>
    <w:rsid w:val="006A379F"/>
    <w:rsid w:val="006A5F70"/>
    <w:rsid w:val="006A6969"/>
    <w:rsid w:val="006A6FBB"/>
    <w:rsid w:val="006B74B7"/>
    <w:rsid w:val="006C0CF5"/>
    <w:rsid w:val="006C0D01"/>
    <w:rsid w:val="006C2065"/>
    <w:rsid w:val="006C2599"/>
    <w:rsid w:val="006C3B04"/>
    <w:rsid w:val="006C5922"/>
    <w:rsid w:val="006C77AB"/>
    <w:rsid w:val="006C7D19"/>
    <w:rsid w:val="006D261F"/>
    <w:rsid w:val="006D6738"/>
    <w:rsid w:val="006D7D91"/>
    <w:rsid w:val="006E04DE"/>
    <w:rsid w:val="006E51CD"/>
    <w:rsid w:val="006F1AA1"/>
    <w:rsid w:val="006F72FB"/>
    <w:rsid w:val="006F7ABB"/>
    <w:rsid w:val="007003A3"/>
    <w:rsid w:val="00707402"/>
    <w:rsid w:val="00710AD1"/>
    <w:rsid w:val="00710C3B"/>
    <w:rsid w:val="00712119"/>
    <w:rsid w:val="007175F0"/>
    <w:rsid w:val="00721811"/>
    <w:rsid w:val="007218D5"/>
    <w:rsid w:val="00723FDF"/>
    <w:rsid w:val="00725266"/>
    <w:rsid w:val="007301EC"/>
    <w:rsid w:val="00733CC1"/>
    <w:rsid w:val="00734A84"/>
    <w:rsid w:val="0073501D"/>
    <w:rsid w:val="00736D90"/>
    <w:rsid w:val="00743B6F"/>
    <w:rsid w:val="0075096C"/>
    <w:rsid w:val="00751D22"/>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4F8"/>
    <w:rsid w:val="007A2812"/>
    <w:rsid w:val="007A2D08"/>
    <w:rsid w:val="007A4EB8"/>
    <w:rsid w:val="007A72B0"/>
    <w:rsid w:val="007B2755"/>
    <w:rsid w:val="007B72B6"/>
    <w:rsid w:val="007C1EF5"/>
    <w:rsid w:val="007C2FC3"/>
    <w:rsid w:val="007C4378"/>
    <w:rsid w:val="007C5E92"/>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1A7D"/>
    <w:rsid w:val="00817835"/>
    <w:rsid w:val="0082217A"/>
    <w:rsid w:val="0082242E"/>
    <w:rsid w:val="0082434C"/>
    <w:rsid w:val="0082549F"/>
    <w:rsid w:val="008260B0"/>
    <w:rsid w:val="0082622F"/>
    <w:rsid w:val="008277A9"/>
    <w:rsid w:val="00827FB9"/>
    <w:rsid w:val="008315E1"/>
    <w:rsid w:val="008335CA"/>
    <w:rsid w:val="00835083"/>
    <w:rsid w:val="00836910"/>
    <w:rsid w:val="008376A7"/>
    <w:rsid w:val="00840152"/>
    <w:rsid w:val="00843E58"/>
    <w:rsid w:val="00844392"/>
    <w:rsid w:val="00844EF7"/>
    <w:rsid w:val="00846373"/>
    <w:rsid w:val="00846501"/>
    <w:rsid w:val="008502BF"/>
    <w:rsid w:val="008524D6"/>
    <w:rsid w:val="00855246"/>
    <w:rsid w:val="00865876"/>
    <w:rsid w:val="008672F2"/>
    <w:rsid w:val="00870A20"/>
    <w:rsid w:val="00871F06"/>
    <w:rsid w:val="00872613"/>
    <w:rsid w:val="008820E4"/>
    <w:rsid w:val="0088397B"/>
    <w:rsid w:val="00885995"/>
    <w:rsid w:val="008872C9"/>
    <w:rsid w:val="00887DF0"/>
    <w:rsid w:val="00892235"/>
    <w:rsid w:val="00896B75"/>
    <w:rsid w:val="00897722"/>
    <w:rsid w:val="008A1064"/>
    <w:rsid w:val="008A2275"/>
    <w:rsid w:val="008A289D"/>
    <w:rsid w:val="008A585B"/>
    <w:rsid w:val="008A7418"/>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5CAD"/>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655EF"/>
    <w:rsid w:val="00966A84"/>
    <w:rsid w:val="00967F9F"/>
    <w:rsid w:val="00970C0F"/>
    <w:rsid w:val="00971AC7"/>
    <w:rsid w:val="00972792"/>
    <w:rsid w:val="0097458C"/>
    <w:rsid w:val="00975D28"/>
    <w:rsid w:val="00976B8E"/>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C7CB3"/>
    <w:rsid w:val="009D3240"/>
    <w:rsid w:val="009D4538"/>
    <w:rsid w:val="009D6270"/>
    <w:rsid w:val="009D73DD"/>
    <w:rsid w:val="009E2404"/>
    <w:rsid w:val="009E281C"/>
    <w:rsid w:val="009E2F48"/>
    <w:rsid w:val="009E6A88"/>
    <w:rsid w:val="009E72D4"/>
    <w:rsid w:val="009E7EDE"/>
    <w:rsid w:val="009F0C78"/>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9AD"/>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531F"/>
    <w:rsid w:val="00A77C5E"/>
    <w:rsid w:val="00A8081A"/>
    <w:rsid w:val="00A809A1"/>
    <w:rsid w:val="00A81293"/>
    <w:rsid w:val="00A81EFB"/>
    <w:rsid w:val="00A8435B"/>
    <w:rsid w:val="00A93862"/>
    <w:rsid w:val="00A9666A"/>
    <w:rsid w:val="00A96ED9"/>
    <w:rsid w:val="00AA0237"/>
    <w:rsid w:val="00AA10D5"/>
    <w:rsid w:val="00AA2B16"/>
    <w:rsid w:val="00AA3E4C"/>
    <w:rsid w:val="00AB21D6"/>
    <w:rsid w:val="00AB4B89"/>
    <w:rsid w:val="00AB60FC"/>
    <w:rsid w:val="00AB693E"/>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4A7"/>
    <w:rsid w:val="00B06F93"/>
    <w:rsid w:val="00B10642"/>
    <w:rsid w:val="00B106CD"/>
    <w:rsid w:val="00B11223"/>
    <w:rsid w:val="00B11990"/>
    <w:rsid w:val="00B1383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5FCB"/>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201A"/>
    <w:rsid w:val="00BD4B5D"/>
    <w:rsid w:val="00BD56A1"/>
    <w:rsid w:val="00BE1EF3"/>
    <w:rsid w:val="00BE44B5"/>
    <w:rsid w:val="00BF31E6"/>
    <w:rsid w:val="00BF5AB7"/>
    <w:rsid w:val="00BF6119"/>
    <w:rsid w:val="00BF7921"/>
    <w:rsid w:val="00C0075F"/>
    <w:rsid w:val="00C0124F"/>
    <w:rsid w:val="00C01DF3"/>
    <w:rsid w:val="00C043C3"/>
    <w:rsid w:val="00C04AA0"/>
    <w:rsid w:val="00C04CF4"/>
    <w:rsid w:val="00C107A8"/>
    <w:rsid w:val="00C11283"/>
    <w:rsid w:val="00C12D33"/>
    <w:rsid w:val="00C13230"/>
    <w:rsid w:val="00C17B31"/>
    <w:rsid w:val="00C200CF"/>
    <w:rsid w:val="00C20FCD"/>
    <w:rsid w:val="00C26A50"/>
    <w:rsid w:val="00C26C5F"/>
    <w:rsid w:val="00C336EA"/>
    <w:rsid w:val="00C33AB3"/>
    <w:rsid w:val="00C34B55"/>
    <w:rsid w:val="00C35C26"/>
    <w:rsid w:val="00C36757"/>
    <w:rsid w:val="00C43BF0"/>
    <w:rsid w:val="00C50807"/>
    <w:rsid w:val="00C52D76"/>
    <w:rsid w:val="00C5338C"/>
    <w:rsid w:val="00C55E2E"/>
    <w:rsid w:val="00C61B7B"/>
    <w:rsid w:val="00C659A3"/>
    <w:rsid w:val="00C66709"/>
    <w:rsid w:val="00C67D9C"/>
    <w:rsid w:val="00C725AB"/>
    <w:rsid w:val="00C75680"/>
    <w:rsid w:val="00C7747C"/>
    <w:rsid w:val="00C77B78"/>
    <w:rsid w:val="00C80F11"/>
    <w:rsid w:val="00C8765A"/>
    <w:rsid w:val="00C8793C"/>
    <w:rsid w:val="00C92480"/>
    <w:rsid w:val="00C957B7"/>
    <w:rsid w:val="00C96A3D"/>
    <w:rsid w:val="00CA53AB"/>
    <w:rsid w:val="00CA7671"/>
    <w:rsid w:val="00CB1F37"/>
    <w:rsid w:val="00CB6E9E"/>
    <w:rsid w:val="00CB733B"/>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770"/>
    <w:rsid w:val="00D30A4C"/>
    <w:rsid w:val="00D333C3"/>
    <w:rsid w:val="00D33B62"/>
    <w:rsid w:val="00D3484F"/>
    <w:rsid w:val="00D353BC"/>
    <w:rsid w:val="00D4099C"/>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E8C"/>
    <w:rsid w:val="00D778A4"/>
    <w:rsid w:val="00D77DDF"/>
    <w:rsid w:val="00D80861"/>
    <w:rsid w:val="00D80886"/>
    <w:rsid w:val="00D808C8"/>
    <w:rsid w:val="00D83462"/>
    <w:rsid w:val="00D861B3"/>
    <w:rsid w:val="00D876B7"/>
    <w:rsid w:val="00D906F0"/>
    <w:rsid w:val="00D92344"/>
    <w:rsid w:val="00D927A3"/>
    <w:rsid w:val="00D96240"/>
    <w:rsid w:val="00DA164F"/>
    <w:rsid w:val="00DA196E"/>
    <w:rsid w:val="00DA54AF"/>
    <w:rsid w:val="00DA5A91"/>
    <w:rsid w:val="00DA6D19"/>
    <w:rsid w:val="00DB02CA"/>
    <w:rsid w:val="00DB3281"/>
    <w:rsid w:val="00DB664A"/>
    <w:rsid w:val="00DB6F2B"/>
    <w:rsid w:val="00DB7DEE"/>
    <w:rsid w:val="00DC1D45"/>
    <w:rsid w:val="00DD1838"/>
    <w:rsid w:val="00DD1888"/>
    <w:rsid w:val="00DD5D60"/>
    <w:rsid w:val="00DD67B7"/>
    <w:rsid w:val="00DE114C"/>
    <w:rsid w:val="00DE3EA2"/>
    <w:rsid w:val="00DE5FF8"/>
    <w:rsid w:val="00DE7D69"/>
    <w:rsid w:val="00DF3292"/>
    <w:rsid w:val="00DF4C96"/>
    <w:rsid w:val="00DF5493"/>
    <w:rsid w:val="00DF6B46"/>
    <w:rsid w:val="00E004EF"/>
    <w:rsid w:val="00E0323A"/>
    <w:rsid w:val="00E105D2"/>
    <w:rsid w:val="00E12173"/>
    <w:rsid w:val="00E128C5"/>
    <w:rsid w:val="00E16099"/>
    <w:rsid w:val="00E17BFD"/>
    <w:rsid w:val="00E20507"/>
    <w:rsid w:val="00E22357"/>
    <w:rsid w:val="00E22BE3"/>
    <w:rsid w:val="00E23318"/>
    <w:rsid w:val="00E23991"/>
    <w:rsid w:val="00E23DE7"/>
    <w:rsid w:val="00E27524"/>
    <w:rsid w:val="00E30925"/>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455"/>
    <w:rsid w:val="00EC06B7"/>
    <w:rsid w:val="00EC4FC8"/>
    <w:rsid w:val="00EC6C13"/>
    <w:rsid w:val="00EC746B"/>
    <w:rsid w:val="00ED1929"/>
    <w:rsid w:val="00ED46A6"/>
    <w:rsid w:val="00ED4C0B"/>
    <w:rsid w:val="00ED4F52"/>
    <w:rsid w:val="00ED5448"/>
    <w:rsid w:val="00ED73BC"/>
    <w:rsid w:val="00EE0B0F"/>
    <w:rsid w:val="00EE1F5D"/>
    <w:rsid w:val="00EE2433"/>
    <w:rsid w:val="00EE2A28"/>
    <w:rsid w:val="00EE3F37"/>
    <w:rsid w:val="00EE42AE"/>
    <w:rsid w:val="00EE44A0"/>
    <w:rsid w:val="00EE4BFC"/>
    <w:rsid w:val="00EF052E"/>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65F3"/>
    <w:rsid w:val="00F41CED"/>
    <w:rsid w:val="00F44D82"/>
    <w:rsid w:val="00F4715F"/>
    <w:rsid w:val="00F50FF9"/>
    <w:rsid w:val="00F51256"/>
    <w:rsid w:val="00F61EF5"/>
    <w:rsid w:val="00F620CB"/>
    <w:rsid w:val="00F63E9F"/>
    <w:rsid w:val="00F65D99"/>
    <w:rsid w:val="00F662E7"/>
    <w:rsid w:val="00F70CE4"/>
    <w:rsid w:val="00F710C5"/>
    <w:rsid w:val="00F718BA"/>
    <w:rsid w:val="00F73084"/>
    <w:rsid w:val="00F74069"/>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B0679"/>
    <w:rsid w:val="00FB2DD7"/>
    <w:rsid w:val="00FB36AD"/>
    <w:rsid w:val="00FB3BBF"/>
    <w:rsid w:val="00FB6A62"/>
    <w:rsid w:val="00FC18BE"/>
    <w:rsid w:val="00FC230E"/>
    <w:rsid w:val="00FC4CB8"/>
    <w:rsid w:val="00FC5A92"/>
    <w:rsid w:val="00FC63B0"/>
    <w:rsid w:val="00FD0C6F"/>
    <w:rsid w:val="00FD0EAF"/>
    <w:rsid w:val="00FD264D"/>
    <w:rsid w:val="00FD3B12"/>
    <w:rsid w:val="00FD4218"/>
    <w:rsid w:val="00FD5A0F"/>
    <w:rsid w:val="00FD7DA7"/>
    <w:rsid w:val="00FE0468"/>
    <w:rsid w:val="00FE39D2"/>
    <w:rsid w:val="00FE69BF"/>
    <w:rsid w:val="00FF1B96"/>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55D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Strong"/>
    <w:uiPriority w:val="22"/>
    <w:qFormat/>
    <w:rsid w:val="00810CE2"/>
    <w:rPr>
      <w:b/>
      <w:bCs/>
    </w:rPr>
  </w:style>
  <w:style w:type="paragraph" w:styleId="a5">
    <w:name w:val="header"/>
    <w:aliases w:val=" Знак11"/>
    <w:basedOn w:val="a"/>
    <w:link w:val="a6"/>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a6">
    <w:name w:val="Верхний колонтитул Знак"/>
    <w:aliases w:val=" Знак11 Знак"/>
    <w:basedOn w:val="a0"/>
    <w:link w:val="a5"/>
    <w:rsid w:val="00EA42D0"/>
    <w:rPr>
      <w:rFonts w:ascii="Times New Roman" w:eastAsia="Times New Roman" w:hAnsi="Times New Roman" w:cs="Times New Roman"/>
      <w:sz w:val="20"/>
      <w:szCs w:val="20"/>
      <w:lang w:val="hy-AM" w:eastAsia="ru-RU"/>
    </w:rPr>
  </w:style>
  <w:style w:type="paragraph" w:styleId="a7">
    <w:name w:val="Body Text Indent"/>
    <w:basedOn w:val="a"/>
    <w:link w:val="a8"/>
    <w:rsid w:val="002327E1"/>
    <w:pPr>
      <w:spacing w:after="0" w:line="240" w:lineRule="auto"/>
      <w:ind w:left="4820"/>
    </w:pPr>
    <w:rPr>
      <w:rFonts w:ascii="Arial Armenian" w:eastAsia="Times New Roman" w:hAnsi="Arial Armenian" w:cs="Times New Roman"/>
      <w:b/>
      <w:szCs w:val="20"/>
    </w:rPr>
  </w:style>
  <w:style w:type="character" w:customStyle="1" w:styleId="a8">
    <w:name w:val="Основной текст с отступом Знак"/>
    <w:basedOn w:val="a0"/>
    <w:link w:val="a7"/>
    <w:rsid w:val="002327E1"/>
    <w:rPr>
      <w:rFonts w:ascii="Arial Armenian" w:eastAsia="Times New Roman" w:hAnsi="Arial Armenian" w:cs="Times New Roman"/>
      <w:b/>
      <w:szCs w:val="20"/>
    </w:rPr>
  </w:style>
  <w:style w:type="paragraph" w:styleId="a9">
    <w:name w:val="No Spacing"/>
    <w:link w:val="aa"/>
    <w:uiPriority w:val="1"/>
    <w:qFormat/>
    <w:rsid w:val="002327E1"/>
    <w:pPr>
      <w:spacing w:after="0" w:line="240" w:lineRule="auto"/>
    </w:pPr>
    <w:rPr>
      <w:rFonts w:ascii="GHEA Grapalat" w:eastAsia="Calibri" w:hAnsi="GHEA Grapalat" w:cs="Times New Roman"/>
    </w:rPr>
  </w:style>
  <w:style w:type="character" w:customStyle="1" w:styleId="aa">
    <w:name w:val="Без интервала Знак"/>
    <w:link w:val="a9"/>
    <w:uiPriority w:val="1"/>
    <w:locked/>
    <w:rsid w:val="002327E1"/>
    <w:rPr>
      <w:rFonts w:ascii="GHEA Grapalat" w:eastAsia="Calibri" w:hAnsi="GHEA Grapalat" w:cs="Times New Roman"/>
    </w:rPr>
  </w:style>
  <w:style w:type="character" w:customStyle="1" w:styleId="hps">
    <w:name w:val="hps"/>
    <w:basedOn w:val="a0"/>
    <w:rsid w:val="00FB36AD"/>
  </w:style>
  <w:style w:type="character" w:customStyle="1" w:styleId="Bodytext2">
    <w:name w:val="Body text (2)_"/>
    <w:basedOn w:val="a0"/>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a"/>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a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a"/>
    <w:link w:val="ac"/>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d">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a"/>
    <w:link w:val="ae"/>
    <w:uiPriority w:val="34"/>
    <w:qFormat/>
    <w:rsid w:val="006718E0"/>
    <w:pPr>
      <w:ind w:left="720"/>
      <w:contextualSpacing/>
    </w:pPr>
  </w:style>
  <w:style w:type="character" w:customStyle="1" w:styleId="shorttext">
    <w:name w:val="short_text"/>
    <w:basedOn w:val="a0"/>
    <w:rsid w:val="0082434C"/>
  </w:style>
  <w:style w:type="character" w:styleId="af">
    <w:name w:val="Hyperlink"/>
    <w:uiPriority w:val="99"/>
    <w:unhideWhenUsed/>
    <w:rsid w:val="00690441"/>
    <w:rPr>
      <w:color w:val="0000FF"/>
      <w:u w:val="single"/>
    </w:rPr>
  </w:style>
  <w:style w:type="paragraph" w:customStyle="1" w:styleId="mechtex">
    <w:name w:val="mechtex"/>
    <w:basedOn w:val="a"/>
    <w:link w:val="mechtexChar"/>
    <w:uiPriority w:val="99"/>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uiPriority w:val="99"/>
    <w:rsid w:val="00D77DDF"/>
    <w:rPr>
      <w:rFonts w:ascii="Arial Armenian" w:eastAsia="Times New Roman" w:hAnsi="Arial Armenian" w:cs="Arial Armenian"/>
      <w:lang w:eastAsia="ar-SA"/>
    </w:rPr>
  </w:style>
  <w:style w:type="character" w:customStyle="1" w:styleId="10">
    <w:name w:val="Заголовок 1 Знак"/>
    <w:basedOn w:val="a0"/>
    <w:link w:val="1"/>
    <w:rsid w:val="00D77DDF"/>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uiPriority w:val="9"/>
    <w:semiHidden/>
    <w:rsid w:val="005C2158"/>
    <w:rPr>
      <w:rFonts w:asciiTheme="majorHAnsi" w:eastAsiaTheme="majorEastAsia" w:hAnsiTheme="majorHAnsi" w:cstheme="majorBidi"/>
      <w:b/>
      <w:bCs/>
      <w:color w:val="4F81BD" w:themeColor="accent1"/>
    </w:rPr>
  </w:style>
  <w:style w:type="paragraph" w:styleId="af0">
    <w:name w:val="Balloon Text"/>
    <w:basedOn w:val="a"/>
    <w:link w:val="af1"/>
    <w:uiPriority w:val="99"/>
    <w:semiHidden/>
    <w:unhideWhenUsed/>
    <w:rsid w:val="005D72C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5D72CA"/>
    <w:rPr>
      <w:rFonts w:ascii="Tahoma" w:hAnsi="Tahoma" w:cs="Tahoma"/>
      <w:sz w:val="16"/>
      <w:szCs w:val="16"/>
    </w:rPr>
  </w:style>
  <w:style w:type="character" w:customStyle="1" w:styleId="ae">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d"/>
    <w:uiPriority w:val="34"/>
    <w:qFormat/>
    <w:locked/>
    <w:rsid w:val="0046612C"/>
  </w:style>
  <w:style w:type="table" w:customStyle="1" w:styleId="11">
    <w:name w:val="Сетка таблицы1"/>
    <w:basedOn w:val="a1"/>
    <w:next w:val="a3"/>
    <w:uiPriority w:val="59"/>
    <w:rsid w:val="0046612C"/>
    <w:pPr>
      <w:spacing w:after="0" w:line="240" w:lineRule="auto"/>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a1"/>
    <w:next w:val="a3"/>
    <w:uiPriority w:val="59"/>
    <w:rsid w:val="0046612C"/>
    <w:pPr>
      <w:spacing w:after="0" w:line="240" w:lineRule="auto"/>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2">
    <w:name w:val="Body Text"/>
    <w:basedOn w:val="a"/>
    <w:link w:val="af3"/>
    <w:uiPriority w:val="99"/>
    <w:unhideWhenUsed/>
    <w:rsid w:val="00897722"/>
    <w:pPr>
      <w:spacing w:after="120"/>
    </w:pPr>
  </w:style>
  <w:style w:type="character" w:customStyle="1" w:styleId="af3">
    <w:name w:val="Основной текст Знак"/>
    <w:basedOn w:val="a0"/>
    <w:link w:val="af2"/>
    <w:uiPriority w:val="99"/>
    <w:rsid w:val="00897722"/>
  </w:style>
  <w:style w:type="character" w:customStyle="1" w:styleId="ac">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
    <w:link w:val="ab"/>
    <w:uiPriority w:val="99"/>
    <w:locked/>
    <w:rsid w:val="00A7531F"/>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55D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Strong"/>
    <w:uiPriority w:val="22"/>
    <w:qFormat/>
    <w:rsid w:val="00810CE2"/>
    <w:rPr>
      <w:b/>
      <w:bCs/>
    </w:rPr>
  </w:style>
  <w:style w:type="paragraph" w:styleId="a5">
    <w:name w:val="header"/>
    <w:aliases w:val=" Знак11"/>
    <w:basedOn w:val="a"/>
    <w:link w:val="a6"/>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a6">
    <w:name w:val="Верхний колонтитул Знак"/>
    <w:aliases w:val=" Знак11 Знак"/>
    <w:basedOn w:val="a0"/>
    <w:link w:val="a5"/>
    <w:rsid w:val="00EA42D0"/>
    <w:rPr>
      <w:rFonts w:ascii="Times New Roman" w:eastAsia="Times New Roman" w:hAnsi="Times New Roman" w:cs="Times New Roman"/>
      <w:sz w:val="20"/>
      <w:szCs w:val="20"/>
      <w:lang w:val="hy-AM" w:eastAsia="ru-RU"/>
    </w:rPr>
  </w:style>
  <w:style w:type="paragraph" w:styleId="a7">
    <w:name w:val="Body Text Indent"/>
    <w:basedOn w:val="a"/>
    <w:link w:val="a8"/>
    <w:rsid w:val="002327E1"/>
    <w:pPr>
      <w:spacing w:after="0" w:line="240" w:lineRule="auto"/>
      <w:ind w:left="4820"/>
    </w:pPr>
    <w:rPr>
      <w:rFonts w:ascii="Arial Armenian" w:eastAsia="Times New Roman" w:hAnsi="Arial Armenian" w:cs="Times New Roman"/>
      <w:b/>
      <w:szCs w:val="20"/>
    </w:rPr>
  </w:style>
  <w:style w:type="character" w:customStyle="1" w:styleId="a8">
    <w:name w:val="Основной текст с отступом Знак"/>
    <w:basedOn w:val="a0"/>
    <w:link w:val="a7"/>
    <w:rsid w:val="002327E1"/>
    <w:rPr>
      <w:rFonts w:ascii="Arial Armenian" w:eastAsia="Times New Roman" w:hAnsi="Arial Armenian" w:cs="Times New Roman"/>
      <w:b/>
      <w:szCs w:val="20"/>
    </w:rPr>
  </w:style>
  <w:style w:type="paragraph" w:styleId="a9">
    <w:name w:val="No Spacing"/>
    <w:link w:val="aa"/>
    <w:uiPriority w:val="1"/>
    <w:qFormat/>
    <w:rsid w:val="002327E1"/>
    <w:pPr>
      <w:spacing w:after="0" w:line="240" w:lineRule="auto"/>
    </w:pPr>
    <w:rPr>
      <w:rFonts w:ascii="GHEA Grapalat" w:eastAsia="Calibri" w:hAnsi="GHEA Grapalat" w:cs="Times New Roman"/>
    </w:rPr>
  </w:style>
  <w:style w:type="character" w:customStyle="1" w:styleId="aa">
    <w:name w:val="Без интервала Знак"/>
    <w:link w:val="a9"/>
    <w:uiPriority w:val="1"/>
    <w:locked/>
    <w:rsid w:val="002327E1"/>
    <w:rPr>
      <w:rFonts w:ascii="GHEA Grapalat" w:eastAsia="Calibri" w:hAnsi="GHEA Grapalat" w:cs="Times New Roman"/>
    </w:rPr>
  </w:style>
  <w:style w:type="character" w:customStyle="1" w:styleId="hps">
    <w:name w:val="hps"/>
    <w:basedOn w:val="a0"/>
    <w:rsid w:val="00FB36AD"/>
  </w:style>
  <w:style w:type="character" w:customStyle="1" w:styleId="Bodytext2">
    <w:name w:val="Body text (2)_"/>
    <w:basedOn w:val="a0"/>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a"/>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a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a"/>
    <w:link w:val="ac"/>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d">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a"/>
    <w:link w:val="ae"/>
    <w:uiPriority w:val="34"/>
    <w:qFormat/>
    <w:rsid w:val="006718E0"/>
    <w:pPr>
      <w:ind w:left="720"/>
      <w:contextualSpacing/>
    </w:pPr>
  </w:style>
  <w:style w:type="character" w:customStyle="1" w:styleId="shorttext">
    <w:name w:val="short_text"/>
    <w:basedOn w:val="a0"/>
    <w:rsid w:val="0082434C"/>
  </w:style>
  <w:style w:type="character" w:styleId="af">
    <w:name w:val="Hyperlink"/>
    <w:uiPriority w:val="99"/>
    <w:unhideWhenUsed/>
    <w:rsid w:val="00690441"/>
    <w:rPr>
      <w:color w:val="0000FF"/>
      <w:u w:val="single"/>
    </w:rPr>
  </w:style>
  <w:style w:type="paragraph" w:customStyle="1" w:styleId="mechtex">
    <w:name w:val="mechtex"/>
    <w:basedOn w:val="a"/>
    <w:link w:val="mechtexChar"/>
    <w:uiPriority w:val="99"/>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uiPriority w:val="99"/>
    <w:rsid w:val="00D77DDF"/>
    <w:rPr>
      <w:rFonts w:ascii="Arial Armenian" w:eastAsia="Times New Roman" w:hAnsi="Arial Armenian" w:cs="Arial Armenian"/>
      <w:lang w:eastAsia="ar-SA"/>
    </w:rPr>
  </w:style>
  <w:style w:type="character" w:customStyle="1" w:styleId="10">
    <w:name w:val="Заголовок 1 Знак"/>
    <w:basedOn w:val="a0"/>
    <w:link w:val="1"/>
    <w:rsid w:val="00D77DDF"/>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uiPriority w:val="9"/>
    <w:semiHidden/>
    <w:rsid w:val="005C2158"/>
    <w:rPr>
      <w:rFonts w:asciiTheme="majorHAnsi" w:eastAsiaTheme="majorEastAsia" w:hAnsiTheme="majorHAnsi" w:cstheme="majorBidi"/>
      <w:b/>
      <w:bCs/>
      <w:color w:val="4F81BD" w:themeColor="accent1"/>
    </w:rPr>
  </w:style>
  <w:style w:type="paragraph" w:styleId="af0">
    <w:name w:val="Balloon Text"/>
    <w:basedOn w:val="a"/>
    <w:link w:val="af1"/>
    <w:uiPriority w:val="99"/>
    <w:semiHidden/>
    <w:unhideWhenUsed/>
    <w:rsid w:val="005D72C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5D72CA"/>
    <w:rPr>
      <w:rFonts w:ascii="Tahoma" w:hAnsi="Tahoma" w:cs="Tahoma"/>
      <w:sz w:val="16"/>
      <w:szCs w:val="16"/>
    </w:rPr>
  </w:style>
  <w:style w:type="character" w:customStyle="1" w:styleId="ae">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d"/>
    <w:uiPriority w:val="34"/>
    <w:qFormat/>
    <w:locked/>
    <w:rsid w:val="0046612C"/>
  </w:style>
  <w:style w:type="table" w:customStyle="1" w:styleId="11">
    <w:name w:val="Сетка таблицы1"/>
    <w:basedOn w:val="a1"/>
    <w:next w:val="a3"/>
    <w:uiPriority w:val="59"/>
    <w:rsid w:val="0046612C"/>
    <w:pPr>
      <w:spacing w:after="0" w:line="240" w:lineRule="auto"/>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a1"/>
    <w:next w:val="a3"/>
    <w:uiPriority w:val="59"/>
    <w:rsid w:val="0046612C"/>
    <w:pPr>
      <w:spacing w:after="0" w:line="240" w:lineRule="auto"/>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2">
    <w:name w:val="Body Text"/>
    <w:basedOn w:val="a"/>
    <w:link w:val="af3"/>
    <w:uiPriority w:val="99"/>
    <w:unhideWhenUsed/>
    <w:rsid w:val="00897722"/>
    <w:pPr>
      <w:spacing w:after="120"/>
    </w:pPr>
  </w:style>
  <w:style w:type="character" w:customStyle="1" w:styleId="af3">
    <w:name w:val="Основной текст Знак"/>
    <w:basedOn w:val="a0"/>
    <w:link w:val="af2"/>
    <w:uiPriority w:val="99"/>
    <w:rsid w:val="00897722"/>
  </w:style>
  <w:style w:type="character" w:customStyle="1" w:styleId="ac">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
    <w:link w:val="ab"/>
    <w:uiPriority w:val="99"/>
    <w:locked/>
    <w:rsid w:val="00A7531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447433922">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848720528">
      <w:bodyDiv w:val="1"/>
      <w:marLeft w:val="0"/>
      <w:marRight w:val="0"/>
      <w:marTop w:val="0"/>
      <w:marBottom w:val="0"/>
      <w:divBdr>
        <w:top w:val="none" w:sz="0" w:space="0" w:color="auto"/>
        <w:left w:val="none" w:sz="0" w:space="0" w:color="auto"/>
        <w:bottom w:val="none" w:sz="0" w:space="0" w:color="auto"/>
        <w:right w:val="none" w:sz="0" w:space="0" w:color="auto"/>
      </w:divBdr>
    </w:div>
    <w:div w:id="1030646410">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489513344">
      <w:bodyDiv w:val="1"/>
      <w:marLeft w:val="0"/>
      <w:marRight w:val="0"/>
      <w:marTop w:val="0"/>
      <w:marBottom w:val="0"/>
      <w:divBdr>
        <w:top w:val="none" w:sz="0" w:space="0" w:color="auto"/>
        <w:left w:val="none" w:sz="0" w:space="0" w:color="auto"/>
        <w:bottom w:val="none" w:sz="0" w:space="0" w:color="auto"/>
        <w:right w:val="none" w:sz="0" w:space="0" w:color="auto"/>
      </w:divBdr>
    </w:div>
    <w:div w:id="1738212256">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5C9A0-E16D-4831-9A40-49F05F416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646</Words>
  <Characters>3683</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4321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https://mul2.gov.am/tasks/797443/oneclick/Ampopatert.docx?token=76b2ed79862fb19c6ff52eaef8c1f87c</cp:keywords>
  <cp:lastModifiedBy>Вреж</cp:lastModifiedBy>
  <cp:revision>15</cp:revision>
  <cp:lastPrinted>2022-05-26T06:42:00Z</cp:lastPrinted>
  <dcterms:created xsi:type="dcterms:W3CDTF">2023-02-13T12:34:00Z</dcterms:created>
  <dcterms:modified xsi:type="dcterms:W3CDTF">2023-05-26T13:51:00Z</dcterms:modified>
</cp:coreProperties>
</file>