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C9F" w:rsidRPr="00A264ED" w:rsidRDefault="00747C9F" w:rsidP="00747C9F">
      <w:pPr>
        <w:spacing w:line="360" w:lineRule="auto"/>
        <w:jc w:val="center"/>
        <w:rPr>
          <w:rFonts w:ascii="GHEA Grapalat" w:hAnsi="GHEA Grapalat" w:cs="Sylfaen"/>
          <w:b/>
        </w:rPr>
      </w:pPr>
      <w:r w:rsidRPr="00A264ED">
        <w:rPr>
          <w:rFonts w:ascii="GHEA Grapalat" w:hAnsi="GHEA Grapalat" w:cs="Sylfaen"/>
          <w:b/>
        </w:rPr>
        <w:t>ՀԻՄՆԱՎՈՐՈՒՄ</w:t>
      </w:r>
    </w:p>
    <w:p w:rsidR="00747C9F" w:rsidRPr="00A85AE9" w:rsidRDefault="008A7D52" w:rsidP="00747C9F">
      <w:pPr>
        <w:tabs>
          <w:tab w:val="left" w:pos="851"/>
        </w:tabs>
        <w:spacing w:line="360" w:lineRule="auto"/>
        <w:ind w:firstLine="547"/>
        <w:jc w:val="center"/>
        <w:rPr>
          <w:rFonts w:ascii="GHEA Grapalat" w:hAnsi="GHEA Grapalat"/>
          <w:color w:val="000000"/>
          <w:shd w:val="clear" w:color="auto" w:fill="FFFFFF"/>
        </w:rPr>
      </w:pPr>
      <w:r w:rsidRPr="00EF1CF5">
        <w:rPr>
          <w:rFonts w:ascii="GHEA Grapalat" w:hAnsi="GHEA Grapalat"/>
          <w:lang w:val="hy-AM"/>
        </w:rPr>
        <w:t>«</w:t>
      </w:r>
      <w:r>
        <w:rPr>
          <w:rFonts w:ascii="GHEA Grapalat" w:hAnsi="GHEA Grapalat" w:cs="Sylfaen"/>
          <w:lang w:val="hy-AM"/>
        </w:rPr>
        <w:t>Հ</w:t>
      </w:r>
      <w:r w:rsidRPr="00BE41F4">
        <w:rPr>
          <w:rFonts w:ascii="GHEA Grapalat" w:hAnsi="GHEA Grapalat" w:cs="Sylfaen"/>
          <w:lang w:val="hy-AM"/>
        </w:rPr>
        <w:t>անքային</w:t>
      </w:r>
      <w:r w:rsidRPr="00BE41F4">
        <w:rPr>
          <w:rFonts w:ascii="GHEA Grapalat" w:hAnsi="GHEA Grapalat"/>
          <w:lang w:val="hy-AM"/>
        </w:rPr>
        <w:t xml:space="preserve"> </w:t>
      </w:r>
      <w:r w:rsidRPr="00BE41F4">
        <w:rPr>
          <w:rFonts w:ascii="GHEA Grapalat" w:hAnsi="GHEA Grapalat" w:cs="Sylfaen"/>
          <w:lang w:val="hy-AM"/>
        </w:rPr>
        <w:t>պարարտանյութերի</w:t>
      </w:r>
      <w:r w:rsidRPr="00BE41F4">
        <w:rPr>
          <w:rFonts w:ascii="GHEA Grapalat" w:hAnsi="GHEA Grapalat"/>
          <w:lang w:val="hy-AM"/>
        </w:rPr>
        <w:t xml:space="preserve">  պահպանման </w:t>
      </w:r>
      <w:r>
        <w:rPr>
          <w:rFonts w:ascii="GHEA Grapalat" w:hAnsi="GHEA Grapalat"/>
          <w:lang w:val="hy-AM"/>
        </w:rPr>
        <w:t>և</w:t>
      </w:r>
      <w:r w:rsidRPr="00BE41F4">
        <w:rPr>
          <w:rFonts w:ascii="GHEA Grapalat" w:hAnsi="GHEA Grapalat"/>
          <w:lang w:val="hy-AM"/>
        </w:rPr>
        <w:t xml:space="preserve"> անվտանգ շահագործման  </w:t>
      </w:r>
      <w:r w:rsidRPr="00BE41F4">
        <w:rPr>
          <w:rFonts w:ascii="GHEA Grapalat" w:hAnsi="GHEA Grapalat"/>
          <w:bCs/>
          <w:lang w:val="hy-AM"/>
        </w:rPr>
        <w:t>տեխնիկական անվտանգության կանոնները սահմանելու մասին</w:t>
      </w:r>
      <w:r w:rsidRPr="00EF1CF5">
        <w:rPr>
          <w:rStyle w:val="Strong"/>
          <w:rFonts w:ascii="GHEA Grapalat" w:hAnsi="GHEA Grapalat"/>
          <w:b w:val="0"/>
          <w:lang w:val="hy-AM"/>
        </w:rPr>
        <w:t>»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proofErr w:type="spellStart"/>
      <w:r w:rsidR="00747C9F" w:rsidRPr="00234FCA">
        <w:rPr>
          <w:rFonts w:ascii="GHEA Grapalat" w:hAnsi="GHEA Grapalat"/>
          <w:bCs/>
          <w:color w:val="000000"/>
        </w:rPr>
        <w:t>Հայաստանի</w:t>
      </w:r>
      <w:proofErr w:type="spellEnd"/>
      <w:r w:rsidR="00747C9F" w:rsidRPr="00234FCA">
        <w:rPr>
          <w:rFonts w:ascii="GHEA Grapalat" w:hAnsi="GHEA Grapalat"/>
          <w:bCs/>
          <w:color w:val="000000"/>
        </w:rPr>
        <w:t xml:space="preserve"> </w:t>
      </w:r>
      <w:proofErr w:type="spellStart"/>
      <w:r w:rsidR="00747C9F" w:rsidRPr="00234FCA">
        <w:rPr>
          <w:rFonts w:ascii="GHEA Grapalat" w:hAnsi="GHEA Grapalat"/>
          <w:bCs/>
          <w:color w:val="000000"/>
        </w:rPr>
        <w:t>Հանրապետության</w:t>
      </w:r>
      <w:proofErr w:type="spellEnd"/>
      <w:r w:rsidR="00747C9F" w:rsidRPr="00234FCA">
        <w:rPr>
          <w:rFonts w:ascii="GHEA Grapalat" w:hAnsi="GHEA Grapalat"/>
          <w:bCs/>
          <w:color w:val="000000"/>
        </w:rPr>
        <w:t xml:space="preserve"> </w:t>
      </w:r>
      <w:proofErr w:type="spellStart"/>
      <w:r w:rsidR="00747C9F" w:rsidRPr="00234FCA">
        <w:rPr>
          <w:rFonts w:ascii="GHEA Grapalat" w:hAnsi="GHEA Grapalat"/>
          <w:bCs/>
          <w:color w:val="000000"/>
        </w:rPr>
        <w:t>կառավարության</w:t>
      </w:r>
      <w:proofErr w:type="spellEnd"/>
      <w:r w:rsidR="00747C9F" w:rsidRPr="00234FCA">
        <w:rPr>
          <w:rFonts w:ascii="GHEA Grapalat" w:hAnsi="GHEA Grapalat"/>
          <w:bCs/>
          <w:color w:val="000000"/>
        </w:rPr>
        <w:t xml:space="preserve"> </w:t>
      </w:r>
      <w:proofErr w:type="spellStart"/>
      <w:r w:rsidR="00747C9F" w:rsidRPr="00234FCA">
        <w:rPr>
          <w:rFonts w:ascii="GHEA Grapalat" w:hAnsi="GHEA Grapalat"/>
          <w:bCs/>
          <w:color w:val="000000"/>
        </w:rPr>
        <w:t>որոշման</w:t>
      </w:r>
      <w:proofErr w:type="spellEnd"/>
      <w:r w:rsidR="00747C9F" w:rsidRPr="00234FCA">
        <w:rPr>
          <w:rFonts w:ascii="GHEA Grapalat" w:hAnsi="GHEA Grapalat"/>
          <w:bCs/>
          <w:color w:val="000000"/>
        </w:rPr>
        <w:t xml:space="preserve"> </w:t>
      </w:r>
      <w:proofErr w:type="spellStart"/>
      <w:r w:rsidR="00747C9F" w:rsidRPr="00234FCA">
        <w:rPr>
          <w:rFonts w:ascii="GHEA Grapalat" w:hAnsi="GHEA Grapalat" w:cs="Sylfaen"/>
        </w:rPr>
        <w:t>նախա</w:t>
      </w:r>
      <w:r w:rsidR="00747C9F" w:rsidRPr="00234FCA">
        <w:rPr>
          <w:rFonts w:ascii="GHEA Grapalat" w:hAnsi="GHEA Grapalat"/>
        </w:rPr>
        <w:t>գ</w:t>
      </w:r>
      <w:r w:rsidR="00747C9F" w:rsidRPr="00234FCA">
        <w:rPr>
          <w:rFonts w:ascii="GHEA Grapalat" w:hAnsi="GHEA Grapalat" w:cs="Sylfaen"/>
        </w:rPr>
        <w:t>ծի</w:t>
      </w:r>
      <w:proofErr w:type="spellEnd"/>
    </w:p>
    <w:p w:rsidR="00747C9F" w:rsidRPr="00A264ED" w:rsidRDefault="00747C9F" w:rsidP="00747C9F">
      <w:pPr>
        <w:shd w:val="clear" w:color="auto" w:fill="FFFFFF"/>
        <w:ind w:firstLine="375"/>
        <w:jc w:val="center"/>
        <w:rPr>
          <w:rFonts w:ascii="GHEA Grapalat" w:hAnsi="GHEA Grapalat" w:cs="Sylfae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"/>
        <w:gridCol w:w="50"/>
        <w:gridCol w:w="9062"/>
      </w:tblGrid>
      <w:tr w:rsidR="00747C9F" w:rsidRPr="00A264ED" w:rsidTr="000A3E37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360" w:lineRule="auto"/>
              <w:rPr>
                <w:rFonts w:ascii="GHEA Grapalat" w:hAnsi="GHEA Grapalat" w:cs="Sylfaen"/>
                <w:b/>
              </w:rPr>
            </w:pPr>
            <w:proofErr w:type="spellStart"/>
            <w:r w:rsidRPr="00A264ED">
              <w:rPr>
                <w:rFonts w:ascii="GHEA Grapalat" w:hAnsi="GHEA Grapalat" w:cs="Sylfaen"/>
                <w:b/>
              </w:rPr>
              <w:t>Անհրաժեշտությունը</w:t>
            </w:r>
            <w:proofErr w:type="spellEnd"/>
          </w:p>
        </w:tc>
      </w:tr>
      <w:tr w:rsidR="00747C9F" w:rsidRPr="00606151" w:rsidTr="000A3E37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8A7D52" w:rsidRDefault="008A7D52" w:rsidP="008A7D52">
            <w:pPr>
              <w:spacing w:line="276" w:lineRule="auto"/>
              <w:ind w:firstLine="34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Նեկայումս, Հայաստանի Հանրապետության գործող օրենսդրությամբ սահմանված չէ հ</w:t>
            </w:r>
            <w:r w:rsidRPr="00BE41F4">
              <w:rPr>
                <w:rFonts w:ascii="GHEA Grapalat" w:hAnsi="GHEA Grapalat"/>
                <w:lang w:val="hy-AM"/>
              </w:rPr>
              <w:t>անքային պարարտանյութերի պահպանման և անվատանգ շահագործման տեխնիկական անվտանգության կանոնները</w:t>
            </w:r>
            <w:r>
              <w:rPr>
                <w:rFonts w:ascii="GHEA Grapalat" w:hAnsi="GHEA Grapalat"/>
                <w:lang w:val="hy-AM"/>
              </w:rPr>
              <w:t xml:space="preserve">, ինչը բացասաբար է անդրադառնում նշված ոլորտում </w:t>
            </w:r>
            <w:r>
              <w:rPr>
                <w:rFonts w:ascii="GHEA Grapalat" w:hAnsi="GHEA Grapalat" w:cs="Sylfaen"/>
                <w:lang w:val="hy-AM"/>
              </w:rPr>
              <w:t>տեխնածին վթարների և դժբախտ դեպքերի կանխարգելմանը։ Հաշվի առնելով այն հանգամանքը, որ համաձայն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747C9F" w:rsidRPr="008A7D52">
              <w:rPr>
                <w:rFonts w:ascii="GHEA Grapalat" w:hAnsi="GHEA Grapalat"/>
                <w:bCs/>
                <w:color w:val="000000"/>
                <w:lang w:val="hy-AM"/>
              </w:rPr>
              <w:t xml:space="preserve">«Տեխնիկական անվտանգության ապահովման պետական կարգավորման մասին» </w:t>
            </w:r>
            <w:r w:rsidR="00747C9F" w:rsidRPr="008A7D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օրենքի 4-րդ հոդվածի՝ Տեխնիկական և հատուկ նշանակության հրավառությունների չափորոշիչները, ինչպես նաև տեխնիկական անվտանգության ոլորտում տեխնիկական անվտանգության նորմերը, կանոնները և հրահանգները սահմանվում են Հայաստանի Հանրապետության կառավարության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կողմից, ուստի ներկայացվում է </w:t>
            </w:r>
            <w:r w:rsidR="00747C9F" w:rsidRPr="008A7D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F1CF5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r w:rsidRPr="00BE41F4">
              <w:rPr>
                <w:rFonts w:ascii="GHEA Grapalat" w:hAnsi="GHEA Grapalat" w:cs="Sylfaen"/>
                <w:lang w:val="hy-AM"/>
              </w:rPr>
              <w:t>անքային</w:t>
            </w:r>
            <w:r w:rsidRPr="00BE41F4">
              <w:rPr>
                <w:rFonts w:ascii="GHEA Grapalat" w:hAnsi="GHEA Grapalat"/>
                <w:lang w:val="hy-AM"/>
              </w:rPr>
              <w:t xml:space="preserve"> </w:t>
            </w:r>
            <w:r w:rsidRPr="00BE41F4">
              <w:rPr>
                <w:rFonts w:ascii="GHEA Grapalat" w:hAnsi="GHEA Grapalat" w:cs="Sylfaen"/>
                <w:lang w:val="hy-AM"/>
              </w:rPr>
              <w:t>պարարտանյութերի</w:t>
            </w:r>
            <w:r w:rsidRPr="00BE41F4">
              <w:rPr>
                <w:rFonts w:ascii="GHEA Grapalat" w:hAnsi="GHEA Grapalat"/>
                <w:lang w:val="hy-AM"/>
              </w:rPr>
              <w:t xml:space="preserve">  պահպանման </w:t>
            </w:r>
            <w:r>
              <w:rPr>
                <w:rFonts w:ascii="GHEA Grapalat" w:hAnsi="GHEA Grapalat"/>
                <w:lang w:val="hy-AM"/>
              </w:rPr>
              <w:t>և</w:t>
            </w:r>
            <w:r w:rsidRPr="00BE41F4">
              <w:rPr>
                <w:rFonts w:ascii="GHEA Grapalat" w:hAnsi="GHEA Grapalat"/>
                <w:lang w:val="hy-AM"/>
              </w:rPr>
              <w:t xml:space="preserve"> անվտանգ շահագործման  </w:t>
            </w:r>
            <w:r w:rsidRPr="00BE41F4">
              <w:rPr>
                <w:rFonts w:ascii="GHEA Grapalat" w:hAnsi="GHEA Grapalat"/>
                <w:bCs/>
                <w:lang w:val="hy-AM"/>
              </w:rPr>
              <w:t>տեխնիկական անվտանգության կանոնները սահմանելու մասին</w:t>
            </w:r>
            <w:r w:rsidRPr="00EF1CF5">
              <w:rPr>
                <w:rStyle w:val="Strong"/>
                <w:rFonts w:ascii="GHEA Grapalat" w:hAnsi="GHEA Grapalat"/>
                <w:b w:val="0"/>
                <w:lang w:val="hy-AM"/>
              </w:rPr>
              <w:t>»</w:t>
            </w:r>
            <w:r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Pr="008A7D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կառավարության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որոշման նախագիծը, որով սահմանվում են</w:t>
            </w:r>
            <w:r w:rsidRPr="00147354">
              <w:rPr>
                <w:rFonts w:ascii="GHEA Grapalat" w:hAnsi="GHEA Grapalat"/>
                <w:lang w:val="hy-AM"/>
              </w:rPr>
              <w:t xml:space="preserve"> </w:t>
            </w:r>
            <w:r w:rsidRPr="00147354">
              <w:rPr>
                <w:rFonts w:ascii="GHEA Grapalat" w:hAnsi="GHEA Grapalat" w:cs="Sylfaen"/>
                <w:spacing w:val="9"/>
                <w:lang w:val="hy-AM"/>
              </w:rPr>
              <w:t>հանքային</w:t>
            </w:r>
            <w:r w:rsidRPr="00147354">
              <w:rPr>
                <w:rFonts w:ascii="GHEA Grapalat" w:hAnsi="GHEA Grapalat"/>
                <w:spacing w:val="9"/>
                <w:lang w:val="hy-AM"/>
              </w:rPr>
              <w:t xml:space="preserve"> </w:t>
            </w:r>
            <w:r w:rsidRPr="00147354">
              <w:rPr>
                <w:rFonts w:ascii="GHEA Grapalat" w:hAnsi="GHEA Grapalat" w:cs="Sylfaen"/>
                <w:spacing w:val="9"/>
                <w:lang w:val="hy-AM"/>
              </w:rPr>
              <w:t>պարարտանյութերի</w:t>
            </w:r>
            <w:r w:rsidRPr="00147354">
              <w:rPr>
                <w:rFonts w:ascii="GHEA Grapalat" w:hAnsi="GHEA Grapalat"/>
                <w:spacing w:val="9"/>
                <w:lang w:val="hy-AM"/>
              </w:rPr>
              <w:t xml:space="preserve"> </w:t>
            </w:r>
            <w:r w:rsidRPr="00147354">
              <w:rPr>
                <w:rFonts w:ascii="GHEA Grapalat" w:hAnsi="GHEA Grapalat" w:cs="Sylfaen"/>
                <w:spacing w:val="9"/>
                <w:lang w:val="hy-AM"/>
              </w:rPr>
              <w:t>քիմիական</w:t>
            </w:r>
            <w:r w:rsidRPr="00147354">
              <w:rPr>
                <w:rFonts w:ascii="GHEA Grapalat" w:hAnsi="GHEA Grapalat"/>
                <w:spacing w:val="9"/>
                <w:lang w:val="hy-AM"/>
              </w:rPr>
              <w:t xml:space="preserve"> և </w:t>
            </w:r>
            <w:r w:rsidRPr="00147354">
              <w:rPr>
                <w:rFonts w:ascii="GHEA Grapalat" w:hAnsi="GHEA Grapalat"/>
                <w:lang w:val="hy-AM"/>
              </w:rPr>
              <w:t>ճառագայթային</w:t>
            </w:r>
            <w:r w:rsidRPr="00147354">
              <w:rPr>
                <w:rFonts w:ascii="GHEA Grapalat" w:hAnsi="GHEA Grapalat" w:cs="Sylfaen"/>
                <w:spacing w:val="9"/>
                <w:lang w:val="hy-AM"/>
              </w:rPr>
              <w:t xml:space="preserve"> անվտանգության</w:t>
            </w:r>
            <w:r w:rsidRPr="00147354">
              <w:rPr>
                <w:rFonts w:ascii="GHEA Grapalat" w:hAnsi="GHEA Grapalat"/>
                <w:spacing w:val="9"/>
                <w:lang w:val="hy-AM"/>
              </w:rPr>
              <w:t xml:space="preserve"> </w:t>
            </w:r>
            <w:r w:rsidRPr="00147354">
              <w:rPr>
                <w:rFonts w:ascii="GHEA Grapalat" w:hAnsi="GHEA Grapalat" w:cs="Sylfaen"/>
                <w:spacing w:val="9"/>
                <w:lang w:val="hy-AM"/>
              </w:rPr>
              <w:t>չափաքանակներ</w:t>
            </w:r>
            <w:r>
              <w:rPr>
                <w:rFonts w:ascii="GHEA Grapalat" w:hAnsi="GHEA Grapalat" w:cs="Sylfaen"/>
                <w:spacing w:val="9"/>
                <w:lang w:val="hy-AM"/>
              </w:rPr>
              <w:t>ը</w:t>
            </w:r>
            <w:r w:rsidRPr="00147354">
              <w:rPr>
                <w:rFonts w:ascii="GHEA Grapalat" w:hAnsi="GHEA Grapalat"/>
                <w:spacing w:val="9"/>
                <w:lang w:val="hy-AM"/>
              </w:rPr>
              <w:t xml:space="preserve">, </w:t>
            </w:r>
            <w:r w:rsidRPr="00147354">
              <w:rPr>
                <w:rFonts w:ascii="GHEA Grapalat" w:hAnsi="GHEA Grapalat"/>
                <w:lang w:val="hy-AM"/>
              </w:rPr>
              <w:t>հանքային պարարտանյութերի անվտանգության անձնագրում նշվող նվազագույն պահանջների բովանդակություն</w:t>
            </w:r>
            <w:r>
              <w:rPr>
                <w:rFonts w:ascii="GHEA Grapalat" w:hAnsi="GHEA Grapalat"/>
                <w:lang w:val="hy-AM"/>
              </w:rPr>
              <w:t>ը, հ</w:t>
            </w:r>
            <w:r w:rsidRPr="00147354">
              <w:rPr>
                <w:rFonts w:ascii="GHEA Grapalat" w:hAnsi="GHEA Grapalat"/>
                <w:lang w:val="hy-AM"/>
              </w:rPr>
              <w:t>ան</w:t>
            </w:r>
            <w:r>
              <w:rPr>
                <w:rFonts w:ascii="GHEA Grapalat" w:hAnsi="GHEA Grapalat"/>
                <w:lang w:val="hy-AM"/>
              </w:rPr>
              <w:t xml:space="preserve">քային պարարտանյութերի պահպանման համար անվտանգության պահանջները, այդ թվում՝ </w:t>
            </w:r>
            <w:r w:rsidRPr="00147354">
              <w:rPr>
                <w:rFonts w:ascii="GHEA Grapalat" w:hAnsi="GHEA Grapalat"/>
                <w:lang w:val="hy-AM"/>
              </w:rPr>
              <w:t>հանքային պարարտանյութերի</w:t>
            </w:r>
            <w:r>
              <w:rPr>
                <w:rFonts w:ascii="GHEA Grapalat" w:hAnsi="GHEA Grapalat"/>
                <w:lang w:val="hy-AM"/>
              </w:rPr>
              <w:t xml:space="preserve"> պահեստներին ներկայացվող տեխնիկական անվտանգության պահանջները, պարարտանյութերի տեսակների պահպանման պայմանների պահանջները, ինչպես նաև </w:t>
            </w:r>
            <w:r w:rsidRPr="00147354">
              <w:rPr>
                <w:rFonts w:ascii="GHEA Grapalat" w:hAnsi="GHEA Grapalat"/>
                <w:lang w:val="hy-AM"/>
              </w:rPr>
              <w:t>հանքային պարարտանյութերի</w:t>
            </w:r>
            <w:r>
              <w:rPr>
                <w:rFonts w:ascii="GHEA Grapalat" w:hAnsi="GHEA Grapalat"/>
                <w:lang w:val="hy-AM"/>
              </w:rPr>
              <w:t xml:space="preserve"> անվտանգ տեղափոխման և օգտագործման անվտանգության պահանջները։</w:t>
            </w:r>
          </w:p>
        </w:tc>
      </w:tr>
      <w:tr w:rsidR="00747C9F" w:rsidRPr="00A264ED" w:rsidTr="000A3E37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264ED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264ED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747C9F" w:rsidRPr="00A264ED" w:rsidTr="000A3E37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276" w:lineRule="auto"/>
              <w:ind w:firstLine="720"/>
              <w:jc w:val="both"/>
              <w:rPr>
                <w:rFonts w:ascii="GHEA Grapalat" w:hAnsi="GHEA Grapalat" w:cs="Times Armenian"/>
              </w:rPr>
            </w:pPr>
            <w:proofErr w:type="spellStart"/>
            <w:r>
              <w:rPr>
                <w:rFonts w:ascii="GHEA Grapalat" w:hAnsi="GHEA Grapalat"/>
                <w:bCs/>
                <w:color w:val="000000"/>
              </w:rPr>
              <w:t>Ներկայումս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Հայաստանի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ոլորտը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կանոնակարգով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իրավական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ակտը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բացակայում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է,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որի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հիման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վրա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անհրաժեշտություն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առաջանում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ընդունելու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որոշում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որը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կսահմանի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lastRenderedPageBreak/>
              <w:t>տեխնիկական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անվտանգության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կանոններ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>:</w:t>
            </w:r>
          </w:p>
        </w:tc>
      </w:tr>
      <w:tr w:rsidR="00747C9F" w:rsidRPr="00A264ED" w:rsidTr="000A3E37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lastRenderedPageBreak/>
              <w:t>3.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264ED">
              <w:rPr>
                <w:rFonts w:ascii="GHEA Grapalat" w:hAnsi="GHEA Grapalat"/>
                <w:b/>
              </w:rPr>
              <w:t>Տվյալ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747C9F" w:rsidRPr="00A264ED" w:rsidTr="000A3E37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tabs>
                <w:tab w:val="left" w:pos="851"/>
              </w:tabs>
              <w:spacing w:line="360" w:lineRule="auto"/>
              <w:ind w:firstLine="547"/>
              <w:jc w:val="both"/>
              <w:rPr>
                <w:rFonts w:ascii="GHEA Grapalat" w:hAnsi="GHEA Grapalat"/>
              </w:rPr>
            </w:pPr>
            <w:r>
              <w:rPr>
                <w:rFonts w:ascii="GHEA Grapalat" w:eastAsia="Calibri" w:hAnsi="GHEA Grapalat"/>
                <w:lang w:val="pt-BR"/>
              </w:rPr>
              <w:t>«</w:t>
            </w:r>
            <w:r w:rsidRPr="00234FCA">
              <w:rPr>
                <w:rFonts w:ascii="GHEA Grapalat" w:eastAsia="Calibri" w:hAnsi="GHEA Grapalat"/>
                <w:lang w:val="pt-BR"/>
              </w:rPr>
              <w:t xml:space="preserve">Տեխնիկական անվտանգության կանոններ </w:t>
            </w:r>
            <w:proofErr w:type="spellStart"/>
            <w:r w:rsidRPr="003A3888">
              <w:rPr>
                <w:rFonts w:ascii="GHEA Grapalat" w:hAnsi="GHEA Grapalat"/>
              </w:rPr>
              <w:t>հանքային</w:t>
            </w:r>
            <w:proofErr w:type="spellEnd"/>
            <w:r w:rsidRPr="003A3888">
              <w:rPr>
                <w:rFonts w:ascii="GHEA Grapalat" w:hAnsi="GHEA Grapalat"/>
              </w:rPr>
              <w:t xml:space="preserve"> </w:t>
            </w:r>
            <w:proofErr w:type="spellStart"/>
            <w:r w:rsidRPr="003A3888">
              <w:rPr>
                <w:rFonts w:ascii="GHEA Grapalat" w:hAnsi="GHEA Grapalat"/>
              </w:rPr>
              <w:t>պարարտանյութերի</w:t>
            </w:r>
            <w:proofErr w:type="spellEnd"/>
            <w:r w:rsidRPr="003A3888">
              <w:rPr>
                <w:rFonts w:ascii="GHEA Grapalat" w:hAnsi="GHEA Grapalat"/>
              </w:rPr>
              <w:t xml:space="preserve"> </w:t>
            </w:r>
            <w:proofErr w:type="spellStart"/>
            <w:r w:rsidRPr="003A3888">
              <w:rPr>
                <w:rFonts w:ascii="GHEA Grapalat" w:hAnsi="GHEA Grapalat"/>
              </w:rPr>
              <w:t>պահպանման</w:t>
            </w:r>
            <w:proofErr w:type="spellEnd"/>
            <w:r w:rsidRPr="003A3888">
              <w:rPr>
                <w:rFonts w:ascii="GHEA Grapalat" w:hAnsi="GHEA Grapalat"/>
              </w:rPr>
              <w:t xml:space="preserve"> և </w:t>
            </w:r>
            <w:proofErr w:type="spellStart"/>
            <w:r w:rsidRPr="003A3888">
              <w:rPr>
                <w:rFonts w:ascii="GHEA Grapalat" w:hAnsi="GHEA Grapalat"/>
              </w:rPr>
              <w:t>անվտանգ</w:t>
            </w:r>
            <w:proofErr w:type="spellEnd"/>
            <w:r w:rsidRPr="003A3888">
              <w:rPr>
                <w:rFonts w:ascii="GHEA Grapalat" w:hAnsi="GHEA Grapalat"/>
              </w:rPr>
              <w:t xml:space="preserve"> </w:t>
            </w:r>
            <w:proofErr w:type="spellStart"/>
            <w:r w:rsidRPr="003A3888">
              <w:rPr>
                <w:rFonts w:ascii="GHEA Grapalat" w:hAnsi="GHEA Grapalat"/>
              </w:rPr>
              <w:t>շահագործման</w:t>
            </w:r>
            <w:proofErr w:type="spellEnd"/>
            <w:r w:rsidRPr="00234FCA"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 w:rsidRPr="00234FCA">
              <w:rPr>
                <w:rFonts w:ascii="GHEA Grapalat" w:hAnsi="GHEA Grapalat"/>
                <w:bCs/>
                <w:color w:val="000000"/>
              </w:rPr>
              <w:t>Հայաստանի</w:t>
            </w:r>
            <w:proofErr w:type="spellEnd"/>
            <w:r w:rsidRPr="00234FC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234FCA">
              <w:rPr>
                <w:rFonts w:ascii="GHEA Grapalat" w:hAnsi="GHEA Grapalat"/>
                <w:bCs/>
                <w:color w:val="000000"/>
              </w:rPr>
              <w:t>Հանրապետության</w:t>
            </w:r>
            <w:proofErr w:type="spellEnd"/>
            <w:r w:rsidRPr="00234FC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234FCA"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 w:rsidRPr="00234FC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234FCA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Pr="00234FC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234FCA">
              <w:rPr>
                <w:rFonts w:ascii="GHEA Grapalat" w:hAnsi="GHEA Grapalat" w:cs="Sylfaen"/>
              </w:rPr>
              <w:t>նախա</w:t>
            </w:r>
            <w:r w:rsidRPr="00234FCA">
              <w:rPr>
                <w:rFonts w:ascii="GHEA Grapalat" w:hAnsi="GHEA Grapalat"/>
              </w:rPr>
              <w:t>գ</w:t>
            </w:r>
            <w:r w:rsidRPr="00234FCA">
              <w:rPr>
                <w:rFonts w:ascii="GHEA Grapalat" w:hAnsi="GHEA Grapalat" w:cs="Sylfaen"/>
              </w:rPr>
              <w:t>ծի</w:t>
            </w:r>
            <w:proofErr w:type="spellEnd"/>
            <w:r w:rsidRPr="00A264ED">
              <w:rPr>
                <w:rFonts w:ascii="GHEA Grapalat" w:hAnsi="GHEA Grapalat" w:cs="Sylfaen"/>
                <w:lang w:val="de-DE"/>
              </w:rPr>
              <w:t xml:space="preserve"> </w:t>
            </w:r>
            <w:r w:rsidRPr="00A264ED">
              <w:rPr>
                <w:rFonts w:ascii="GHEA Grapalat" w:hAnsi="GHEA Grapalat" w:cs="Sylfaen"/>
                <w:noProof/>
                <w:lang w:val="de-DE"/>
              </w:rPr>
              <w:t xml:space="preserve">բովանդակությունը համապատասխանում է իրավական ակտի որոշակիության և բացերը լրացնելու </w:t>
            </w:r>
            <w:proofErr w:type="spellStart"/>
            <w:r w:rsidRPr="00A264ED">
              <w:rPr>
                <w:rFonts w:ascii="GHEA Grapalat" w:hAnsi="GHEA Grapalat" w:cs="Sylfaen"/>
                <w:bCs/>
                <w:kern w:val="32"/>
              </w:rPr>
              <w:t>հիմնադրույթներին</w:t>
            </w:r>
            <w:proofErr w:type="spellEnd"/>
            <w:r w:rsidRPr="00A264ED">
              <w:rPr>
                <w:rFonts w:ascii="GHEA Grapalat" w:hAnsi="GHEA Grapalat" w:cs="Sylfaen"/>
                <w:noProof/>
                <w:lang w:val="de-DE"/>
              </w:rPr>
              <w:t>:</w:t>
            </w:r>
          </w:p>
        </w:tc>
      </w:tr>
      <w:tr w:rsidR="00747C9F" w:rsidRPr="00A264ED" w:rsidTr="000A3E37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264ED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264ED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747C9F" w:rsidRPr="00A264ED" w:rsidTr="000A3E37">
        <w:trPr>
          <w:trHeight w:val="26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8A7D52" w:rsidP="00EA43C1">
            <w:pPr>
              <w:spacing w:line="276" w:lineRule="auto"/>
              <w:ind w:firstLine="34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ընդումա</w:t>
            </w:r>
            <w:r w:rsidR="00EA43C1">
              <w:rPr>
                <w:rFonts w:ascii="GHEA Grapalat" w:hAnsi="GHEA Grapalat"/>
                <w:lang w:val="hy-AM"/>
              </w:rPr>
              <w:t>ն նպատակն է՝ սահման</w:t>
            </w:r>
            <w:r>
              <w:rPr>
                <w:rFonts w:ascii="GHEA Grapalat" w:hAnsi="GHEA Grapalat"/>
                <w:lang w:val="hy-AM"/>
              </w:rPr>
              <w:t>ե</w:t>
            </w:r>
            <w:r w:rsidR="00EA43C1">
              <w:rPr>
                <w:rFonts w:ascii="GHEA Grapalat" w:hAnsi="GHEA Grapalat"/>
                <w:lang w:val="hy-AM"/>
              </w:rPr>
              <w:t>լ</w:t>
            </w:r>
            <w:r>
              <w:rPr>
                <w:rFonts w:ascii="GHEA Grapalat" w:hAnsi="GHEA Grapalat"/>
                <w:lang w:val="hy-AM"/>
              </w:rPr>
              <w:t xml:space="preserve"> նորմատիվ պահանջներ, որոնք կնպաստեն արտադրական վտանգավոր օբյեկտների գործունեության ոլորտում տեխնիկական անվտանգության ապահովմանը, մասնավորապես, </w:t>
            </w:r>
            <w:r w:rsidRPr="00BE41F4">
              <w:rPr>
                <w:rFonts w:ascii="GHEA Grapalat" w:hAnsi="GHEA Grapalat" w:cs="Sylfaen"/>
                <w:lang w:val="hy-AM"/>
              </w:rPr>
              <w:t>հանքային</w:t>
            </w:r>
            <w:r w:rsidRPr="00BE41F4">
              <w:rPr>
                <w:rFonts w:ascii="GHEA Grapalat" w:hAnsi="GHEA Grapalat"/>
                <w:lang w:val="hy-AM"/>
              </w:rPr>
              <w:t xml:space="preserve"> </w:t>
            </w:r>
            <w:r w:rsidRPr="00BE41F4">
              <w:rPr>
                <w:rFonts w:ascii="GHEA Grapalat" w:hAnsi="GHEA Grapalat" w:cs="Sylfaen"/>
                <w:lang w:val="hy-AM"/>
              </w:rPr>
              <w:t>պարարտանյութերի</w:t>
            </w:r>
            <w:r w:rsidRPr="00BE41F4">
              <w:rPr>
                <w:rFonts w:ascii="GHEA Grapalat" w:hAnsi="GHEA Grapalat"/>
                <w:lang w:val="hy-AM"/>
              </w:rPr>
              <w:t xml:space="preserve"> </w:t>
            </w:r>
            <w:r w:rsidRPr="00BE41F4">
              <w:rPr>
                <w:rFonts w:ascii="GHEA Grapalat" w:hAnsi="GHEA Grapalat" w:cs="Sylfaen"/>
                <w:lang w:val="hy-AM"/>
              </w:rPr>
              <w:t>պահպանման և անվտանգ շահագործման</w:t>
            </w:r>
            <w:r>
              <w:rPr>
                <w:rFonts w:ascii="GHEA Grapalat" w:hAnsi="GHEA Grapalat" w:cs="Sylfaen"/>
                <w:lang w:val="hy-AM"/>
              </w:rPr>
              <w:t xml:space="preserve"> արդյունավետության բարձրացմանը</w:t>
            </w:r>
            <w:r w:rsidR="00EA43C1">
              <w:rPr>
                <w:rFonts w:ascii="GHEA Grapalat" w:hAnsi="GHEA Grapalat" w:cs="Sylfaen"/>
                <w:lang w:val="hy-AM"/>
              </w:rPr>
              <w:t>։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747C9F" w:rsidRPr="00A264ED" w:rsidTr="000A3E37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5.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264ED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264ED">
              <w:rPr>
                <w:rFonts w:ascii="GHEA Grapalat" w:hAnsi="GHEA Grapalat"/>
                <w:b/>
              </w:rPr>
              <w:t>անձիք</w:t>
            </w:r>
            <w:proofErr w:type="spellEnd"/>
          </w:p>
        </w:tc>
      </w:tr>
      <w:tr w:rsidR="00747C9F" w:rsidRPr="00A264ED" w:rsidTr="000A3E37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276" w:lineRule="auto"/>
              <w:ind w:firstLine="342"/>
              <w:jc w:val="both"/>
              <w:rPr>
                <w:rFonts w:ascii="GHEA Grapalat" w:hAnsi="GHEA Grapalat"/>
              </w:rPr>
            </w:pP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Նախագիծը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մշակվել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է</w:t>
            </w:r>
            <w:r w:rsidRPr="00A264ED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Miriam"/>
                <w:lang w:val="fr-FR"/>
              </w:rPr>
              <w:t>Ա</w:t>
            </w:r>
            <w:r w:rsidRPr="00A264ED">
              <w:rPr>
                <w:rFonts w:ascii="GHEA Grapalat" w:hAnsi="GHEA Grapalat" w:cs="Arial"/>
                <w:lang w:val="fr-FR"/>
              </w:rPr>
              <w:t>րտակարգ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իրավիճակների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նախարարության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«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Տեխնիկական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անվտանգության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ազգային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կենտրոն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» ՊՈԱԿ-ի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կողմից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>:</w:t>
            </w:r>
          </w:p>
        </w:tc>
      </w:tr>
      <w:tr w:rsidR="00747C9F" w:rsidRPr="00A264ED" w:rsidTr="000A3E37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>6.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264ED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747C9F" w:rsidRPr="00A264ED" w:rsidTr="000A3E37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276" w:lineRule="auto"/>
              <w:ind w:firstLine="540"/>
              <w:jc w:val="both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 w:cs="Sylfaen"/>
              </w:rPr>
              <w:t>Ն</w:t>
            </w:r>
            <w:r w:rsidRPr="00A264ED">
              <w:rPr>
                <w:rFonts w:ascii="GHEA Grapalat" w:hAnsi="GHEA Grapalat" w:cs="Sylfaen"/>
              </w:rPr>
              <w:t>ախագծի</w:t>
            </w:r>
            <w:proofErr w:type="spellEnd"/>
            <w:r w:rsidRPr="00A264ED">
              <w:rPr>
                <w:rFonts w:ascii="GHEA Grapalat" w:hAnsi="GHEA Grapalat" w:cs="Sylfaen"/>
                <w:lang w:val="de-DE"/>
              </w:rPr>
              <w:t xml:space="preserve"> ընդունումը </w:t>
            </w:r>
            <w:r w:rsidRPr="00A264ED">
              <w:rPr>
                <w:rFonts w:ascii="GHEA Grapalat" w:hAnsi="GHEA Grapalat" w:cs="Sylfaen"/>
                <w:bCs/>
                <w:kern w:val="32"/>
                <w:lang w:val="ru-RU"/>
              </w:rPr>
              <w:t>կնպաստի</w:t>
            </w:r>
            <w:r w:rsidRPr="00A264ED">
              <w:rPr>
                <w:rFonts w:ascii="GHEA Grapalat" w:hAnsi="GHEA Grapalat" w:cs="Sylfaen"/>
                <w:lang w:val="de-DE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Cs/>
                <w:color w:val="000000"/>
              </w:rPr>
              <w:t>արտադրական</w:t>
            </w:r>
            <w:proofErr w:type="spellEnd"/>
            <w:r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Cs/>
                <w:color w:val="000000"/>
              </w:rPr>
              <w:t>վտանգավոր</w:t>
            </w:r>
            <w:proofErr w:type="spellEnd"/>
            <w:r w:rsidRPr="00A264ED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Cs/>
                <w:color w:val="000000"/>
              </w:rPr>
              <w:t>օբյեկտների</w:t>
            </w:r>
            <w:proofErr w:type="spellEnd"/>
            <w:r w:rsidRPr="00A264ED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Miriam"/>
                <w:lang w:val="fr-FR"/>
              </w:rPr>
              <w:t>գործունեության</w:t>
            </w:r>
            <w:proofErr w:type="spellEnd"/>
            <w:r w:rsidRPr="00A264ED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Miriam"/>
                <w:lang w:val="fr-FR"/>
              </w:rPr>
              <w:t>ոլորտում</w:t>
            </w:r>
            <w:proofErr w:type="spellEnd"/>
            <w:r w:rsidRPr="00A264ED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Miriam"/>
                <w:lang w:val="fr-FR"/>
              </w:rPr>
              <w:t>տեխն</w:t>
            </w:r>
            <w:r w:rsidR="00EA43C1">
              <w:rPr>
                <w:rFonts w:ascii="GHEA Grapalat" w:hAnsi="GHEA Grapalat" w:cs="Miriam"/>
                <w:lang w:val="fr-FR"/>
              </w:rPr>
              <w:t>իկական</w:t>
            </w:r>
            <w:proofErr w:type="spellEnd"/>
            <w:r w:rsidR="00EA43C1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EA43C1">
              <w:rPr>
                <w:rFonts w:ascii="GHEA Grapalat" w:hAnsi="GHEA Grapalat" w:cs="Miriam"/>
                <w:lang w:val="fr-FR"/>
              </w:rPr>
              <w:t>անվտանգության</w:t>
            </w:r>
            <w:proofErr w:type="spellEnd"/>
            <w:r w:rsidR="00EA43C1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EA43C1">
              <w:rPr>
                <w:rFonts w:ascii="GHEA Grapalat" w:hAnsi="GHEA Grapalat" w:cs="Miriam"/>
                <w:lang w:val="fr-FR"/>
              </w:rPr>
              <w:t>ապահովումը</w:t>
            </w:r>
            <w:proofErr w:type="spellEnd"/>
            <w:r w:rsidR="00EA43C1">
              <w:rPr>
                <w:rFonts w:ascii="GHEA Grapalat" w:hAnsi="GHEA Grapalat" w:cs="Miriam"/>
                <w:lang w:val="fr-FR"/>
              </w:rPr>
              <w:t>՝</w:t>
            </w:r>
            <w:bookmarkStart w:id="0" w:name="_GoBack"/>
            <w:bookmarkEnd w:id="0"/>
            <w:r w:rsidRPr="00A264ED">
              <w:rPr>
                <w:rFonts w:ascii="GHEA Grapalat" w:hAnsi="GHEA Grapalat" w:cs="Miriam"/>
                <w:lang w:val="fr-FR"/>
              </w:rPr>
              <w:t xml:space="preserve"> </w:t>
            </w:r>
            <w:r w:rsidR="00EA43C1">
              <w:rPr>
                <w:rFonts w:ascii="GHEA Grapalat" w:hAnsi="GHEA Grapalat" w:cs="Sylfaen"/>
                <w:lang w:val="hy-AM"/>
              </w:rPr>
              <w:t>կանխարգելով վերը նշված ոլորտում տեխնածին վթարները և դժբախտ դեպքերը։</w:t>
            </w:r>
          </w:p>
          <w:p w:rsidR="00747C9F" w:rsidRPr="00A264ED" w:rsidRDefault="00747C9F" w:rsidP="000A3E37">
            <w:pPr>
              <w:spacing w:line="276" w:lineRule="auto"/>
              <w:ind w:firstLine="540"/>
              <w:jc w:val="both"/>
              <w:rPr>
                <w:rFonts w:ascii="GHEA Grapalat" w:hAnsi="GHEA Grapalat"/>
              </w:rPr>
            </w:pPr>
          </w:p>
        </w:tc>
      </w:tr>
      <w:tr w:rsidR="00747C9F" w:rsidRPr="00A264ED" w:rsidTr="000A3E37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 w:cs="Sylfaen"/>
                <w:b/>
              </w:rPr>
              <w:t>ՏԵՂԵԿԱՆՔ</w:t>
            </w:r>
          </w:p>
          <w:p w:rsidR="00747C9F" w:rsidRPr="00A264ED" w:rsidRDefault="00747C9F" w:rsidP="000A3E37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A264ED">
              <w:rPr>
                <w:rFonts w:ascii="GHEA Grapalat" w:hAnsi="GHEA Grapalat"/>
                <w:b/>
              </w:rPr>
              <w:t>Ն</w:t>
            </w:r>
            <w:r w:rsidRPr="00A264ED">
              <w:rPr>
                <w:rFonts w:ascii="GHEA Grapalat" w:hAnsi="GHEA Grapalat" w:cs="Sylfaen"/>
                <w:b/>
              </w:rPr>
              <w:t>ախա</w:t>
            </w:r>
            <w:r w:rsidRPr="00A264ED">
              <w:rPr>
                <w:rFonts w:ascii="GHEA Grapalat" w:hAnsi="GHEA Grapalat"/>
                <w:b/>
              </w:rPr>
              <w:t>գ</w:t>
            </w:r>
            <w:r w:rsidRPr="00A264ED">
              <w:rPr>
                <w:rFonts w:ascii="GHEA Grapalat" w:hAnsi="GHEA Grapalat" w:cs="Sylfaen"/>
                <w:b/>
              </w:rPr>
              <w:t>ծերի</w:t>
            </w:r>
            <w:proofErr w:type="spellEnd"/>
            <w:r w:rsidRPr="00A264ED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ընդունմամբ</w:t>
            </w:r>
            <w:proofErr w:type="spellEnd"/>
            <w:r w:rsidRPr="00A264ED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այլ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իրավական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ակտերում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փոփոխություններ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r w:rsidRPr="00A264ED">
              <w:rPr>
                <w:rFonts w:ascii="GHEA Grapalat" w:hAnsi="GHEA Grapalat" w:cs="Sylfaen"/>
                <w:b/>
              </w:rPr>
              <w:t>և</w:t>
            </w:r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լրացումներ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կատարելու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անհրաժեշտության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  <w:b/>
              </w:rPr>
              <w:t>վերաբերյալ</w:t>
            </w:r>
            <w:proofErr w:type="spellEnd"/>
          </w:p>
        </w:tc>
      </w:tr>
      <w:tr w:rsidR="00747C9F" w:rsidRPr="00A264ED" w:rsidTr="000A3E37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pStyle w:val="BodyText"/>
              <w:spacing w:line="276" w:lineRule="auto"/>
              <w:ind w:firstLine="270"/>
              <w:rPr>
                <w:rFonts w:ascii="GHEA Grapalat" w:hAnsi="GHEA Grapalat" w:cs="Sylfaen"/>
              </w:rPr>
            </w:pPr>
            <w:r w:rsidRPr="00A264ED">
              <w:rPr>
                <w:rFonts w:ascii="GHEA Grapalat" w:hAnsi="GHEA Grapalat"/>
                <w:lang w:val="af-ZA"/>
              </w:rPr>
              <w:t xml:space="preserve">Սույն նախագծի ընդունումը </w:t>
            </w:r>
            <w:proofErr w:type="spellStart"/>
            <w:r w:rsidRPr="00A264ED">
              <w:rPr>
                <w:rFonts w:ascii="GHEA Grapalat" w:hAnsi="GHEA Grapalat" w:cs="Sylfaen"/>
              </w:rPr>
              <w:t>Հայաստանի</w:t>
            </w:r>
            <w:proofErr w:type="spellEnd"/>
            <w:r w:rsidRPr="00A264ED">
              <w:rPr>
                <w:rFonts w:ascii="GHEA Grapalat" w:hAnsi="GHEA Grapalat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A264ED">
              <w:rPr>
                <w:rFonts w:ascii="GHEA Grapalat" w:hAnsi="GHEA Grapalat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այլ</w:t>
            </w:r>
            <w:proofErr w:type="spellEnd"/>
            <w:r w:rsidRPr="00A264ED">
              <w:rPr>
                <w:rFonts w:ascii="GHEA Grapalat" w:hAnsi="GHEA Grapalat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իրավական</w:t>
            </w:r>
            <w:proofErr w:type="spellEnd"/>
            <w:r w:rsidRPr="00A264ED">
              <w:rPr>
                <w:rFonts w:ascii="GHEA Grapalat" w:hAnsi="GHEA Grapalat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ակտերում</w:t>
            </w:r>
            <w:proofErr w:type="spellEnd"/>
            <w:r w:rsidRPr="00A264ED">
              <w:rPr>
                <w:rFonts w:ascii="GHEA Grapalat" w:hAnsi="GHEA Grapalat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Pr="00A264ED">
              <w:rPr>
                <w:rFonts w:ascii="GHEA Grapalat" w:hAnsi="GHEA Grapalat"/>
              </w:rPr>
              <w:t xml:space="preserve"> </w:t>
            </w:r>
            <w:r w:rsidRPr="00A264ED">
              <w:rPr>
                <w:rFonts w:ascii="GHEA Grapalat" w:hAnsi="GHEA Grapalat" w:cs="Sylfaen"/>
              </w:rPr>
              <w:t>և</w:t>
            </w:r>
            <w:r w:rsidRPr="00A264ED">
              <w:rPr>
                <w:rFonts w:ascii="GHEA Grapalat" w:hAnsi="GHEA Grapalat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լրացումներ</w:t>
            </w:r>
            <w:proofErr w:type="spellEnd"/>
            <w:r w:rsidRPr="00A264ED">
              <w:rPr>
                <w:rFonts w:ascii="GHEA Grapalat" w:hAnsi="GHEA Grapalat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կատարելու</w:t>
            </w:r>
            <w:proofErr w:type="spellEnd"/>
            <w:r w:rsidRPr="00A264ED">
              <w:rPr>
                <w:rFonts w:ascii="GHEA Grapalat" w:hAnsi="GHEA Grapalat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անհրաժեշտություն</w:t>
            </w:r>
            <w:proofErr w:type="spellEnd"/>
            <w:r w:rsidRPr="00A264ED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չի</w:t>
            </w:r>
            <w:proofErr w:type="spellEnd"/>
            <w:r w:rsidRPr="00A264ED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Sylfaen"/>
              </w:rPr>
              <w:t>առաջացնում</w:t>
            </w:r>
            <w:proofErr w:type="spellEnd"/>
            <w:r w:rsidRPr="00A264ED">
              <w:rPr>
                <w:rFonts w:ascii="GHEA Grapalat" w:hAnsi="GHEA Grapalat" w:cs="Sylfaen"/>
              </w:rPr>
              <w:t>:</w:t>
            </w:r>
          </w:p>
        </w:tc>
      </w:tr>
      <w:tr w:rsidR="00747C9F" w:rsidRPr="00A264ED" w:rsidTr="000A3E37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A264ED">
              <w:rPr>
                <w:rFonts w:ascii="GHEA Grapalat" w:hAnsi="GHEA Grapalat" w:cs="Arial"/>
                <w:b/>
                <w:lang w:val="fr-FR"/>
              </w:rPr>
              <w:t>Միջազգային</w:t>
            </w:r>
            <w:proofErr w:type="spellEnd"/>
            <w:r w:rsidRPr="00A264ED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b/>
                <w:lang w:val="fr-FR"/>
              </w:rPr>
              <w:t>պայմանագրերով</w:t>
            </w:r>
            <w:proofErr w:type="spellEnd"/>
            <w:r w:rsidRPr="00A264ED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b/>
                <w:lang w:val="fr-FR"/>
              </w:rPr>
              <w:t>ստանձնած</w:t>
            </w:r>
            <w:proofErr w:type="spellEnd"/>
            <w:r w:rsidRPr="00A264ED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b/>
                <w:lang w:val="fr-FR"/>
              </w:rPr>
              <w:t>պարտավորությունների</w:t>
            </w:r>
            <w:proofErr w:type="spellEnd"/>
            <w:r w:rsidRPr="00A264ED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b/>
                <w:lang w:val="fr-FR"/>
              </w:rPr>
              <w:t>հետ</w:t>
            </w:r>
            <w:proofErr w:type="spellEnd"/>
            <w:r w:rsidRPr="00A264ED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b/>
                <w:lang w:val="fr-FR"/>
              </w:rPr>
              <w:t>համապատասխանությունը</w:t>
            </w:r>
            <w:proofErr w:type="spellEnd"/>
          </w:p>
        </w:tc>
      </w:tr>
      <w:tr w:rsidR="00747C9F" w:rsidRPr="00A264ED" w:rsidTr="000A3E37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276" w:lineRule="auto"/>
              <w:jc w:val="both"/>
              <w:rPr>
                <w:rFonts w:ascii="GHEA Grapalat" w:hAnsi="GHEA Grapalat" w:cs="Arial"/>
                <w:b/>
                <w:lang w:val="fr-FR"/>
              </w:rPr>
            </w:pP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Սույն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որոշման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նախագիծը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համապատասխանում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է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Եվրասիական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տնտեսական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lastRenderedPageBreak/>
              <w:t>միության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շրջանակներում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ՀՀ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ընդունած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պարտավորություններին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>:</w:t>
            </w:r>
          </w:p>
        </w:tc>
      </w:tr>
      <w:tr w:rsidR="00747C9F" w:rsidRPr="00A264ED" w:rsidTr="000A3E37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lastRenderedPageBreak/>
              <w:t xml:space="preserve">ՏԵՂԵԿԱՆՔ </w:t>
            </w:r>
          </w:p>
          <w:p w:rsidR="00747C9F" w:rsidRPr="00A264ED" w:rsidRDefault="00747C9F" w:rsidP="000A3E37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A264ED">
              <w:rPr>
                <w:rFonts w:ascii="GHEA Grapalat" w:hAnsi="GHEA Grapalat"/>
                <w:b/>
              </w:rPr>
              <w:t>Պետական</w:t>
            </w:r>
            <w:proofErr w:type="spellEnd"/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բյուջեում</w:t>
            </w:r>
            <w:proofErr w:type="spellEnd"/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կամ</w:t>
            </w:r>
            <w:proofErr w:type="spellEnd"/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տեղական</w:t>
            </w:r>
            <w:proofErr w:type="spellEnd"/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ինքնակառավարման</w:t>
            </w:r>
            <w:proofErr w:type="spellEnd"/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մարմինների</w:t>
            </w:r>
            <w:proofErr w:type="spellEnd"/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բյուջեների</w:t>
            </w:r>
            <w:proofErr w:type="spellEnd"/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վրա</w:t>
            </w:r>
            <w:proofErr w:type="spellEnd"/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ազդեցության</w:t>
            </w:r>
            <w:proofErr w:type="spellEnd"/>
          </w:p>
        </w:tc>
      </w:tr>
      <w:tr w:rsidR="00747C9F" w:rsidRPr="00A264ED" w:rsidTr="000A3E37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276" w:lineRule="auto"/>
              <w:ind w:firstLine="466"/>
              <w:jc w:val="both"/>
              <w:rPr>
                <w:rFonts w:ascii="GHEA Grapalat" w:hAnsi="GHEA Grapalat" w:cs="Arial"/>
                <w:lang w:val="fr-FR"/>
              </w:rPr>
            </w:pP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Սույն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որոշման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նախագծի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ընդունումը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պ</w:t>
            </w:r>
            <w:proofErr w:type="spellStart"/>
            <w:r w:rsidRPr="00A264ED">
              <w:rPr>
                <w:rFonts w:ascii="GHEA Grapalat" w:hAnsi="GHEA Grapalat"/>
              </w:rPr>
              <w:t>ետական</w:t>
            </w:r>
            <w:proofErr w:type="spellEnd"/>
            <w:r w:rsidRPr="00A264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</w:rPr>
              <w:t>կամ</w:t>
            </w:r>
            <w:proofErr w:type="spellEnd"/>
            <w:r w:rsidRPr="00A264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</w:rPr>
              <w:t>տեղական</w:t>
            </w:r>
            <w:proofErr w:type="spellEnd"/>
            <w:r w:rsidRPr="00A264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</w:rPr>
              <w:t>ինքնակառավարման</w:t>
            </w:r>
            <w:proofErr w:type="spellEnd"/>
            <w:r w:rsidRPr="00A264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</w:rPr>
              <w:t>մարմինների</w:t>
            </w:r>
            <w:proofErr w:type="spellEnd"/>
            <w:r w:rsidRPr="00A264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բյուջեներում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լրացուցիչ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ծախսեր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և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եկամուտների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ավելացում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չի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264ED">
              <w:rPr>
                <w:rFonts w:ascii="GHEA Grapalat" w:hAnsi="GHEA Grapalat" w:cs="Arial"/>
                <w:lang w:val="fr-FR"/>
              </w:rPr>
              <w:t>առաջացնում</w:t>
            </w:r>
            <w:proofErr w:type="spellEnd"/>
            <w:r w:rsidRPr="00A264ED">
              <w:rPr>
                <w:rFonts w:ascii="GHEA Grapalat" w:hAnsi="GHEA Grapalat" w:cs="Arial"/>
                <w:lang w:val="fr-FR"/>
              </w:rPr>
              <w:t>:</w:t>
            </w:r>
          </w:p>
          <w:p w:rsidR="00747C9F" w:rsidRPr="00A264ED" w:rsidRDefault="00747C9F" w:rsidP="000A3E37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</w:p>
        </w:tc>
      </w:tr>
      <w:tr w:rsidR="00747C9F" w:rsidRPr="00A264ED" w:rsidTr="000A3E37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C9F" w:rsidRPr="00A264ED" w:rsidRDefault="00747C9F" w:rsidP="000A3E37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A264ED">
              <w:rPr>
                <w:rFonts w:ascii="GHEA Grapalat" w:hAnsi="GHEA Grapalat"/>
                <w:b/>
              </w:rPr>
              <w:t xml:space="preserve">ՏԵՂԵԿԱՆՔ </w:t>
            </w:r>
          </w:p>
          <w:p w:rsidR="00747C9F" w:rsidRPr="00A264ED" w:rsidRDefault="00747C9F" w:rsidP="000A3E37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A264ED">
              <w:rPr>
                <w:rFonts w:ascii="GHEA Grapalat" w:hAnsi="GHEA Grapalat"/>
                <w:b/>
              </w:rPr>
              <w:t>Կապը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ռազմավարական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փաստաթղթերի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հետ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. </w:t>
            </w:r>
            <w:proofErr w:type="spellStart"/>
            <w:r w:rsidRPr="00A264ED">
              <w:rPr>
                <w:rFonts w:ascii="GHEA Grapalat" w:hAnsi="GHEA Grapalat"/>
                <w:b/>
              </w:rPr>
              <w:t>Հայաստանի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վերափոխման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ռազմավարություն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2050, </w:t>
            </w:r>
            <w:proofErr w:type="spellStart"/>
            <w:r w:rsidRPr="00A264ED">
              <w:rPr>
                <w:rFonts w:ascii="GHEA Grapalat" w:hAnsi="GHEA Grapalat"/>
                <w:b/>
              </w:rPr>
              <w:t>Կառավարության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2021-2026թթ. </w:t>
            </w:r>
            <w:proofErr w:type="spellStart"/>
            <w:r w:rsidRPr="00A264ED">
              <w:rPr>
                <w:rFonts w:ascii="GHEA Grapalat" w:hAnsi="GHEA Grapalat"/>
                <w:b/>
              </w:rPr>
              <w:t>ծրագիր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, </w:t>
            </w:r>
            <w:proofErr w:type="spellStart"/>
            <w:r w:rsidRPr="00A264ED">
              <w:rPr>
                <w:rFonts w:ascii="GHEA Grapalat" w:hAnsi="GHEA Grapalat"/>
                <w:b/>
              </w:rPr>
              <w:t>ոլորտային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և/</w:t>
            </w:r>
            <w:proofErr w:type="spellStart"/>
            <w:r w:rsidRPr="00A264ED">
              <w:rPr>
                <w:rFonts w:ascii="GHEA Grapalat" w:hAnsi="GHEA Grapalat"/>
                <w:b/>
              </w:rPr>
              <w:t>կամ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այլ</w:t>
            </w:r>
            <w:proofErr w:type="spellEnd"/>
            <w:r w:rsidRPr="00A264ED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264ED">
              <w:rPr>
                <w:rFonts w:ascii="GHEA Grapalat" w:hAnsi="GHEA Grapalat"/>
                <w:b/>
              </w:rPr>
              <w:t>ռազմավարություններ</w:t>
            </w:r>
            <w:proofErr w:type="spellEnd"/>
            <w:r w:rsidRPr="00A264ED">
              <w:rPr>
                <w:rFonts w:ascii="GHEA Grapalat" w:hAnsi="GHEA Grapalat"/>
                <w:b/>
              </w:rPr>
              <w:t>:</w:t>
            </w:r>
          </w:p>
          <w:p w:rsidR="00747C9F" w:rsidRPr="00A264ED" w:rsidRDefault="00747C9F" w:rsidP="000A3E37">
            <w:pPr>
              <w:spacing w:line="276" w:lineRule="auto"/>
              <w:ind w:firstLine="466"/>
              <w:jc w:val="both"/>
              <w:rPr>
                <w:rFonts w:ascii="GHEA Grapalat" w:hAnsi="GHEA Grapalat" w:cs="Arial"/>
              </w:rPr>
            </w:pPr>
            <w:proofErr w:type="spellStart"/>
            <w:r>
              <w:rPr>
                <w:rFonts w:ascii="GHEA Grapalat" w:hAnsi="GHEA Grapalat" w:cs="Arial"/>
              </w:rPr>
              <w:t>Նախագիծը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չի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բխում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ռազմավարական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ծրագրից</w:t>
            </w:r>
            <w:proofErr w:type="spellEnd"/>
            <w:r>
              <w:rPr>
                <w:rFonts w:ascii="GHEA Grapalat" w:hAnsi="GHEA Grapalat" w:cs="Arial"/>
              </w:rPr>
              <w:t>:</w:t>
            </w:r>
          </w:p>
        </w:tc>
      </w:tr>
    </w:tbl>
    <w:p w:rsidR="00747C9F" w:rsidRPr="00A264ED" w:rsidRDefault="00747C9F" w:rsidP="00747C9F">
      <w:pPr>
        <w:spacing w:line="360" w:lineRule="auto"/>
        <w:ind w:firstLine="270"/>
        <w:jc w:val="both"/>
        <w:rPr>
          <w:rFonts w:ascii="GHEA Grapalat" w:hAnsi="GHEA Grapalat" w:cs="Sylfaen"/>
          <w:lang w:val="af-ZA"/>
        </w:rPr>
      </w:pPr>
    </w:p>
    <w:p w:rsidR="001B048A" w:rsidRDefault="001B048A"/>
    <w:sectPr w:rsidR="001B048A" w:rsidSect="005E6F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riam"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47C9F"/>
    <w:rsid w:val="001B048A"/>
    <w:rsid w:val="005E6FE6"/>
    <w:rsid w:val="00606151"/>
    <w:rsid w:val="00747C9F"/>
    <w:rsid w:val="008A7D52"/>
    <w:rsid w:val="00EA4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747C9F"/>
    <w:pPr>
      <w:jc w:val="both"/>
    </w:pPr>
    <w:rPr>
      <w:rFonts w:ascii="Arial LatArm" w:hAnsi="Arial LatArm"/>
    </w:rPr>
  </w:style>
  <w:style w:type="character" w:customStyle="1" w:styleId="BodyTextChar">
    <w:name w:val="Body Text Char"/>
    <w:basedOn w:val="DefaultParagraphFont"/>
    <w:link w:val="BodyText"/>
    <w:semiHidden/>
    <w:rsid w:val="00747C9F"/>
    <w:rPr>
      <w:rFonts w:ascii="Arial LatArm" w:eastAsia="Times New Roman" w:hAnsi="Arial LatArm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A7D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RIMA</cp:lastModifiedBy>
  <cp:revision>2</cp:revision>
  <dcterms:created xsi:type="dcterms:W3CDTF">2023-05-22T04:58:00Z</dcterms:created>
  <dcterms:modified xsi:type="dcterms:W3CDTF">2023-05-22T04:58:00Z</dcterms:modified>
  <cp:keywords>https://mul2.gov.am/tasks/798083/oneclick/HImnavorum (12).docx?token=d2979ddce395a6b1bdab991659dfa524</cp:keywords>
</cp:coreProperties>
</file>